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6363" w14:textId="77777777" w:rsidR="00C45BDF" w:rsidRDefault="006A5D64">
      <w:pPr>
        <w:spacing w:after="262" w:line="259" w:lineRule="auto"/>
        <w:ind w:left="2218" w:firstLine="0"/>
        <w:jc w:val="left"/>
      </w:pPr>
      <w:r>
        <w:rPr>
          <w:sz w:val="26"/>
        </w:rPr>
        <w:t>MARYLAND STATE ATHLETIC COMMISSION</w:t>
      </w:r>
    </w:p>
    <w:p w14:paraId="64779DA9" w14:textId="77777777" w:rsidR="00C45BDF" w:rsidRDefault="006A5D64">
      <w:pPr>
        <w:spacing w:after="0" w:line="259" w:lineRule="auto"/>
        <w:ind w:left="269" w:hanging="10"/>
        <w:jc w:val="center"/>
      </w:pPr>
      <w:r>
        <w:rPr>
          <w:sz w:val="26"/>
        </w:rPr>
        <w:t>MINUTES - Wednesday September 20, 2023</w:t>
      </w:r>
    </w:p>
    <w:p w14:paraId="5BE84E49" w14:textId="1B1531F4" w:rsidR="00C45BDF" w:rsidRDefault="006A5D64">
      <w:r>
        <w:t>On Wednesday, September 20th, 2023, the Maryland State Athletic Commission meeting was called to order by Chairman David Norman at 3:</w:t>
      </w:r>
      <w:r w:rsidR="00A56C75">
        <w:t>1</w:t>
      </w:r>
      <w:r>
        <w:t xml:space="preserve">0 p.m. Present were the following: Chairman </w:t>
      </w:r>
      <w:r w:rsidR="00A56C75">
        <w:t xml:space="preserve">Dave </w:t>
      </w:r>
      <w:r>
        <w:t xml:space="preserve">Norman; Commissioner Carl Wilson; Commissioner Dr. Kristi Hall, Commissioner James "Binky" Jones, Commissioner Brian Boles; John Dove, Commissioner for O&amp;P; </w:t>
      </w:r>
      <w:proofErr w:type="gramStart"/>
      <w:r>
        <w:t>Sarah</w:t>
      </w:r>
      <w:proofErr w:type="gramEnd"/>
    </w:p>
    <w:p w14:paraId="7A1023F4" w14:textId="5036C469" w:rsidR="00C45BDF" w:rsidRDefault="006A5D64">
      <w:pPr>
        <w:spacing w:after="529"/>
        <w:ind w:left="43"/>
      </w:pPr>
      <w:r>
        <w:t xml:space="preserve">McDermott, Deputy Commissioner; Eric London, Assistant Attorney General and Counsel; Matthew McKinney, Director of Strategic Initiatives, </w:t>
      </w:r>
      <w:r w:rsidR="00A56C75">
        <w:t xml:space="preserve">Olga Escobar, Administrative Officer, Jason Curtis, Administrative Assistant </w:t>
      </w:r>
      <w:r>
        <w:t xml:space="preserve">and Executive Director Nino </w:t>
      </w:r>
      <w:proofErr w:type="spellStart"/>
      <w:r>
        <w:t>Ovial</w:t>
      </w:r>
      <w:proofErr w:type="spellEnd"/>
      <w:r>
        <w:t>. This was a hybrid meeting</w:t>
      </w:r>
      <w:r w:rsidR="00A56C75">
        <w:t xml:space="preserve"> taking place in-person as well as on the Google Meets platform.</w:t>
      </w:r>
    </w:p>
    <w:p w14:paraId="584034E3" w14:textId="77777777" w:rsidR="00C45BDF" w:rsidRDefault="006A5D64">
      <w:pPr>
        <w:pStyle w:val="Heading1"/>
        <w:spacing w:after="273"/>
        <w:ind w:left="77"/>
      </w:pPr>
      <w:r>
        <w:t>APPROVAL OF COMMISSION MINUTES</w:t>
      </w:r>
    </w:p>
    <w:p w14:paraId="08EC7543" w14:textId="5BB3CEC8" w:rsidR="00A56C75" w:rsidRDefault="006A5D64" w:rsidP="00A56C75">
      <w:pPr>
        <w:pStyle w:val="NoSpacing"/>
      </w:pPr>
      <w:r>
        <w:t>Chairman Davi</w:t>
      </w:r>
      <w:r w:rsidR="00A56C75">
        <w:t xml:space="preserve">e </w:t>
      </w:r>
      <w:r>
        <w:t xml:space="preserve">Norman called for a Motion to approve the minutes of the July </w:t>
      </w:r>
      <w:r w:rsidR="00A56C75">
        <w:t xml:space="preserve">19, </w:t>
      </w:r>
      <w:proofErr w:type="gramStart"/>
      <w:r w:rsidR="00A56C75">
        <w:t>2023</w:t>
      </w:r>
      <w:proofErr w:type="gramEnd"/>
      <w:r w:rsidR="00A56C75">
        <w:t xml:space="preserve"> </w:t>
      </w:r>
      <w:r>
        <w:t>Meeting.</w:t>
      </w:r>
      <w:r w:rsidR="00A56C75">
        <w:t xml:space="preserve"> Commissioner Wilson made the motion, seconded by Commissioner Jones</w:t>
      </w:r>
      <w:r w:rsidR="00913578">
        <w:t>,</w:t>
      </w:r>
      <w:r w:rsidR="00A56C75">
        <w:t xml:space="preserve"> and the Motion unanimously passed.  </w:t>
      </w:r>
    </w:p>
    <w:p w14:paraId="7E9477C2" w14:textId="77777777" w:rsidR="00A56C75" w:rsidRDefault="00A56C75" w:rsidP="00A56C75">
      <w:pPr>
        <w:pStyle w:val="NoSpacing"/>
        <w:rPr>
          <w:u w:val="single"/>
        </w:rPr>
      </w:pPr>
    </w:p>
    <w:p w14:paraId="05664CAF" w14:textId="4D66DF61" w:rsidR="00C45BDF" w:rsidRPr="00A56C75" w:rsidRDefault="00A56C75" w:rsidP="00A56C75">
      <w:pPr>
        <w:pStyle w:val="NoSpacing"/>
        <w:rPr>
          <w:u w:val="single"/>
        </w:rPr>
      </w:pPr>
      <w:r w:rsidRPr="00A56C75">
        <w:rPr>
          <w:u w:val="single"/>
        </w:rPr>
        <w:t xml:space="preserve">CHAIRMAN’S REPORT </w:t>
      </w:r>
    </w:p>
    <w:p w14:paraId="6E66B493" w14:textId="77777777" w:rsidR="00A56C75" w:rsidRDefault="00A56C75" w:rsidP="00A56C75"/>
    <w:p w14:paraId="092477E4" w14:textId="1A98AE62" w:rsidR="00A56C75" w:rsidRDefault="00A56C75" w:rsidP="00A56C75">
      <w:r>
        <w:t xml:space="preserve">Chairman Dave Norman explained the role of the Commission and introduced the three new members of the Commission, Commissioners Jones, </w:t>
      </w:r>
      <w:proofErr w:type="gramStart"/>
      <w:r>
        <w:t>Wilson</w:t>
      </w:r>
      <w:proofErr w:type="gramEnd"/>
      <w:r>
        <w:t xml:space="preserve"> and Hall.  Each new Commissioner explained their backgrounds and indicated that they were looking forward to serving as Commission members.</w:t>
      </w:r>
    </w:p>
    <w:p w14:paraId="0A084004" w14:textId="77777777" w:rsidR="00A56C75" w:rsidRPr="00A56C75" w:rsidRDefault="00A56C75" w:rsidP="00A56C75">
      <w:pPr>
        <w:ind w:left="0" w:firstLine="0"/>
      </w:pPr>
    </w:p>
    <w:p w14:paraId="3416E8B1" w14:textId="77777777" w:rsidR="00C45BDF" w:rsidRDefault="006A5D64">
      <w:pPr>
        <w:pStyle w:val="Heading1"/>
        <w:ind w:left="77"/>
      </w:pPr>
      <w:r>
        <w:t>EXECUTIVE DIRECTOR REPORT</w:t>
      </w:r>
    </w:p>
    <w:p w14:paraId="6DE9A78A" w14:textId="6DDE63CB" w:rsidR="00C45BDF" w:rsidRDefault="006A5D64">
      <w:pPr>
        <w:spacing w:after="177"/>
        <w:ind w:left="43" w:right="144"/>
      </w:pPr>
      <w:r>
        <w:t xml:space="preserve">Executive Director Nino </w:t>
      </w:r>
      <w:proofErr w:type="spellStart"/>
      <w:r>
        <w:t>Ovial</w:t>
      </w:r>
      <w:proofErr w:type="spellEnd"/>
      <w:r>
        <w:t xml:space="preserve"> reviewed </w:t>
      </w:r>
      <w:r w:rsidR="00A56C75">
        <w:t xml:space="preserve">upcoming events.  Further, Mr. </w:t>
      </w:r>
      <w:proofErr w:type="spellStart"/>
      <w:r w:rsidR="00A56C75">
        <w:t>Ovial</w:t>
      </w:r>
      <w:proofErr w:type="spellEnd"/>
      <w:r w:rsidR="00A56C75">
        <w:t xml:space="preserve"> reviewed potential regulatory changes that he wanted to bring to the attention of the Commission.  </w:t>
      </w:r>
      <w:r w:rsidR="00D341BC">
        <w:t xml:space="preserve">The first potential change related to promoters, </w:t>
      </w:r>
      <w:proofErr w:type="gramStart"/>
      <w:r w:rsidR="00D341BC">
        <w:t>referees</w:t>
      </w:r>
      <w:proofErr w:type="gramEnd"/>
      <w:r w:rsidR="00D341BC">
        <w:t xml:space="preserve"> and medical exams.  </w:t>
      </w:r>
      <w:r>
        <w:t xml:space="preserve">Commissioner Jones voiced his concerns due to the costs of the physicals and eye exams and suggested that the </w:t>
      </w:r>
      <w:r w:rsidR="00D341BC">
        <w:t>C</w:t>
      </w:r>
      <w:r>
        <w:t>ommission do more due diligence to find a solution.</w:t>
      </w:r>
    </w:p>
    <w:p w14:paraId="37CD3FC9" w14:textId="3749494D" w:rsidR="00C45BDF" w:rsidRDefault="00D341BC">
      <w:pPr>
        <w:spacing w:after="161"/>
        <w:ind w:left="43"/>
      </w:pPr>
      <w:r>
        <w:t xml:space="preserve">The second potential regulatory change related to the license periods.  Executive Director </w:t>
      </w:r>
      <w:proofErr w:type="spellStart"/>
      <w:r>
        <w:t>Ovial</w:t>
      </w:r>
      <w:proofErr w:type="spellEnd"/>
      <w:r>
        <w:t xml:space="preserve"> suggested that </w:t>
      </w:r>
      <w:r w:rsidR="006A5D64">
        <w:t>referees and judges</w:t>
      </w:r>
      <w:r>
        <w:t>’</w:t>
      </w:r>
      <w:r w:rsidR="006A5D64">
        <w:t xml:space="preserve"> </w:t>
      </w:r>
      <w:r>
        <w:t xml:space="preserve">licenses should have </w:t>
      </w:r>
      <w:r w:rsidR="006A5D64">
        <w:t xml:space="preserve">effective </w:t>
      </w:r>
      <w:r>
        <w:t xml:space="preserve">dates </w:t>
      </w:r>
      <w:r w:rsidR="006A5D64">
        <w:t xml:space="preserve">from July 1st-June 30th </w:t>
      </w:r>
      <w:r>
        <w:t xml:space="preserve">of every year </w:t>
      </w:r>
      <w:r w:rsidR="006A5D64">
        <w:t>to bring the same renewal cycle as the State's Fiscal Year.</w:t>
      </w:r>
      <w:r>
        <w:t xml:space="preserve"> The Commission was generally supportive of this </w:t>
      </w:r>
      <w:r w:rsidR="00D918B9">
        <w:t xml:space="preserve">potential </w:t>
      </w:r>
      <w:r>
        <w:t>regulatory change.</w:t>
      </w:r>
    </w:p>
    <w:p w14:paraId="5814D62A" w14:textId="480E83E5" w:rsidR="00C45BDF" w:rsidRDefault="00D341BC">
      <w:pPr>
        <w:spacing w:after="177"/>
        <w:ind w:left="43"/>
      </w:pPr>
      <w:r>
        <w:lastRenderedPageBreak/>
        <w:t xml:space="preserve">The third potential regulatory change related to the </w:t>
      </w:r>
      <w:r w:rsidR="006A5D64">
        <w:t>Certification for referees and judges</w:t>
      </w:r>
      <w:r>
        <w:t xml:space="preserve">.  Currently, referees domiciled in the State of Maryland need to take a written exam and the proposed change would allow a certification by the </w:t>
      </w:r>
      <w:r w:rsidR="006A5D64">
        <w:t xml:space="preserve">Association of Boxing Commissions (ABC) or </w:t>
      </w:r>
      <w:r>
        <w:t xml:space="preserve">another </w:t>
      </w:r>
      <w:r w:rsidR="006A5D64">
        <w:t xml:space="preserve">Major Sanctioning Body </w:t>
      </w:r>
      <w:r>
        <w:t>to replace the written exam requirement</w:t>
      </w:r>
      <w:r w:rsidR="006A5D64">
        <w:t>.</w:t>
      </w:r>
    </w:p>
    <w:p w14:paraId="3268E26C" w14:textId="6DBE1AF5" w:rsidR="00C45BDF" w:rsidRDefault="00D341BC">
      <w:pPr>
        <w:spacing w:after="172"/>
        <w:ind w:left="43"/>
      </w:pPr>
      <w:r>
        <w:t xml:space="preserve">The fourth potential regulatory change discussed was Drug </w:t>
      </w:r>
      <w:r w:rsidR="006A5D64">
        <w:t>Testing</w:t>
      </w:r>
      <w:r>
        <w:t>, particularly for Marijuana. The discussion was what would be the proper threshold for testing positive for Marijuana</w:t>
      </w:r>
      <w:r w:rsidR="00913578">
        <w:t>, which is now legal recreationally in the state</w:t>
      </w:r>
      <w:r w:rsidR="006577C5">
        <w:t>.</w:t>
      </w:r>
    </w:p>
    <w:p w14:paraId="7CC328EA" w14:textId="25F8A17C" w:rsidR="00C45BDF" w:rsidRDefault="00D341BC">
      <w:pPr>
        <w:spacing w:after="153"/>
        <w:ind w:left="43"/>
      </w:pPr>
      <w:r>
        <w:t xml:space="preserve">The next potential regulatory change related to </w:t>
      </w:r>
      <w:r w:rsidR="006A5D64">
        <w:t xml:space="preserve">medical reciprocity of exams coming from </w:t>
      </w:r>
      <w:r w:rsidR="006577C5">
        <w:t xml:space="preserve">other states.  </w:t>
      </w:r>
    </w:p>
    <w:p w14:paraId="6605977C" w14:textId="67B95874" w:rsidR="00C45BDF" w:rsidRDefault="006577C5">
      <w:pPr>
        <w:spacing w:after="158" w:line="274" w:lineRule="auto"/>
        <w:ind w:left="43" w:firstLine="5"/>
        <w:jc w:val="left"/>
      </w:pPr>
      <w:r>
        <w:t xml:space="preserve">Finally, there was a discussion of a prohibition of sharing a </w:t>
      </w:r>
      <w:r w:rsidR="006A5D64">
        <w:t>Promoter</w:t>
      </w:r>
      <w:r>
        <w:t>’s</w:t>
      </w:r>
      <w:r w:rsidR="006A5D64">
        <w:t xml:space="preserve"> License</w:t>
      </w:r>
      <w:r>
        <w:t>.</w:t>
      </w:r>
      <w:r w:rsidR="006A5D64">
        <w:t xml:space="preserve"> </w:t>
      </w:r>
      <w:r>
        <w:t xml:space="preserve">Maryland has had a long history of allowing a third party to use the license of another to promote an event.  Executive Director </w:t>
      </w:r>
      <w:proofErr w:type="spellStart"/>
      <w:r>
        <w:t>Ovial</w:t>
      </w:r>
      <w:proofErr w:type="spellEnd"/>
      <w:r>
        <w:t xml:space="preserve"> explained that t</w:t>
      </w:r>
      <w:r w:rsidR="006A5D64">
        <w:t>his leads to staffing and tax issues.</w:t>
      </w:r>
    </w:p>
    <w:p w14:paraId="2E80EC95" w14:textId="77777777" w:rsidR="008064F7" w:rsidRDefault="008064F7" w:rsidP="008064F7">
      <w:pPr>
        <w:pStyle w:val="Heading1"/>
        <w:spacing w:after="248"/>
        <w:ind w:left="10" w:firstLine="0"/>
      </w:pPr>
      <w:r>
        <w:rPr>
          <w:sz w:val="24"/>
        </w:rPr>
        <w:t>NEW BUSINESS</w:t>
      </w:r>
    </w:p>
    <w:p w14:paraId="2300DB36" w14:textId="77777777" w:rsidR="008064F7" w:rsidRDefault="008064F7" w:rsidP="008064F7">
      <w:pPr>
        <w:pStyle w:val="NoSpacing"/>
      </w:pPr>
      <w:r>
        <w:t xml:space="preserve">Executive Director Nino </w:t>
      </w:r>
      <w:proofErr w:type="spellStart"/>
      <w:r>
        <w:t>Ovial</w:t>
      </w:r>
      <w:proofErr w:type="spellEnd"/>
      <w:r>
        <w:t xml:space="preserve"> announced that training will be conducted for all MSAC personnel on November 4</w:t>
      </w:r>
      <w:r w:rsidRPr="00913578">
        <w:rPr>
          <w:vertAlign w:val="superscript"/>
        </w:rPr>
        <w:t>th</w:t>
      </w:r>
      <w:r>
        <w:t xml:space="preserve">, </w:t>
      </w:r>
      <w:proofErr w:type="gramStart"/>
      <w:r>
        <w:t>2023</w:t>
      </w:r>
      <w:proofErr w:type="gramEnd"/>
      <w:r>
        <w:t xml:space="preserve"> at 9:00 a.m.</w:t>
      </w:r>
    </w:p>
    <w:p w14:paraId="0A20DC23" w14:textId="77777777" w:rsidR="008064F7" w:rsidRDefault="008064F7" w:rsidP="008064F7">
      <w:pPr>
        <w:pStyle w:val="NoSpacing"/>
      </w:pPr>
    </w:p>
    <w:p w14:paraId="5C04CDCE" w14:textId="331B6A26" w:rsidR="006577C5" w:rsidRPr="006577C5" w:rsidRDefault="006577C5">
      <w:pPr>
        <w:spacing w:after="158" w:line="274" w:lineRule="auto"/>
        <w:ind w:left="43" w:firstLine="5"/>
        <w:jc w:val="left"/>
        <w:rPr>
          <w:u w:val="single"/>
        </w:rPr>
      </w:pPr>
      <w:r w:rsidRPr="006577C5">
        <w:rPr>
          <w:u w:val="single"/>
        </w:rPr>
        <w:t>PUBLIC COMMENTS</w:t>
      </w:r>
    </w:p>
    <w:p w14:paraId="7F916143" w14:textId="7E0FD469" w:rsidR="00C45BDF" w:rsidRDefault="006A5D64">
      <w:pPr>
        <w:spacing w:after="175"/>
        <w:ind w:left="43"/>
      </w:pPr>
      <w:r>
        <w:t>Kenny Ellis</w:t>
      </w:r>
      <w:r w:rsidR="00913578">
        <w:t xml:space="preserve"> and Calvin Ford, individuals involved in boxing,</w:t>
      </w:r>
      <w:r>
        <w:t xml:space="preserve"> discussed the </w:t>
      </w:r>
      <w:r w:rsidR="006577C5">
        <w:t xml:space="preserve">potential for </w:t>
      </w:r>
      <w:r>
        <w:t xml:space="preserve">fighters </w:t>
      </w:r>
      <w:r w:rsidR="006577C5">
        <w:t xml:space="preserve">to test positive for </w:t>
      </w:r>
      <w:r>
        <w:t>Marijuana in social gatherings</w:t>
      </w:r>
      <w:r w:rsidR="006577C5">
        <w:t>.</w:t>
      </w:r>
      <w:r>
        <w:t xml:space="preserve"> </w:t>
      </w:r>
    </w:p>
    <w:p w14:paraId="074D32CA" w14:textId="0649883A" w:rsidR="00C45BDF" w:rsidRDefault="006A5D64">
      <w:pPr>
        <w:spacing w:after="171"/>
        <w:ind w:left="43"/>
      </w:pPr>
      <w:r>
        <w:t>John Rallo</w:t>
      </w:r>
      <w:r w:rsidR="00913578">
        <w:t>, an MMA promoter,</w:t>
      </w:r>
      <w:r>
        <w:t xml:space="preserve"> voiced </w:t>
      </w:r>
      <w:r w:rsidR="006577C5">
        <w:t xml:space="preserve">his </w:t>
      </w:r>
      <w:r>
        <w:t>concerns about the half</w:t>
      </w:r>
      <w:r w:rsidR="006577C5">
        <w:t>-</w:t>
      </w:r>
      <w:r>
        <w:t xml:space="preserve">life of marijuana and how </w:t>
      </w:r>
      <w:r w:rsidR="006577C5">
        <w:t xml:space="preserve">fighters might still test positive for months after exposure. He indicated that, in his opinion, changing the result of a participant to a “no contest” would be unfair.   </w:t>
      </w:r>
    </w:p>
    <w:p w14:paraId="37A23524" w14:textId="60DD6D84" w:rsidR="00C45BDF" w:rsidRDefault="006A5D64" w:rsidP="00913578">
      <w:pPr>
        <w:pStyle w:val="NoSpacing"/>
      </w:pPr>
      <w:r>
        <w:t>Delegate Nic Kipke</w:t>
      </w:r>
      <w:r w:rsidR="00913578">
        <w:t>, Matthew Van Valkenburgh and Patrick Rivera</w:t>
      </w:r>
      <w:r>
        <w:t xml:space="preserve"> voiced </w:t>
      </w:r>
      <w:r w:rsidR="00913578">
        <w:t>their</w:t>
      </w:r>
      <w:r>
        <w:t xml:space="preserve"> request to have Muy</w:t>
      </w:r>
      <w:r w:rsidR="00913578">
        <w:t xml:space="preserve"> </w:t>
      </w:r>
      <w:r>
        <w:t xml:space="preserve">Thai enacted into </w:t>
      </w:r>
      <w:r w:rsidR="00913578">
        <w:t>the Commission’s</w:t>
      </w:r>
      <w:r>
        <w:t xml:space="preserve"> regulations for sanctioning. </w:t>
      </w:r>
    </w:p>
    <w:p w14:paraId="49689998" w14:textId="77777777" w:rsidR="00913578" w:rsidRDefault="00913578" w:rsidP="00913578">
      <w:pPr>
        <w:pStyle w:val="NoSpacing"/>
      </w:pPr>
    </w:p>
    <w:p w14:paraId="47A43B5F" w14:textId="77777777" w:rsidR="00C45BDF" w:rsidRDefault="006A5D64">
      <w:pPr>
        <w:pStyle w:val="Heading2"/>
        <w:ind w:left="10"/>
      </w:pPr>
      <w:r>
        <w:t>ADJOURNMENT</w:t>
      </w:r>
    </w:p>
    <w:p w14:paraId="02868E59" w14:textId="419D9E81" w:rsidR="00C45BDF" w:rsidRDefault="00913578">
      <w:pPr>
        <w:spacing w:after="258"/>
        <w:ind w:left="43"/>
      </w:pPr>
      <w:r>
        <w:t>The</w:t>
      </w:r>
      <w:r w:rsidR="006A5D64">
        <w:t xml:space="preserve"> Commission voted unanimously to adjourn the meeting at </w:t>
      </w:r>
      <w:r>
        <w:t>roughly 5</w:t>
      </w:r>
      <w:r w:rsidR="006A5D64">
        <w:t>:</w:t>
      </w:r>
      <w:r>
        <w:t xml:space="preserve">30 </w:t>
      </w:r>
      <w:r w:rsidR="006A5D64">
        <w:t>p.m.</w:t>
      </w:r>
    </w:p>
    <w:p w14:paraId="7F0F8FD8" w14:textId="7E464892" w:rsidR="00C45BDF" w:rsidRDefault="00913578">
      <w:pPr>
        <w:ind w:left="5827"/>
      </w:pPr>
      <w:r>
        <w:t>/</w:t>
      </w:r>
      <w:r w:rsidR="006A5D64">
        <w:t>s</w:t>
      </w:r>
      <w:r w:rsidR="008C5A6A">
        <w:t>/</w:t>
      </w:r>
      <w:r w:rsidR="006A5D64">
        <w:t>David J. Norman</w:t>
      </w:r>
    </w:p>
    <w:p w14:paraId="130E556C" w14:textId="64C63DF6" w:rsidR="00C45BDF" w:rsidRDefault="006A5D64">
      <w:pPr>
        <w:spacing w:after="233" w:line="259" w:lineRule="auto"/>
        <w:ind w:left="3404" w:hanging="10"/>
        <w:jc w:val="center"/>
      </w:pPr>
      <w:r>
        <w:rPr>
          <w:sz w:val="26"/>
        </w:rPr>
        <w:t>C</w:t>
      </w:r>
      <w:r w:rsidR="008C5A6A">
        <w:rPr>
          <w:sz w:val="26"/>
        </w:rPr>
        <w:t>h</w:t>
      </w:r>
      <w:r>
        <w:rPr>
          <w:sz w:val="26"/>
        </w:rPr>
        <w:t>airman</w:t>
      </w:r>
    </w:p>
    <w:p w14:paraId="27EFD5B2" w14:textId="5419A21C" w:rsidR="00C45BDF" w:rsidRDefault="006A5D64">
      <w:pPr>
        <w:ind w:left="5822"/>
      </w:pPr>
      <w:r>
        <w:t xml:space="preserve">Date: </w:t>
      </w:r>
      <w:r w:rsidR="008064F7">
        <w:t>November 15</w:t>
      </w:r>
      <w:r w:rsidR="00913578">
        <w:t>, 2023</w:t>
      </w:r>
    </w:p>
    <w:sectPr w:rsidR="00C45BDF">
      <w:footerReference w:type="even" r:id="rId6"/>
      <w:footerReference w:type="default" r:id="rId7"/>
      <w:footerReference w:type="first" r:id="rId8"/>
      <w:pgSz w:w="12240" w:h="15840"/>
      <w:pgMar w:top="1762" w:right="1464" w:bottom="2838" w:left="1478" w:header="720" w:footer="1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F34C" w14:textId="77777777" w:rsidR="00284508" w:rsidRDefault="00284508">
      <w:pPr>
        <w:spacing w:after="0" w:line="240" w:lineRule="auto"/>
      </w:pPr>
      <w:r>
        <w:separator/>
      </w:r>
    </w:p>
  </w:endnote>
  <w:endnote w:type="continuationSeparator" w:id="0">
    <w:p w14:paraId="7B26FE49" w14:textId="77777777" w:rsidR="00284508" w:rsidRDefault="0028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E4B1" w14:textId="77777777" w:rsidR="00C45BDF" w:rsidRDefault="006A5D64">
    <w:pPr>
      <w:spacing w:after="0" w:line="259" w:lineRule="auto"/>
      <w:ind w:left="24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0B2D" w14:textId="77777777" w:rsidR="00C45BDF" w:rsidRDefault="006A5D64">
    <w:pPr>
      <w:spacing w:after="0" w:line="259" w:lineRule="auto"/>
      <w:ind w:left="24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8B185C" w:rsidRPr="008B185C">
      <w:rPr>
        <w:noProof/>
        <w:sz w:val="30"/>
      </w:rPr>
      <w:t>2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AD8E" w14:textId="77777777" w:rsidR="00C45BDF" w:rsidRDefault="006A5D64">
    <w:pPr>
      <w:spacing w:after="0" w:line="259" w:lineRule="auto"/>
      <w:ind w:left="24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C963" w14:textId="77777777" w:rsidR="00284508" w:rsidRDefault="00284508">
      <w:pPr>
        <w:spacing w:after="0" w:line="240" w:lineRule="auto"/>
      </w:pPr>
      <w:r>
        <w:separator/>
      </w:r>
    </w:p>
  </w:footnote>
  <w:footnote w:type="continuationSeparator" w:id="0">
    <w:p w14:paraId="4FF665A4" w14:textId="77777777" w:rsidR="00284508" w:rsidRDefault="00284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DF"/>
    <w:rsid w:val="00284508"/>
    <w:rsid w:val="006577C5"/>
    <w:rsid w:val="006A5D64"/>
    <w:rsid w:val="006C5420"/>
    <w:rsid w:val="008064F7"/>
    <w:rsid w:val="008B185C"/>
    <w:rsid w:val="008C5A6A"/>
    <w:rsid w:val="00913578"/>
    <w:rsid w:val="00A56C75"/>
    <w:rsid w:val="00C45BDF"/>
    <w:rsid w:val="00D341BC"/>
    <w:rsid w:val="00D918B9"/>
    <w:rsid w:val="00F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0D68"/>
  <w15:docId w15:val="{C64C70CE-717D-42CC-9FB6-751472BE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106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2"/>
      <w:ind w:left="92" w:hanging="1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2"/>
      <w:ind w:left="92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A56C75"/>
    <w:pPr>
      <w:spacing w:after="0" w:line="240" w:lineRule="auto"/>
      <w:ind w:left="106" w:firstLine="4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00206B6F53F6231017101435</vt:lpstr>
    </vt:vector>
  </TitlesOfParts>
  <Company>Maryland State Department of Information Technology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00206B6F53F6231017101435</dc:title>
  <dc:subject/>
  <dc:creator>Olga Escobar</dc:creator>
  <cp:keywords/>
  <cp:lastModifiedBy>Eric London</cp:lastModifiedBy>
  <cp:revision>2</cp:revision>
  <dcterms:created xsi:type="dcterms:W3CDTF">2023-11-14T13:50:00Z</dcterms:created>
  <dcterms:modified xsi:type="dcterms:W3CDTF">2023-11-14T13:50:00Z</dcterms:modified>
</cp:coreProperties>
</file>