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875"/>
        <w:gridCol w:w="46"/>
        <w:gridCol w:w="3019"/>
      </w:tblGrid>
      <w:tr w:rsidR="00ED3B9E" w14:paraId="42CEE506" w14:textId="77777777">
        <w:trPr>
          <w:trHeight w:val="560"/>
          <w:jc w:val="center"/>
        </w:trPr>
        <w:tc>
          <w:tcPr>
            <w:tcW w:w="3420" w:type="dxa"/>
            <w:tcMar>
              <w:left w:w="115" w:type="dxa"/>
              <w:right w:w="29" w:type="dxa"/>
            </w:tcMar>
            <w:vAlign w:val="center"/>
          </w:tcPr>
          <w:p w14:paraId="0D0EEDC1" w14:textId="77777777" w:rsidR="00ED3B9E" w:rsidRDefault="00D31022">
            <w:pPr>
              <w:rPr>
                <w:b/>
                <w:sz w:val="22"/>
                <w:szCs w:val="22"/>
                <w:u w:val="single"/>
              </w:rPr>
            </w:pPr>
            <w:r>
              <w:rPr>
                <w:b/>
                <w:sz w:val="22"/>
                <w:szCs w:val="22"/>
              </w:rPr>
              <w:t>Name of Applicant Organization</w:t>
            </w:r>
          </w:p>
        </w:tc>
        <w:tc>
          <w:tcPr>
            <w:tcW w:w="5940" w:type="dxa"/>
            <w:gridSpan w:val="3"/>
            <w:vAlign w:val="center"/>
          </w:tcPr>
          <w:p w14:paraId="10C3CE52" w14:textId="77777777" w:rsidR="00ED3B9E" w:rsidRDefault="00ED3B9E">
            <w:pPr>
              <w:jc w:val="center"/>
              <w:rPr>
                <w:b/>
                <w:sz w:val="22"/>
                <w:szCs w:val="22"/>
              </w:rPr>
            </w:pPr>
          </w:p>
        </w:tc>
      </w:tr>
      <w:tr w:rsidR="00ED3B9E" w14:paraId="7CDF6BC8" w14:textId="77777777">
        <w:trPr>
          <w:jc w:val="center"/>
        </w:trPr>
        <w:tc>
          <w:tcPr>
            <w:tcW w:w="3420" w:type="dxa"/>
            <w:vAlign w:val="center"/>
          </w:tcPr>
          <w:p w14:paraId="1634EABA" w14:textId="77777777" w:rsidR="00ED3B9E" w:rsidRDefault="00D31022">
            <w:pPr>
              <w:rPr>
                <w:b/>
                <w:sz w:val="22"/>
                <w:szCs w:val="22"/>
              </w:rPr>
            </w:pPr>
            <w:r>
              <w:rPr>
                <w:b/>
                <w:sz w:val="22"/>
                <w:szCs w:val="22"/>
              </w:rPr>
              <w:t>Title of Project</w:t>
            </w:r>
          </w:p>
        </w:tc>
        <w:tc>
          <w:tcPr>
            <w:tcW w:w="5940" w:type="dxa"/>
            <w:gridSpan w:val="3"/>
            <w:shd w:val="clear" w:color="auto" w:fill="C5E0B3"/>
            <w:vAlign w:val="center"/>
          </w:tcPr>
          <w:p w14:paraId="071DA95B" w14:textId="77777777" w:rsidR="00ED3B9E" w:rsidRDefault="00D31022">
            <w:pPr>
              <w:jc w:val="center"/>
              <w:rPr>
                <w:b/>
                <w:sz w:val="22"/>
                <w:szCs w:val="22"/>
              </w:rPr>
            </w:pPr>
            <w:r>
              <w:rPr>
                <w:b/>
                <w:sz w:val="22"/>
                <w:szCs w:val="22"/>
              </w:rPr>
              <w:t>FY 2021 Consolidated Adult Education</w:t>
            </w:r>
          </w:p>
          <w:p w14:paraId="17F6BBFD" w14:textId="77777777" w:rsidR="00ED3B9E" w:rsidRDefault="00D31022">
            <w:pPr>
              <w:jc w:val="center"/>
              <w:rPr>
                <w:b/>
                <w:sz w:val="22"/>
                <w:szCs w:val="22"/>
              </w:rPr>
            </w:pPr>
            <w:r>
              <w:rPr>
                <w:b/>
                <w:sz w:val="22"/>
                <w:szCs w:val="22"/>
              </w:rPr>
              <w:t>and Family Literacy Services Grant</w:t>
            </w:r>
          </w:p>
          <w:p w14:paraId="6F9687AA" w14:textId="77777777" w:rsidR="00ED3B9E" w:rsidRDefault="00D31022">
            <w:pPr>
              <w:jc w:val="center"/>
              <w:rPr>
                <w:b/>
                <w:sz w:val="22"/>
                <w:szCs w:val="22"/>
              </w:rPr>
            </w:pPr>
            <w:r>
              <w:rPr>
                <w:b/>
                <w:sz w:val="22"/>
                <w:szCs w:val="22"/>
              </w:rPr>
              <w:t>Competitive Application</w:t>
            </w:r>
          </w:p>
        </w:tc>
      </w:tr>
      <w:tr w:rsidR="00ED3B9E" w14:paraId="1F4D0A0A" w14:textId="77777777">
        <w:trPr>
          <w:trHeight w:val="340"/>
          <w:jc w:val="center"/>
        </w:trPr>
        <w:tc>
          <w:tcPr>
            <w:tcW w:w="3420" w:type="dxa"/>
            <w:vAlign w:val="center"/>
          </w:tcPr>
          <w:p w14:paraId="2236CE92" w14:textId="77777777" w:rsidR="00ED3B9E" w:rsidRDefault="00D31022">
            <w:pPr>
              <w:rPr>
                <w:b/>
                <w:sz w:val="22"/>
                <w:szCs w:val="22"/>
              </w:rPr>
            </w:pPr>
            <w:r>
              <w:rPr>
                <w:b/>
                <w:sz w:val="22"/>
                <w:szCs w:val="22"/>
              </w:rPr>
              <w:t>Project Administrator</w:t>
            </w:r>
          </w:p>
        </w:tc>
        <w:tc>
          <w:tcPr>
            <w:tcW w:w="5940" w:type="dxa"/>
            <w:gridSpan w:val="3"/>
            <w:tcMar>
              <w:right w:w="58" w:type="dxa"/>
            </w:tcMar>
            <w:vAlign w:val="center"/>
          </w:tcPr>
          <w:p w14:paraId="2B9F74B5" w14:textId="77777777" w:rsidR="00ED3B9E" w:rsidRDefault="00ED3B9E">
            <w:pPr>
              <w:rPr>
                <w:sz w:val="22"/>
                <w:szCs w:val="22"/>
              </w:rPr>
            </w:pPr>
          </w:p>
        </w:tc>
      </w:tr>
      <w:tr w:rsidR="00ED3B9E" w14:paraId="5947CAA5" w14:textId="77777777">
        <w:trPr>
          <w:trHeight w:val="340"/>
          <w:jc w:val="center"/>
        </w:trPr>
        <w:tc>
          <w:tcPr>
            <w:tcW w:w="3420" w:type="dxa"/>
            <w:vMerge w:val="restart"/>
            <w:vAlign w:val="center"/>
          </w:tcPr>
          <w:p w14:paraId="6986E3A4" w14:textId="77777777" w:rsidR="00ED3B9E" w:rsidRDefault="00D31022">
            <w:pPr>
              <w:rPr>
                <w:b/>
                <w:sz w:val="22"/>
                <w:szCs w:val="22"/>
              </w:rPr>
            </w:pPr>
            <w:r>
              <w:rPr>
                <w:b/>
                <w:sz w:val="22"/>
                <w:szCs w:val="22"/>
              </w:rPr>
              <w:t>Address</w:t>
            </w:r>
          </w:p>
        </w:tc>
        <w:tc>
          <w:tcPr>
            <w:tcW w:w="5940" w:type="dxa"/>
            <w:gridSpan w:val="3"/>
            <w:tcMar>
              <w:right w:w="58" w:type="dxa"/>
            </w:tcMar>
            <w:vAlign w:val="center"/>
          </w:tcPr>
          <w:p w14:paraId="76D80BC0" w14:textId="77777777" w:rsidR="00ED3B9E" w:rsidRDefault="00ED3B9E">
            <w:pPr>
              <w:rPr>
                <w:sz w:val="22"/>
                <w:szCs w:val="22"/>
              </w:rPr>
            </w:pPr>
          </w:p>
        </w:tc>
      </w:tr>
      <w:tr w:rsidR="00ED3B9E" w14:paraId="547CEDAA" w14:textId="77777777">
        <w:trPr>
          <w:trHeight w:val="340"/>
          <w:jc w:val="center"/>
        </w:trPr>
        <w:tc>
          <w:tcPr>
            <w:tcW w:w="3420" w:type="dxa"/>
            <w:vMerge/>
            <w:vAlign w:val="center"/>
          </w:tcPr>
          <w:p w14:paraId="32360C8F" w14:textId="77777777" w:rsidR="00ED3B9E" w:rsidRDefault="00ED3B9E">
            <w:pPr>
              <w:widowControl w:val="0"/>
              <w:pBdr>
                <w:top w:val="nil"/>
                <w:left w:val="nil"/>
                <w:bottom w:val="nil"/>
                <w:right w:val="nil"/>
                <w:between w:val="nil"/>
              </w:pBdr>
              <w:spacing w:line="276" w:lineRule="auto"/>
              <w:rPr>
                <w:sz w:val="22"/>
                <w:szCs w:val="22"/>
              </w:rPr>
            </w:pPr>
          </w:p>
        </w:tc>
        <w:tc>
          <w:tcPr>
            <w:tcW w:w="5940" w:type="dxa"/>
            <w:gridSpan w:val="3"/>
            <w:tcMar>
              <w:right w:w="58" w:type="dxa"/>
            </w:tcMar>
            <w:vAlign w:val="center"/>
          </w:tcPr>
          <w:p w14:paraId="5E8CA403" w14:textId="77777777" w:rsidR="00ED3B9E" w:rsidRDefault="00ED3B9E">
            <w:pPr>
              <w:rPr>
                <w:sz w:val="22"/>
                <w:szCs w:val="22"/>
              </w:rPr>
            </w:pPr>
          </w:p>
        </w:tc>
      </w:tr>
      <w:tr w:rsidR="00ED3B9E" w14:paraId="492ED2B8" w14:textId="77777777">
        <w:trPr>
          <w:trHeight w:val="340"/>
          <w:jc w:val="center"/>
        </w:trPr>
        <w:tc>
          <w:tcPr>
            <w:tcW w:w="3420" w:type="dxa"/>
            <w:vAlign w:val="center"/>
          </w:tcPr>
          <w:p w14:paraId="57B68625" w14:textId="77777777" w:rsidR="00ED3B9E" w:rsidRDefault="00D31022">
            <w:pPr>
              <w:rPr>
                <w:b/>
                <w:sz w:val="22"/>
                <w:szCs w:val="22"/>
              </w:rPr>
            </w:pPr>
            <w:r>
              <w:rPr>
                <w:b/>
                <w:sz w:val="22"/>
                <w:szCs w:val="22"/>
              </w:rPr>
              <w:t>Telephone Number</w:t>
            </w:r>
          </w:p>
        </w:tc>
        <w:tc>
          <w:tcPr>
            <w:tcW w:w="5940" w:type="dxa"/>
            <w:gridSpan w:val="3"/>
            <w:tcMar>
              <w:right w:w="58" w:type="dxa"/>
            </w:tcMar>
            <w:vAlign w:val="center"/>
          </w:tcPr>
          <w:p w14:paraId="10452F28" w14:textId="77777777" w:rsidR="00ED3B9E" w:rsidRDefault="00ED3B9E">
            <w:pPr>
              <w:rPr>
                <w:sz w:val="22"/>
                <w:szCs w:val="22"/>
              </w:rPr>
            </w:pPr>
          </w:p>
        </w:tc>
      </w:tr>
      <w:tr w:rsidR="00ED3B9E" w14:paraId="2233F9BF" w14:textId="77777777">
        <w:trPr>
          <w:trHeight w:val="340"/>
          <w:jc w:val="center"/>
        </w:trPr>
        <w:tc>
          <w:tcPr>
            <w:tcW w:w="3420" w:type="dxa"/>
            <w:vAlign w:val="center"/>
          </w:tcPr>
          <w:p w14:paraId="2456B7BC" w14:textId="77777777" w:rsidR="00ED3B9E" w:rsidRDefault="00D31022">
            <w:pPr>
              <w:rPr>
                <w:b/>
                <w:sz w:val="22"/>
                <w:szCs w:val="22"/>
              </w:rPr>
            </w:pPr>
            <w:r>
              <w:rPr>
                <w:b/>
                <w:sz w:val="22"/>
                <w:szCs w:val="22"/>
              </w:rPr>
              <w:t>E-Mail Address</w:t>
            </w:r>
          </w:p>
        </w:tc>
        <w:tc>
          <w:tcPr>
            <w:tcW w:w="5940" w:type="dxa"/>
            <w:gridSpan w:val="3"/>
            <w:tcMar>
              <w:right w:w="58" w:type="dxa"/>
            </w:tcMar>
            <w:vAlign w:val="center"/>
          </w:tcPr>
          <w:p w14:paraId="2DD36770" w14:textId="77777777" w:rsidR="00ED3B9E" w:rsidRDefault="00ED3B9E">
            <w:pPr>
              <w:rPr>
                <w:sz w:val="22"/>
                <w:szCs w:val="22"/>
              </w:rPr>
            </w:pPr>
          </w:p>
        </w:tc>
      </w:tr>
      <w:tr w:rsidR="00ED3B9E" w14:paraId="3F5541B5" w14:textId="77777777">
        <w:trPr>
          <w:trHeight w:val="340"/>
          <w:jc w:val="center"/>
        </w:trPr>
        <w:tc>
          <w:tcPr>
            <w:tcW w:w="3420" w:type="dxa"/>
            <w:shd w:val="clear" w:color="auto" w:fill="C5E0B3"/>
            <w:vAlign w:val="center"/>
          </w:tcPr>
          <w:p w14:paraId="3F00E7DB" w14:textId="77777777" w:rsidR="00ED3B9E" w:rsidRDefault="00D31022">
            <w:pPr>
              <w:rPr>
                <w:b/>
                <w:sz w:val="22"/>
                <w:szCs w:val="22"/>
              </w:rPr>
            </w:pPr>
            <w:r>
              <w:rPr>
                <w:b/>
                <w:sz w:val="22"/>
                <w:szCs w:val="22"/>
              </w:rPr>
              <w:t>Total Amount Requested</w:t>
            </w:r>
          </w:p>
        </w:tc>
        <w:tc>
          <w:tcPr>
            <w:tcW w:w="5940" w:type="dxa"/>
            <w:gridSpan w:val="3"/>
            <w:shd w:val="clear" w:color="auto" w:fill="auto"/>
            <w:vAlign w:val="center"/>
          </w:tcPr>
          <w:p w14:paraId="20CBA3BD" w14:textId="77777777" w:rsidR="00ED3B9E" w:rsidRDefault="00D31022">
            <w:pPr>
              <w:rPr>
                <w:b/>
                <w:sz w:val="22"/>
                <w:szCs w:val="22"/>
              </w:rPr>
            </w:pPr>
            <w:r>
              <w:rPr>
                <w:b/>
                <w:sz w:val="22"/>
                <w:szCs w:val="22"/>
              </w:rPr>
              <w:t xml:space="preserve">$ </w:t>
            </w:r>
          </w:p>
        </w:tc>
      </w:tr>
      <w:tr w:rsidR="00ED3B9E" w14:paraId="7BA2E1A6" w14:textId="77777777">
        <w:trPr>
          <w:trHeight w:val="340"/>
          <w:jc w:val="center"/>
        </w:trPr>
        <w:tc>
          <w:tcPr>
            <w:tcW w:w="3420" w:type="dxa"/>
            <w:vAlign w:val="center"/>
          </w:tcPr>
          <w:p w14:paraId="44C6917F" w14:textId="77777777" w:rsidR="00ED3B9E" w:rsidRDefault="00D31022">
            <w:pPr>
              <w:tabs>
                <w:tab w:val="left" w:pos="247"/>
              </w:tabs>
              <w:rPr>
                <w:sz w:val="22"/>
                <w:szCs w:val="22"/>
              </w:rPr>
            </w:pPr>
            <w:r>
              <w:rPr>
                <w:sz w:val="22"/>
                <w:szCs w:val="22"/>
              </w:rPr>
              <w:tab/>
              <w:t>Matching Funds (Cash)</w:t>
            </w:r>
          </w:p>
        </w:tc>
        <w:tc>
          <w:tcPr>
            <w:tcW w:w="5940" w:type="dxa"/>
            <w:gridSpan w:val="3"/>
            <w:vAlign w:val="center"/>
          </w:tcPr>
          <w:p w14:paraId="10C89FB0" w14:textId="77777777" w:rsidR="00ED3B9E" w:rsidRDefault="00D31022">
            <w:pPr>
              <w:rPr>
                <w:b/>
                <w:sz w:val="22"/>
                <w:szCs w:val="22"/>
              </w:rPr>
            </w:pPr>
            <w:r>
              <w:rPr>
                <w:sz w:val="22"/>
                <w:szCs w:val="22"/>
              </w:rPr>
              <w:t xml:space="preserve">$ </w:t>
            </w:r>
          </w:p>
        </w:tc>
      </w:tr>
      <w:tr w:rsidR="00ED3B9E" w14:paraId="17F33A17" w14:textId="77777777">
        <w:trPr>
          <w:trHeight w:val="340"/>
          <w:jc w:val="center"/>
        </w:trPr>
        <w:tc>
          <w:tcPr>
            <w:tcW w:w="3420" w:type="dxa"/>
            <w:vAlign w:val="center"/>
          </w:tcPr>
          <w:p w14:paraId="32B79EC8" w14:textId="77777777" w:rsidR="00ED3B9E" w:rsidRDefault="00D31022">
            <w:pPr>
              <w:tabs>
                <w:tab w:val="left" w:pos="247"/>
                <w:tab w:val="left" w:pos="324"/>
              </w:tabs>
              <w:rPr>
                <w:sz w:val="22"/>
                <w:szCs w:val="22"/>
              </w:rPr>
            </w:pPr>
            <w:r>
              <w:rPr>
                <w:sz w:val="22"/>
                <w:szCs w:val="22"/>
              </w:rPr>
              <w:tab/>
              <w:t>Matching Funds (In-Kind)</w:t>
            </w:r>
          </w:p>
        </w:tc>
        <w:tc>
          <w:tcPr>
            <w:tcW w:w="5940" w:type="dxa"/>
            <w:gridSpan w:val="3"/>
            <w:tcBorders>
              <w:bottom w:val="single" w:sz="4" w:space="0" w:color="000000"/>
            </w:tcBorders>
            <w:vAlign w:val="center"/>
          </w:tcPr>
          <w:p w14:paraId="495333B3" w14:textId="77777777" w:rsidR="00ED3B9E" w:rsidRDefault="00D31022">
            <w:pPr>
              <w:rPr>
                <w:b/>
                <w:sz w:val="22"/>
                <w:szCs w:val="22"/>
              </w:rPr>
            </w:pPr>
            <w:r>
              <w:rPr>
                <w:sz w:val="22"/>
                <w:szCs w:val="22"/>
              </w:rPr>
              <w:t xml:space="preserve">$ </w:t>
            </w:r>
          </w:p>
        </w:tc>
      </w:tr>
      <w:tr w:rsidR="00ED3B9E" w14:paraId="082AAFC5" w14:textId="77777777">
        <w:trPr>
          <w:trHeight w:val="340"/>
          <w:jc w:val="center"/>
        </w:trPr>
        <w:tc>
          <w:tcPr>
            <w:tcW w:w="3420" w:type="dxa"/>
            <w:shd w:val="clear" w:color="auto" w:fill="C5E0B3"/>
            <w:vAlign w:val="center"/>
          </w:tcPr>
          <w:p w14:paraId="69083296" w14:textId="77777777" w:rsidR="00ED3B9E" w:rsidRDefault="00D31022">
            <w:pPr>
              <w:rPr>
                <w:b/>
                <w:sz w:val="22"/>
                <w:szCs w:val="22"/>
              </w:rPr>
            </w:pPr>
            <w:r>
              <w:rPr>
                <w:b/>
                <w:sz w:val="22"/>
                <w:szCs w:val="22"/>
              </w:rPr>
              <w:t>Total Match</w:t>
            </w:r>
          </w:p>
        </w:tc>
        <w:tc>
          <w:tcPr>
            <w:tcW w:w="5940" w:type="dxa"/>
            <w:gridSpan w:val="3"/>
            <w:shd w:val="clear" w:color="auto" w:fill="auto"/>
            <w:vAlign w:val="center"/>
          </w:tcPr>
          <w:p w14:paraId="7A89811A" w14:textId="77777777" w:rsidR="00ED3B9E" w:rsidRDefault="00D31022">
            <w:pPr>
              <w:rPr>
                <w:b/>
                <w:sz w:val="22"/>
                <w:szCs w:val="22"/>
              </w:rPr>
            </w:pPr>
            <w:r>
              <w:rPr>
                <w:b/>
                <w:sz w:val="22"/>
                <w:szCs w:val="22"/>
              </w:rPr>
              <w:t xml:space="preserve">$ </w:t>
            </w:r>
          </w:p>
        </w:tc>
      </w:tr>
      <w:tr w:rsidR="00ED3B9E" w14:paraId="4D0E2FA3" w14:textId="77777777">
        <w:trPr>
          <w:trHeight w:val="340"/>
          <w:jc w:val="center"/>
        </w:trPr>
        <w:tc>
          <w:tcPr>
            <w:tcW w:w="3420" w:type="dxa"/>
            <w:vAlign w:val="center"/>
          </w:tcPr>
          <w:p w14:paraId="68A5CCA4" w14:textId="77777777" w:rsidR="00ED3B9E" w:rsidRDefault="00D31022">
            <w:pPr>
              <w:rPr>
                <w:b/>
                <w:sz w:val="22"/>
                <w:szCs w:val="22"/>
              </w:rPr>
            </w:pPr>
            <w:r>
              <w:rPr>
                <w:b/>
                <w:sz w:val="22"/>
                <w:szCs w:val="22"/>
              </w:rPr>
              <w:t>Total Program Income (Revenue)</w:t>
            </w:r>
          </w:p>
        </w:tc>
        <w:tc>
          <w:tcPr>
            <w:tcW w:w="5940" w:type="dxa"/>
            <w:gridSpan w:val="3"/>
            <w:shd w:val="clear" w:color="auto" w:fill="auto"/>
            <w:vAlign w:val="center"/>
          </w:tcPr>
          <w:p w14:paraId="3BA892A2" w14:textId="77777777" w:rsidR="00ED3B9E" w:rsidRDefault="00D31022">
            <w:pPr>
              <w:rPr>
                <w:b/>
                <w:sz w:val="22"/>
                <w:szCs w:val="22"/>
              </w:rPr>
            </w:pPr>
            <w:r>
              <w:rPr>
                <w:b/>
                <w:sz w:val="22"/>
                <w:szCs w:val="22"/>
              </w:rPr>
              <w:t xml:space="preserve">$ </w:t>
            </w:r>
          </w:p>
        </w:tc>
      </w:tr>
      <w:tr w:rsidR="00ED3B9E" w14:paraId="66753465" w14:textId="77777777">
        <w:trPr>
          <w:trHeight w:val="260"/>
          <w:jc w:val="center"/>
        </w:trPr>
        <w:tc>
          <w:tcPr>
            <w:tcW w:w="3420" w:type="dxa"/>
            <w:shd w:val="clear" w:color="auto" w:fill="C5E0B3"/>
            <w:vAlign w:val="center"/>
          </w:tcPr>
          <w:p w14:paraId="34465170" w14:textId="77777777" w:rsidR="00ED3B9E" w:rsidRDefault="00D31022">
            <w:pPr>
              <w:jc w:val="center"/>
              <w:rPr>
                <w:b/>
                <w:sz w:val="22"/>
                <w:szCs w:val="22"/>
              </w:rPr>
            </w:pPr>
            <w:r>
              <w:rPr>
                <w:b/>
                <w:sz w:val="22"/>
                <w:szCs w:val="22"/>
              </w:rPr>
              <w:t xml:space="preserve">Total Amount Requested </w:t>
            </w:r>
          </w:p>
          <w:p w14:paraId="08AF0BA2" w14:textId="77777777" w:rsidR="00ED3B9E" w:rsidRDefault="00D31022">
            <w:pPr>
              <w:jc w:val="center"/>
              <w:rPr>
                <w:b/>
                <w:sz w:val="22"/>
                <w:szCs w:val="22"/>
              </w:rPr>
            </w:pPr>
            <w:r>
              <w:rPr>
                <w:b/>
                <w:sz w:val="22"/>
                <w:szCs w:val="22"/>
              </w:rPr>
              <w:t>(Do NOT include Match)</w:t>
            </w:r>
          </w:p>
          <w:p w14:paraId="3E5E0671" w14:textId="77777777" w:rsidR="00ED3B9E" w:rsidRDefault="00D31022">
            <w:pPr>
              <w:jc w:val="center"/>
              <w:rPr>
                <w:b/>
                <w:sz w:val="22"/>
                <w:szCs w:val="22"/>
              </w:rPr>
            </w:pPr>
            <w:r>
              <w:rPr>
                <w:b/>
                <w:sz w:val="22"/>
                <w:szCs w:val="22"/>
              </w:rPr>
              <w:t>(A)</w:t>
            </w:r>
          </w:p>
        </w:tc>
        <w:tc>
          <w:tcPr>
            <w:tcW w:w="2921" w:type="dxa"/>
            <w:gridSpan w:val="2"/>
            <w:shd w:val="clear" w:color="auto" w:fill="C5E0B3"/>
            <w:vAlign w:val="center"/>
          </w:tcPr>
          <w:p w14:paraId="3829E68E" w14:textId="77777777" w:rsidR="00ED3B9E" w:rsidRDefault="00D31022">
            <w:pPr>
              <w:jc w:val="center"/>
              <w:rPr>
                <w:b/>
                <w:sz w:val="22"/>
                <w:szCs w:val="22"/>
              </w:rPr>
            </w:pPr>
            <w:r>
              <w:rPr>
                <w:b/>
                <w:sz w:val="22"/>
                <w:szCs w:val="22"/>
              </w:rPr>
              <w:t>Number of Learners to be Served</w:t>
            </w:r>
          </w:p>
          <w:p w14:paraId="3A7EB6B2" w14:textId="77777777" w:rsidR="00ED3B9E" w:rsidRDefault="00D31022">
            <w:pPr>
              <w:jc w:val="center"/>
              <w:rPr>
                <w:b/>
                <w:sz w:val="22"/>
                <w:szCs w:val="22"/>
              </w:rPr>
            </w:pPr>
            <w:r>
              <w:rPr>
                <w:b/>
                <w:sz w:val="22"/>
                <w:szCs w:val="22"/>
              </w:rPr>
              <w:t>(B)</w:t>
            </w:r>
          </w:p>
        </w:tc>
        <w:tc>
          <w:tcPr>
            <w:tcW w:w="3019" w:type="dxa"/>
            <w:shd w:val="clear" w:color="auto" w:fill="C5E0B3"/>
            <w:vAlign w:val="center"/>
          </w:tcPr>
          <w:p w14:paraId="2A338DBA" w14:textId="77777777" w:rsidR="00ED3B9E" w:rsidRDefault="00D31022">
            <w:pPr>
              <w:jc w:val="center"/>
              <w:rPr>
                <w:b/>
                <w:sz w:val="22"/>
                <w:szCs w:val="22"/>
              </w:rPr>
            </w:pPr>
            <w:r>
              <w:rPr>
                <w:b/>
                <w:sz w:val="22"/>
                <w:szCs w:val="22"/>
              </w:rPr>
              <w:t>Cost Per Learner</w:t>
            </w:r>
          </w:p>
          <w:p w14:paraId="16D0E1DA" w14:textId="77777777" w:rsidR="00ED3B9E" w:rsidRDefault="00D31022">
            <w:pPr>
              <w:jc w:val="center"/>
              <w:rPr>
                <w:b/>
                <w:sz w:val="22"/>
                <w:szCs w:val="22"/>
              </w:rPr>
            </w:pPr>
            <w:r>
              <w:rPr>
                <w:b/>
                <w:sz w:val="22"/>
                <w:szCs w:val="22"/>
              </w:rPr>
              <w:t>(A/B)</w:t>
            </w:r>
          </w:p>
        </w:tc>
      </w:tr>
      <w:tr w:rsidR="00ED3B9E" w14:paraId="5AE7B9E3" w14:textId="77777777">
        <w:trPr>
          <w:trHeight w:val="360"/>
          <w:jc w:val="center"/>
        </w:trPr>
        <w:tc>
          <w:tcPr>
            <w:tcW w:w="3420" w:type="dxa"/>
            <w:shd w:val="clear" w:color="auto" w:fill="auto"/>
            <w:vAlign w:val="center"/>
          </w:tcPr>
          <w:p w14:paraId="3967FC7B" w14:textId="77777777" w:rsidR="00ED3B9E" w:rsidRDefault="00D31022">
            <w:pPr>
              <w:rPr>
                <w:b/>
                <w:sz w:val="22"/>
                <w:szCs w:val="22"/>
              </w:rPr>
            </w:pPr>
            <w:r>
              <w:rPr>
                <w:b/>
                <w:sz w:val="22"/>
                <w:szCs w:val="22"/>
              </w:rPr>
              <w:t xml:space="preserve">$ </w:t>
            </w:r>
          </w:p>
        </w:tc>
        <w:tc>
          <w:tcPr>
            <w:tcW w:w="2921" w:type="dxa"/>
            <w:gridSpan w:val="2"/>
            <w:vAlign w:val="center"/>
          </w:tcPr>
          <w:p w14:paraId="654DC2D6" w14:textId="77777777" w:rsidR="00ED3B9E" w:rsidRDefault="00ED3B9E">
            <w:pPr>
              <w:rPr>
                <w:b/>
                <w:sz w:val="22"/>
                <w:szCs w:val="22"/>
              </w:rPr>
            </w:pPr>
          </w:p>
        </w:tc>
        <w:tc>
          <w:tcPr>
            <w:tcW w:w="3019" w:type="dxa"/>
            <w:vAlign w:val="center"/>
          </w:tcPr>
          <w:p w14:paraId="733888DF" w14:textId="77777777" w:rsidR="00ED3B9E" w:rsidRDefault="00D31022">
            <w:pPr>
              <w:rPr>
                <w:b/>
                <w:sz w:val="22"/>
                <w:szCs w:val="22"/>
              </w:rPr>
            </w:pPr>
            <w:r>
              <w:rPr>
                <w:b/>
                <w:sz w:val="22"/>
                <w:szCs w:val="22"/>
              </w:rPr>
              <w:t xml:space="preserve">$ </w:t>
            </w:r>
          </w:p>
        </w:tc>
      </w:tr>
      <w:tr w:rsidR="00ED3B9E" w14:paraId="0AE2D529" w14:textId="77777777">
        <w:trPr>
          <w:trHeight w:val="560"/>
          <w:jc w:val="center"/>
        </w:trPr>
        <w:tc>
          <w:tcPr>
            <w:tcW w:w="6341" w:type="dxa"/>
            <w:gridSpan w:val="3"/>
            <w:shd w:val="clear" w:color="auto" w:fill="auto"/>
            <w:vAlign w:val="center"/>
          </w:tcPr>
          <w:p w14:paraId="06D32271" w14:textId="77777777" w:rsidR="00ED3B9E" w:rsidRDefault="00D31022">
            <w:pPr>
              <w:rPr>
                <w:b/>
                <w:sz w:val="22"/>
                <w:szCs w:val="22"/>
              </w:rPr>
            </w:pPr>
            <w:r>
              <w:rPr>
                <w:b/>
                <w:sz w:val="22"/>
                <w:szCs w:val="22"/>
              </w:rPr>
              <w:t xml:space="preserve">DUNS Number: </w:t>
            </w:r>
          </w:p>
        </w:tc>
        <w:tc>
          <w:tcPr>
            <w:tcW w:w="3019" w:type="dxa"/>
            <w:shd w:val="clear" w:color="auto" w:fill="C5E0B3"/>
            <w:vAlign w:val="center"/>
          </w:tcPr>
          <w:p w14:paraId="6CDD0EE2" w14:textId="77777777" w:rsidR="00ED3B9E" w:rsidRDefault="00D31022">
            <w:pPr>
              <w:jc w:val="center"/>
              <w:rPr>
                <w:b/>
                <w:sz w:val="22"/>
                <w:szCs w:val="22"/>
              </w:rPr>
            </w:pPr>
            <w:r>
              <w:rPr>
                <w:b/>
                <w:sz w:val="22"/>
                <w:szCs w:val="22"/>
              </w:rPr>
              <w:t>Amount Requested</w:t>
            </w:r>
          </w:p>
          <w:p w14:paraId="7790D907" w14:textId="77777777" w:rsidR="00ED3B9E" w:rsidRDefault="00D31022">
            <w:pPr>
              <w:jc w:val="center"/>
              <w:rPr>
                <w:b/>
                <w:sz w:val="22"/>
                <w:szCs w:val="22"/>
              </w:rPr>
            </w:pPr>
            <w:r>
              <w:rPr>
                <w:b/>
                <w:sz w:val="22"/>
                <w:szCs w:val="22"/>
              </w:rPr>
              <w:t>by Funding Line</w:t>
            </w:r>
          </w:p>
        </w:tc>
      </w:tr>
      <w:tr w:rsidR="00ED3B9E" w14:paraId="2CF03114" w14:textId="77777777">
        <w:trPr>
          <w:trHeight w:val="280"/>
          <w:jc w:val="center"/>
        </w:trPr>
        <w:tc>
          <w:tcPr>
            <w:tcW w:w="9360" w:type="dxa"/>
            <w:gridSpan w:val="4"/>
            <w:shd w:val="clear" w:color="auto" w:fill="C5E0B3"/>
            <w:vAlign w:val="center"/>
          </w:tcPr>
          <w:p w14:paraId="3B1843DC" w14:textId="77777777" w:rsidR="00ED3B9E" w:rsidRDefault="00D31022">
            <w:pPr>
              <w:rPr>
                <w:sz w:val="22"/>
                <w:szCs w:val="22"/>
              </w:rPr>
            </w:pPr>
            <w:r>
              <w:rPr>
                <w:b/>
                <w:sz w:val="22"/>
                <w:szCs w:val="22"/>
              </w:rPr>
              <w:t>STATE FUNDING</w:t>
            </w:r>
          </w:p>
        </w:tc>
      </w:tr>
      <w:tr w:rsidR="00ED3B9E" w14:paraId="018625EC" w14:textId="77777777">
        <w:trPr>
          <w:trHeight w:val="280"/>
          <w:jc w:val="center"/>
        </w:trPr>
        <w:tc>
          <w:tcPr>
            <w:tcW w:w="6341" w:type="dxa"/>
            <w:gridSpan w:val="3"/>
            <w:vAlign w:val="center"/>
          </w:tcPr>
          <w:p w14:paraId="1597A429" w14:textId="77777777" w:rsidR="00ED3B9E" w:rsidRDefault="00D31022">
            <w:pPr>
              <w:numPr>
                <w:ilvl w:val="0"/>
                <w:numId w:val="16"/>
              </w:numPr>
              <w:tabs>
                <w:tab w:val="left" w:pos="432"/>
              </w:tabs>
              <w:ind w:left="288" w:hanging="288"/>
              <w:rPr>
                <w:sz w:val="22"/>
                <w:szCs w:val="22"/>
              </w:rPr>
            </w:pPr>
            <w:r>
              <w:rPr>
                <w:sz w:val="22"/>
                <w:szCs w:val="22"/>
              </w:rPr>
              <w:t>Adult General Education (AGE)</w:t>
            </w:r>
          </w:p>
        </w:tc>
        <w:tc>
          <w:tcPr>
            <w:tcW w:w="3019" w:type="dxa"/>
            <w:vAlign w:val="center"/>
          </w:tcPr>
          <w:p w14:paraId="75816ED7" w14:textId="77777777" w:rsidR="00ED3B9E" w:rsidRDefault="00D31022">
            <w:pPr>
              <w:rPr>
                <w:sz w:val="22"/>
                <w:szCs w:val="22"/>
              </w:rPr>
            </w:pPr>
            <w:r>
              <w:rPr>
                <w:sz w:val="22"/>
                <w:szCs w:val="22"/>
              </w:rPr>
              <w:t xml:space="preserve">$ </w:t>
            </w:r>
          </w:p>
        </w:tc>
      </w:tr>
      <w:tr w:rsidR="00ED3B9E" w14:paraId="0DFA39D4" w14:textId="77777777">
        <w:trPr>
          <w:trHeight w:val="280"/>
          <w:jc w:val="center"/>
        </w:trPr>
        <w:tc>
          <w:tcPr>
            <w:tcW w:w="6341" w:type="dxa"/>
            <w:gridSpan w:val="3"/>
            <w:vAlign w:val="center"/>
          </w:tcPr>
          <w:p w14:paraId="12696CEF" w14:textId="77777777" w:rsidR="00ED3B9E" w:rsidRDefault="00D31022">
            <w:pPr>
              <w:numPr>
                <w:ilvl w:val="0"/>
                <w:numId w:val="16"/>
              </w:numPr>
              <w:tabs>
                <w:tab w:val="left" w:pos="432"/>
              </w:tabs>
              <w:ind w:left="288" w:hanging="288"/>
              <w:rPr>
                <w:sz w:val="22"/>
                <w:szCs w:val="22"/>
              </w:rPr>
            </w:pPr>
            <w:r>
              <w:rPr>
                <w:sz w:val="22"/>
                <w:szCs w:val="22"/>
              </w:rPr>
              <w:t>Literacy Works (LW)</w:t>
            </w:r>
          </w:p>
        </w:tc>
        <w:tc>
          <w:tcPr>
            <w:tcW w:w="3019" w:type="dxa"/>
            <w:vAlign w:val="center"/>
          </w:tcPr>
          <w:p w14:paraId="7184C804" w14:textId="77777777" w:rsidR="00ED3B9E" w:rsidRDefault="00D31022">
            <w:pPr>
              <w:rPr>
                <w:sz w:val="22"/>
                <w:szCs w:val="22"/>
              </w:rPr>
            </w:pPr>
            <w:r>
              <w:rPr>
                <w:sz w:val="22"/>
                <w:szCs w:val="22"/>
              </w:rPr>
              <w:t xml:space="preserve">$ </w:t>
            </w:r>
          </w:p>
        </w:tc>
      </w:tr>
      <w:tr w:rsidR="00ED3B9E" w14:paraId="2996A588" w14:textId="77777777">
        <w:trPr>
          <w:trHeight w:val="280"/>
          <w:jc w:val="center"/>
        </w:trPr>
        <w:tc>
          <w:tcPr>
            <w:tcW w:w="6341" w:type="dxa"/>
            <w:gridSpan w:val="3"/>
            <w:vAlign w:val="center"/>
          </w:tcPr>
          <w:p w14:paraId="53893954" w14:textId="77777777" w:rsidR="00ED3B9E" w:rsidRDefault="00D31022">
            <w:pPr>
              <w:numPr>
                <w:ilvl w:val="0"/>
                <w:numId w:val="16"/>
              </w:numPr>
              <w:tabs>
                <w:tab w:val="left" w:pos="432"/>
              </w:tabs>
              <w:ind w:left="288" w:hanging="288"/>
              <w:rPr>
                <w:sz w:val="22"/>
                <w:szCs w:val="22"/>
              </w:rPr>
            </w:pPr>
            <w:r>
              <w:rPr>
                <w:sz w:val="22"/>
                <w:szCs w:val="22"/>
              </w:rPr>
              <w:t>National External Diploma Program</w:t>
            </w:r>
            <w:r>
              <w:rPr>
                <w:sz w:val="22"/>
                <w:szCs w:val="22"/>
                <w:vertAlign w:val="superscript"/>
              </w:rPr>
              <w:t>®</w:t>
            </w:r>
            <w:r>
              <w:rPr>
                <w:sz w:val="22"/>
                <w:szCs w:val="22"/>
              </w:rPr>
              <w:t xml:space="preserve"> (NEDP)</w:t>
            </w:r>
          </w:p>
        </w:tc>
        <w:tc>
          <w:tcPr>
            <w:tcW w:w="3019" w:type="dxa"/>
            <w:vAlign w:val="center"/>
          </w:tcPr>
          <w:p w14:paraId="52693803" w14:textId="77777777" w:rsidR="00ED3B9E" w:rsidRDefault="00D31022">
            <w:pPr>
              <w:rPr>
                <w:sz w:val="22"/>
                <w:szCs w:val="22"/>
              </w:rPr>
            </w:pPr>
            <w:r>
              <w:rPr>
                <w:sz w:val="22"/>
                <w:szCs w:val="22"/>
              </w:rPr>
              <w:t xml:space="preserve">$ </w:t>
            </w:r>
          </w:p>
        </w:tc>
      </w:tr>
      <w:tr w:rsidR="00ED3B9E" w14:paraId="0984E5E0" w14:textId="77777777">
        <w:trPr>
          <w:trHeight w:val="360"/>
          <w:jc w:val="center"/>
        </w:trPr>
        <w:tc>
          <w:tcPr>
            <w:tcW w:w="6341" w:type="dxa"/>
            <w:gridSpan w:val="3"/>
            <w:tcMar>
              <w:right w:w="115" w:type="dxa"/>
            </w:tcMar>
            <w:vAlign w:val="center"/>
          </w:tcPr>
          <w:p w14:paraId="13590F1A" w14:textId="77777777" w:rsidR="00ED3B9E" w:rsidRDefault="00D31022">
            <w:pPr>
              <w:jc w:val="right"/>
              <w:rPr>
                <w:b/>
                <w:sz w:val="22"/>
                <w:szCs w:val="22"/>
              </w:rPr>
            </w:pPr>
            <w:r>
              <w:rPr>
                <w:b/>
                <w:sz w:val="22"/>
                <w:szCs w:val="22"/>
              </w:rPr>
              <w:t>State Total</w:t>
            </w:r>
          </w:p>
        </w:tc>
        <w:tc>
          <w:tcPr>
            <w:tcW w:w="3019" w:type="dxa"/>
            <w:vAlign w:val="center"/>
          </w:tcPr>
          <w:p w14:paraId="5AA510DD" w14:textId="77777777" w:rsidR="00ED3B9E" w:rsidRDefault="00D31022">
            <w:pPr>
              <w:keepNext/>
              <w:rPr>
                <w:b/>
                <w:sz w:val="22"/>
                <w:szCs w:val="22"/>
              </w:rPr>
            </w:pPr>
            <w:r>
              <w:rPr>
                <w:b/>
                <w:sz w:val="22"/>
                <w:szCs w:val="22"/>
              </w:rPr>
              <w:t xml:space="preserve">$ </w:t>
            </w:r>
          </w:p>
        </w:tc>
      </w:tr>
      <w:tr w:rsidR="00ED3B9E" w14:paraId="49E78498" w14:textId="77777777">
        <w:trPr>
          <w:trHeight w:val="280"/>
          <w:jc w:val="center"/>
        </w:trPr>
        <w:tc>
          <w:tcPr>
            <w:tcW w:w="9360" w:type="dxa"/>
            <w:gridSpan w:val="4"/>
            <w:shd w:val="clear" w:color="auto" w:fill="C5E0B3"/>
            <w:vAlign w:val="center"/>
          </w:tcPr>
          <w:p w14:paraId="4A7371F4" w14:textId="77777777" w:rsidR="00ED3B9E" w:rsidRDefault="00D31022">
            <w:pPr>
              <w:rPr>
                <w:sz w:val="22"/>
                <w:szCs w:val="22"/>
              </w:rPr>
            </w:pPr>
            <w:r>
              <w:rPr>
                <w:b/>
                <w:sz w:val="22"/>
                <w:szCs w:val="22"/>
              </w:rPr>
              <w:t>FEDERAL FUNDING</w:t>
            </w:r>
          </w:p>
        </w:tc>
      </w:tr>
      <w:tr w:rsidR="00ED3B9E" w14:paraId="543290B0" w14:textId="77777777">
        <w:trPr>
          <w:jc w:val="center"/>
        </w:trPr>
        <w:tc>
          <w:tcPr>
            <w:tcW w:w="6341" w:type="dxa"/>
            <w:gridSpan w:val="3"/>
            <w:vAlign w:val="center"/>
          </w:tcPr>
          <w:p w14:paraId="51D684B9" w14:textId="77777777" w:rsidR="00ED3B9E" w:rsidRDefault="00D31022">
            <w:pPr>
              <w:numPr>
                <w:ilvl w:val="0"/>
                <w:numId w:val="16"/>
              </w:numPr>
              <w:tabs>
                <w:tab w:val="left" w:pos="432"/>
              </w:tabs>
              <w:rPr>
                <w:sz w:val="22"/>
                <w:szCs w:val="22"/>
              </w:rPr>
            </w:pPr>
            <w:r>
              <w:rPr>
                <w:sz w:val="22"/>
                <w:szCs w:val="22"/>
              </w:rPr>
              <w:t>Adult Basic Education &amp; English as a Second Language</w:t>
            </w:r>
          </w:p>
          <w:p w14:paraId="2DAE8E51" w14:textId="77777777" w:rsidR="00ED3B9E" w:rsidRDefault="00D31022">
            <w:pPr>
              <w:tabs>
                <w:tab w:val="left" w:pos="392"/>
              </w:tabs>
              <w:rPr>
                <w:sz w:val="22"/>
                <w:szCs w:val="22"/>
              </w:rPr>
            </w:pPr>
            <w:r>
              <w:rPr>
                <w:sz w:val="22"/>
                <w:szCs w:val="22"/>
              </w:rPr>
              <w:tab/>
              <w:t>(ABE &amp; ESL)</w:t>
            </w:r>
          </w:p>
        </w:tc>
        <w:tc>
          <w:tcPr>
            <w:tcW w:w="3019" w:type="dxa"/>
            <w:vAlign w:val="center"/>
          </w:tcPr>
          <w:p w14:paraId="1C967C7D" w14:textId="77777777" w:rsidR="00ED3B9E" w:rsidRDefault="00D31022">
            <w:pPr>
              <w:rPr>
                <w:sz w:val="22"/>
                <w:szCs w:val="22"/>
              </w:rPr>
            </w:pPr>
            <w:r>
              <w:rPr>
                <w:sz w:val="22"/>
                <w:szCs w:val="22"/>
              </w:rPr>
              <w:t xml:space="preserve">$ </w:t>
            </w:r>
          </w:p>
        </w:tc>
      </w:tr>
      <w:tr w:rsidR="00ED3B9E" w14:paraId="1803250B" w14:textId="77777777">
        <w:trPr>
          <w:trHeight w:val="280"/>
          <w:jc w:val="center"/>
        </w:trPr>
        <w:tc>
          <w:tcPr>
            <w:tcW w:w="6341" w:type="dxa"/>
            <w:gridSpan w:val="3"/>
            <w:vAlign w:val="center"/>
          </w:tcPr>
          <w:p w14:paraId="32E5A281" w14:textId="77777777" w:rsidR="00ED3B9E" w:rsidRDefault="00D31022">
            <w:pPr>
              <w:numPr>
                <w:ilvl w:val="0"/>
                <w:numId w:val="16"/>
              </w:numPr>
              <w:tabs>
                <w:tab w:val="left" w:pos="432"/>
              </w:tabs>
              <w:ind w:left="288" w:hanging="288"/>
              <w:rPr>
                <w:sz w:val="22"/>
                <w:szCs w:val="22"/>
              </w:rPr>
            </w:pPr>
            <w:r>
              <w:rPr>
                <w:sz w:val="22"/>
                <w:szCs w:val="22"/>
              </w:rPr>
              <w:t>Adult Secondary Education (ASE)</w:t>
            </w:r>
          </w:p>
        </w:tc>
        <w:tc>
          <w:tcPr>
            <w:tcW w:w="3019" w:type="dxa"/>
            <w:vAlign w:val="center"/>
          </w:tcPr>
          <w:p w14:paraId="2E97FE4A" w14:textId="77777777" w:rsidR="00ED3B9E" w:rsidRDefault="00D31022">
            <w:pPr>
              <w:rPr>
                <w:sz w:val="22"/>
                <w:szCs w:val="22"/>
              </w:rPr>
            </w:pPr>
            <w:r>
              <w:rPr>
                <w:sz w:val="22"/>
                <w:szCs w:val="22"/>
              </w:rPr>
              <w:t xml:space="preserve">$ </w:t>
            </w:r>
          </w:p>
        </w:tc>
      </w:tr>
      <w:tr w:rsidR="00ED3B9E" w14:paraId="0D1EE55D" w14:textId="77777777">
        <w:trPr>
          <w:trHeight w:val="280"/>
          <w:jc w:val="center"/>
        </w:trPr>
        <w:tc>
          <w:tcPr>
            <w:tcW w:w="6341" w:type="dxa"/>
            <w:gridSpan w:val="3"/>
            <w:vAlign w:val="center"/>
          </w:tcPr>
          <w:p w14:paraId="4BB0C766" w14:textId="77777777" w:rsidR="00ED3B9E" w:rsidRDefault="00D31022">
            <w:pPr>
              <w:numPr>
                <w:ilvl w:val="0"/>
                <w:numId w:val="16"/>
              </w:numPr>
              <w:tabs>
                <w:tab w:val="left" w:pos="432"/>
              </w:tabs>
              <w:ind w:left="288" w:hanging="288"/>
              <w:rPr>
                <w:sz w:val="22"/>
                <w:szCs w:val="22"/>
              </w:rPr>
            </w:pPr>
            <w:r>
              <w:rPr>
                <w:sz w:val="22"/>
                <w:szCs w:val="22"/>
              </w:rPr>
              <w:t>Local Institutionalized (LI)</w:t>
            </w:r>
          </w:p>
        </w:tc>
        <w:tc>
          <w:tcPr>
            <w:tcW w:w="3019" w:type="dxa"/>
            <w:vAlign w:val="center"/>
          </w:tcPr>
          <w:p w14:paraId="57DE7AEE" w14:textId="77777777" w:rsidR="00ED3B9E" w:rsidRDefault="00D31022">
            <w:pPr>
              <w:rPr>
                <w:sz w:val="22"/>
                <w:szCs w:val="22"/>
              </w:rPr>
            </w:pPr>
            <w:r>
              <w:rPr>
                <w:sz w:val="22"/>
                <w:szCs w:val="22"/>
              </w:rPr>
              <w:t xml:space="preserve">$ </w:t>
            </w:r>
          </w:p>
        </w:tc>
      </w:tr>
      <w:tr w:rsidR="00ED3B9E" w14:paraId="03958C04" w14:textId="77777777">
        <w:trPr>
          <w:trHeight w:val="280"/>
          <w:jc w:val="center"/>
        </w:trPr>
        <w:tc>
          <w:tcPr>
            <w:tcW w:w="6341" w:type="dxa"/>
            <w:gridSpan w:val="3"/>
            <w:vAlign w:val="center"/>
          </w:tcPr>
          <w:p w14:paraId="7551DFA6" w14:textId="77777777" w:rsidR="00ED3B9E" w:rsidRDefault="00D31022">
            <w:pPr>
              <w:numPr>
                <w:ilvl w:val="0"/>
                <w:numId w:val="16"/>
              </w:numPr>
              <w:tabs>
                <w:tab w:val="left" w:pos="432"/>
              </w:tabs>
              <w:ind w:left="288" w:hanging="288"/>
              <w:rPr>
                <w:sz w:val="22"/>
                <w:szCs w:val="22"/>
              </w:rPr>
            </w:pPr>
            <w:r>
              <w:rPr>
                <w:sz w:val="22"/>
                <w:szCs w:val="22"/>
              </w:rPr>
              <w:t>National External Diploma Program® (NEDP)</w:t>
            </w:r>
          </w:p>
        </w:tc>
        <w:tc>
          <w:tcPr>
            <w:tcW w:w="3019" w:type="dxa"/>
            <w:vAlign w:val="center"/>
          </w:tcPr>
          <w:p w14:paraId="60FDCC5A" w14:textId="77777777" w:rsidR="00ED3B9E" w:rsidRDefault="00D31022">
            <w:pPr>
              <w:rPr>
                <w:sz w:val="22"/>
                <w:szCs w:val="22"/>
              </w:rPr>
            </w:pPr>
            <w:r>
              <w:rPr>
                <w:sz w:val="22"/>
                <w:szCs w:val="22"/>
              </w:rPr>
              <w:t xml:space="preserve">$ </w:t>
            </w:r>
          </w:p>
        </w:tc>
      </w:tr>
      <w:tr w:rsidR="00ED3B9E" w14:paraId="5DD90537" w14:textId="77777777">
        <w:trPr>
          <w:trHeight w:val="280"/>
          <w:jc w:val="center"/>
        </w:trPr>
        <w:tc>
          <w:tcPr>
            <w:tcW w:w="6341" w:type="dxa"/>
            <w:gridSpan w:val="3"/>
            <w:vAlign w:val="center"/>
          </w:tcPr>
          <w:p w14:paraId="1B291779" w14:textId="77777777" w:rsidR="00ED3B9E" w:rsidRDefault="00D31022">
            <w:pPr>
              <w:numPr>
                <w:ilvl w:val="0"/>
                <w:numId w:val="16"/>
              </w:numPr>
              <w:tabs>
                <w:tab w:val="left" w:pos="432"/>
              </w:tabs>
              <w:ind w:left="288" w:hanging="288"/>
              <w:rPr>
                <w:sz w:val="22"/>
                <w:szCs w:val="22"/>
              </w:rPr>
            </w:pPr>
            <w:r>
              <w:rPr>
                <w:sz w:val="22"/>
                <w:szCs w:val="22"/>
              </w:rPr>
              <w:t>Family Literacy (FL)</w:t>
            </w:r>
          </w:p>
        </w:tc>
        <w:tc>
          <w:tcPr>
            <w:tcW w:w="3019" w:type="dxa"/>
            <w:vAlign w:val="center"/>
          </w:tcPr>
          <w:p w14:paraId="12764245" w14:textId="77777777" w:rsidR="00ED3B9E" w:rsidRDefault="00D31022">
            <w:pPr>
              <w:rPr>
                <w:sz w:val="22"/>
                <w:szCs w:val="22"/>
              </w:rPr>
            </w:pPr>
            <w:r>
              <w:rPr>
                <w:sz w:val="22"/>
                <w:szCs w:val="22"/>
              </w:rPr>
              <w:t xml:space="preserve">$ </w:t>
            </w:r>
          </w:p>
        </w:tc>
      </w:tr>
      <w:tr w:rsidR="00ED3B9E" w14:paraId="1736BC25" w14:textId="77777777">
        <w:trPr>
          <w:trHeight w:val="280"/>
          <w:jc w:val="center"/>
        </w:trPr>
        <w:tc>
          <w:tcPr>
            <w:tcW w:w="6341" w:type="dxa"/>
            <w:gridSpan w:val="3"/>
            <w:vAlign w:val="center"/>
          </w:tcPr>
          <w:p w14:paraId="69A9F900" w14:textId="77777777" w:rsidR="00ED3B9E" w:rsidRDefault="00D31022">
            <w:pPr>
              <w:numPr>
                <w:ilvl w:val="0"/>
                <w:numId w:val="16"/>
              </w:numPr>
              <w:tabs>
                <w:tab w:val="left" w:pos="432"/>
              </w:tabs>
              <w:ind w:left="288" w:hanging="288"/>
              <w:rPr>
                <w:sz w:val="22"/>
                <w:szCs w:val="22"/>
              </w:rPr>
            </w:pPr>
            <w:r>
              <w:rPr>
                <w:sz w:val="22"/>
                <w:szCs w:val="22"/>
              </w:rPr>
              <w:t>Integrated English Literacy &amp; Civics Education (IELCE/IET)</w:t>
            </w:r>
          </w:p>
        </w:tc>
        <w:tc>
          <w:tcPr>
            <w:tcW w:w="3019" w:type="dxa"/>
            <w:vAlign w:val="center"/>
          </w:tcPr>
          <w:p w14:paraId="38C27607" w14:textId="77777777" w:rsidR="00ED3B9E" w:rsidRDefault="00D31022">
            <w:pPr>
              <w:rPr>
                <w:sz w:val="22"/>
                <w:szCs w:val="22"/>
              </w:rPr>
            </w:pPr>
            <w:r>
              <w:rPr>
                <w:sz w:val="22"/>
                <w:szCs w:val="22"/>
              </w:rPr>
              <w:t xml:space="preserve">$ </w:t>
            </w:r>
          </w:p>
        </w:tc>
      </w:tr>
      <w:tr w:rsidR="00ED3B9E" w14:paraId="1DA72B36" w14:textId="77777777">
        <w:trPr>
          <w:trHeight w:val="360"/>
          <w:jc w:val="center"/>
        </w:trPr>
        <w:tc>
          <w:tcPr>
            <w:tcW w:w="6341" w:type="dxa"/>
            <w:gridSpan w:val="3"/>
            <w:tcMar>
              <w:right w:w="115" w:type="dxa"/>
            </w:tcMar>
            <w:vAlign w:val="center"/>
          </w:tcPr>
          <w:p w14:paraId="29DC8380" w14:textId="77777777" w:rsidR="00ED3B9E" w:rsidRDefault="00D31022">
            <w:pPr>
              <w:jc w:val="right"/>
              <w:rPr>
                <w:b/>
                <w:sz w:val="22"/>
                <w:szCs w:val="22"/>
              </w:rPr>
            </w:pPr>
            <w:r>
              <w:rPr>
                <w:b/>
                <w:sz w:val="22"/>
                <w:szCs w:val="22"/>
              </w:rPr>
              <w:t>Federal Total</w:t>
            </w:r>
          </w:p>
        </w:tc>
        <w:tc>
          <w:tcPr>
            <w:tcW w:w="3019" w:type="dxa"/>
            <w:vAlign w:val="center"/>
          </w:tcPr>
          <w:p w14:paraId="0BAD97DA" w14:textId="77777777" w:rsidR="00ED3B9E" w:rsidRDefault="00D31022">
            <w:pPr>
              <w:rPr>
                <w:b/>
                <w:sz w:val="22"/>
                <w:szCs w:val="22"/>
              </w:rPr>
            </w:pPr>
            <w:r>
              <w:rPr>
                <w:b/>
                <w:sz w:val="22"/>
                <w:szCs w:val="22"/>
              </w:rPr>
              <w:t xml:space="preserve">$ </w:t>
            </w:r>
          </w:p>
        </w:tc>
      </w:tr>
      <w:tr w:rsidR="00ED3B9E" w14:paraId="2BBB44D4" w14:textId="77777777">
        <w:trPr>
          <w:trHeight w:val="420"/>
          <w:jc w:val="center"/>
        </w:trPr>
        <w:tc>
          <w:tcPr>
            <w:tcW w:w="6341" w:type="dxa"/>
            <w:gridSpan w:val="3"/>
            <w:shd w:val="clear" w:color="auto" w:fill="C5E0B3"/>
            <w:tcMar>
              <w:right w:w="115" w:type="dxa"/>
            </w:tcMar>
            <w:vAlign w:val="center"/>
          </w:tcPr>
          <w:p w14:paraId="3131861E" w14:textId="77777777" w:rsidR="00ED3B9E" w:rsidRDefault="00D31022">
            <w:pPr>
              <w:jc w:val="right"/>
              <w:rPr>
                <w:b/>
                <w:sz w:val="22"/>
                <w:szCs w:val="22"/>
              </w:rPr>
            </w:pPr>
            <w:r>
              <w:rPr>
                <w:b/>
                <w:sz w:val="22"/>
                <w:szCs w:val="22"/>
              </w:rPr>
              <w:t>GRAND TOTAL OF AMOUNT REQUESTED</w:t>
            </w:r>
          </w:p>
        </w:tc>
        <w:tc>
          <w:tcPr>
            <w:tcW w:w="3019" w:type="dxa"/>
            <w:vAlign w:val="center"/>
          </w:tcPr>
          <w:p w14:paraId="53F2FC06" w14:textId="77777777" w:rsidR="00ED3B9E" w:rsidRDefault="00D31022">
            <w:pPr>
              <w:rPr>
                <w:b/>
                <w:sz w:val="22"/>
                <w:szCs w:val="22"/>
              </w:rPr>
            </w:pPr>
            <w:r>
              <w:rPr>
                <w:b/>
                <w:sz w:val="22"/>
                <w:szCs w:val="22"/>
              </w:rPr>
              <w:t xml:space="preserve">$ </w:t>
            </w:r>
          </w:p>
        </w:tc>
      </w:tr>
      <w:tr w:rsidR="004423B5" w14:paraId="2EA29E5C" w14:textId="77777777" w:rsidTr="00123149">
        <w:trPr>
          <w:trHeight w:val="528"/>
          <w:jc w:val="center"/>
        </w:trPr>
        <w:tc>
          <w:tcPr>
            <w:tcW w:w="9360" w:type="dxa"/>
            <w:gridSpan w:val="4"/>
            <w:tcMar>
              <w:top w:w="173" w:type="dxa"/>
              <w:left w:w="115" w:type="dxa"/>
              <w:right w:w="115" w:type="dxa"/>
            </w:tcMar>
          </w:tcPr>
          <w:p w14:paraId="62854C55" w14:textId="77777777" w:rsidR="004423B5" w:rsidRDefault="004423B5">
            <w:pPr>
              <w:rPr>
                <w:b/>
                <w:sz w:val="20"/>
                <w:szCs w:val="20"/>
              </w:rPr>
            </w:pPr>
            <w:r>
              <w:rPr>
                <w:b/>
                <w:sz w:val="22"/>
                <w:szCs w:val="22"/>
              </w:rPr>
              <w:t>Signature:</w:t>
            </w:r>
          </w:p>
          <w:p w14:paraId="2BBA8C3C" w14:textId="2ECE52CA" w:rsidR="004423B5" w:rsidRDefault="004423B5">
            <w:pPr>
              <w:rPr>
                <w:sz w:val="22"/>
                <w:szCs w:val="22"/>
              </w:rPr>
            </w:pPr>
            <w:r>
              <w:rPr>
                <w:sz w:val="20"/>
                <w:szCs w:val="20"/>
              </w:rPr>
              <w:t>(Head of Grantee Agency)</w:t>
            </w:r>
          </w:p>
        </w:tc>
      </w:tr>
      <w:tr w:rsidR="004423B5" w14:paraId="71B275E7" w14:textId="77777777" w:rsidTr="004423B5">
        <w:trPr>
          <w:trHeight w:val="560"/>
          <w:jc w:val="center"/>
        </w:trPr>
        <w:tc>
          <w:tcPr>
            <w:tcW w:w="6295" w:type="dxa"/>
            <w:gridSpan w:val="2"/>
            <w:vAlign w:val="center"/>
          </w:tcPr>
          <w:p w14:paraId="573D117C" w14:textId="77777777" w:rsidR="004423B5" w:rsidRDefault="004423B5">
            <w:pPr>
              <w:tabs>
                <w:tab w:val="left" w:pos="720"/>
              </w:tabs>
              <w:rPr>
                <w:sz w:val="22"/>
                <w:szCs w:val="22"/>
              </w:rPr>
            </w:pPr>
            <w:r>
              <w:rPr>
                <w:b/>
                <w:sz w:val="22"/>
                <w:szCs w:val="22"/>
              </w:rPr>
              <w:t>Title:</w:t>
            </w:r>
            <w:r>
              <w:rPr>
                <w:b/>
                <w:sz w:val="22"/>
                <w:szCs w:val="22"/>
              </w:rPr>
              <w:tab/>
            </w:r>
          </w:p>
        </w:tc>
        <w:tc>
          <w:tcPr>
            <w:tcW w:w="3065" w:type="dxa"/>
            <w:gridSpan w:val="2"/>
            <w:vAlign w:val="center"/>
          </w:tcPr>
          <w:p w14:paraId="2FA1EA9E" w14:textId="3383B661" w:rsidR="004423B5" w:rsidRPr="004423B5" w:rsidRDefault="004423B5">
            <w:pPr>
              <w:tabs>
                <w:tab w:val="left" w:pos="720"/>
              </w:tabs>
              <w:rPr>
                <w:b/>
                <w:sz w:val="22"/>
                <w:szCs w:val="22"/>
              </w:rPr>
            </w:pPr>
            <w:r w:rsidRPr="004423B5">
              <w:rPr>
                <w:b/>
                <w:sz w:val="22"/>
                <w:szCs w:val="22"/>
              </w:rPr>
              <w:t>Date:</w:t>
            </w:r>
          </w:p>
        </w:tc>
      </w:tr>
    </w:tbl>
    <w:p w14:paraId="66621C32" w14:textId="77777777" w:rsidR="00ED3B9E" w:rsidRDefault="00ED3B9E">
      <w:pPr>
        <w:rPr>
          <w:sz w:val="16"/>
          <w:szCs w:val="16"/>
        </w:rPr>
      </w:pPr>
    </w:p>
    <w:p w14:paraId="5CE09EFA" w14:textId="77777777" w:rsidR="00ED3B9E" w:rsidRDefault="00ED3B9E">
      <w:pPr>
        <w:rPr>
          <w:i/>
          <w:sz w:val="20"/>
          <w:szCs w:val="20"/>
        </w:rPr>
        <w:sectPr w:rsidR="00ED3B9E" w:rsidSect="004423B5">
          <w:headerReference w:type="default" r:id="rId7"/>
          <w:footerReference w:type="even" r:id="rId8"/>
          <w:footerReference w:type="default" r:id="rId9"/>
          <w:footerReference w:type="first" r:id="rId10"/>
          <w:pgSz w:w="12240" w:h="15840"/>
          <w:pgMar w:top="1296" w:right="1440" w:bottom="1296" w:left="1440" w:header="1008" w:footer="432" w:gutter="0"/>
          <w:pgNumType w:start="1"/>
          <w:cols w:space="720" w:equalWidth="0">
            <w:col w:w="9360"/>
          </w:cols>
          <w:titlePg/>
          <w:docGrid w:linePitch="326"/>
        </w:sectPr>
      </w:pPr>
    </w:p>
    <w:p w14:paraId="303FBD7B" w14:textId="77777777" w:rsidR="00ED3B9E" w:rsidRDefault="00D31022">
      <w:pPr>
        <w:jc w:val="center"/>
        <w:rPr>
          <w:b/>
        </w:rPr>
      </w:pPr>
      <w:r>
        <w:rPr>
          <w:b/>
        </w:rPr>
        <w:lastRenderedPageBreak/>
        <w:t>Maryland Department of Labor</w:t>
      </w:r>
    </w:p>
    <w:p w14:paraId="1854D74D" w14:textId="77777777" w:rsidR="00ED3B9E" w:rsidRDefault="00D31022">
      <w:pPr>
        <w:jc w:val="center"/>
        <w:rPr>
          <w:b/>
        </w:rPr>
      </w:pPr>
      <w:r>
        <w:rPr>
          <w:b/>
        </w:rPr>
        <w:t>Division of Workforce Development and Adult Learning</w:t>
      </w:r>
    </w:p>
    <w:p w14:paraId="09D4609F" w14:textId="77777777" w:rsidR="00ED3B9E" w:rsidRDefault="00D31022">
      <w:pPr>
        <w:jc w:val="center"/>
        <w:rPr>
          <w:b/>
        </w:rPr>
      </w:pPr>
      <w:r>
        <w:rPr>
          <w:b/>
        </w:rPr>
        <w:t>Office of Adult Instructional Services</w:t>
      </w:r>
    </w:p>
    <w:p w14:paraId="338B575B" w14:textId="77777777" w:rsidR="00ED3B9E" w:rsidRDefault="00ED3B9E">
      <w:pPr>
        <w:jc w:val="center"/>
      </w:pPr>
    </w:p>
    <w:p w14:paraId="03A2FC41" w14:textId="77777777" w:rsidR="00ED3B9E" w:rsidRDefault="00D31022">
      <w:pPr>
        <w:jc w:val="center"/>
      </w:pPr>
      <w:r>
        <w:t>Consolidated Adult Education and Family Literacy Services Grant</w:t>
      </w:r>
    </w:p>
    <w:p w14:paraId="1EB3F3F3" w14:textId="77777777" w:rsidR="00ED3B9E" w:rsidRDefault="00ED3B9E">
      <w:pPr>
        <w:jc w:val="center"/>
      </w:pPr>
    </w:p>
    <w:p w14:paraId="78A27CCD" w14:textId="77777777" w:rsidR="00ED3B9E" w:rsidRDefault="00D31022">
      <w:pPr>
        <w:jc w:val="center"/>
      </w:pPr>
      <w:r>
        <w:t>Competitive - Fiscal Year 2021-2023</w:t>
      </w:r>
    </w:p>
    <w:p w14:paraId="0C9AC846" w14:textId="77777777" w:rsidR="00ED3B9E" w:rsidRDefault="00ED3B9E">
      <w:pPr>
        <w:jc w:val="center"/>
        <w:rPr>
          <w:b/>
        </w:rPr>
      </w:pPr>
    </w:p>
    <w:p w14:paraId="2901EC63" w14:textId="77777777" w:rsidR="00ED3B9E" w:rsidRDefault="00D31022">
      <w:pPr>
        <w:jc w:val="center"/>
        <w:rPr>
          <w:b/>
        </w:rPr>
      </w:pPr>
      <w:r>
        <w:rPr>
          <w:b/>
        </w:rPr>
        <w:t>APPLICATION REVIEW CHECKLIST</w:t>
      </w:r>
    </w:p>
    <w:p w14:paraId="49D66C54" w14:textId="77777777" w:rsidR="00ED3B9E" w:rsidRDefault="00ED3B9E"/>
    <w:p w14:paraId="4206AE9A" w14:textId="77777777" w:rsidR="00ED3B9E" w:rsidRDefault="00D31022">
      <w:pPr>
        <w:numPr>
          <w:ilvl w:val="0"/>
          <w:numId w:val="9"/>
        </w:numPr>
      </w:pPr>
      <w:r>
        <w:t>The title page must include the following:</w:t>
      </w:r>
    </w:p>
    <w:p w14:paraId="15652CDB" w14:textId="1B7EEE76" w:rsidR="00ED3B9E" w:rsidRDefault="00D31022">
      <w:pPr>
        <w:ind w:left="1440" w:hanging="720"/>
        <w:rPr>
          <w:b/>
        </w:rPr>
      </w:pPr>
      <w:r>
        <w:rPr>
          <w:b/>
        </w:rPr>
        <w:t xml:space="preserve">FY 21 </w:t>
      </w:r>
      <w:r w:rsidR="00FF26EA">
        <w:rPr>
          <w:b/>
        </w:rPr>
        <w:t>Competitive Grant</w:t>
      </w:r>
      <w:r>
        <w:rPr>
          <w:b/>
        </w:rPr>
        <w:t xml:space="preserve"> Application</w:t>
      </w:r>
    </w:p>
    <w:p w14:paraId="6576780A" w14:textId="77777777" w:rsidR="00ED3B9E" w:rsidRDefault="00D31022">
      <w:pPr>
        <w:pBdr>
          <w:top w:val="nil"/>
          <w:left w:val="nil"/>
          <w:bottom w:val="nil"/>
          <w:right w:val="nil"/>
          <w:between w:val="nil"/>
        </w:pBdr>
        <w:ind w:left="1440" w:hanging="720"/>
        <w:rPr>
          <w:color w:val="000000"/>
        </w:rPr>
      </w:pPr>
      <w:r>
        <w:rPr>
          <w:b/>
          <w:color w:val="000000"/>
        </w:rPr>
        <w:t>Full Program Name:</w:t>
      </w:r>
      <w:r>
        <w:rPr>
          <w:color w:val="000000"/>
        </w:rPr>
        <w:tab/>
        <w:t xml:space="preserve">e.g., ABC Adult Literacy Center </w:t>
      </w:r>
    </w:p>
    <w:p w14:paraId="0CE81777" w14:textId="77777777" w:rsidR="00ED3B9E" w:rsidRDefault="00ED3B9E">
      <w:pPr>
        <w:pBdr>
          <w:top w:val="nil"/>
          <w:left w:val="nil"/>
          <w:bottom w:val="nil"/>
          <w:right w:val="nil"/>
          <w:between w:val="nil"/>
        </w:pBdr>
        <w:ind w:left="720" w:hanging="720"/>
        <w:rPr>
          <w:color w:val="000000"/>
        </w:rPr>
      </w:pPr>
    </w:p>
    <w:p w14:paraId="3ED8DF10" w14:textId="77777777" w:rsidR="00ED3B9E" w:rsidRDefault="00D31022">
      <w:pPr>
        <w:numPr>
          <w:ilvl w:val="0"/>
          <w:numId w:val="9"/>
        </w:numPr>
      </w:pPr>
      <w:r>
        <w:t>Include the application checklist in the application submission</w:t>
      </w:r>
    </w:p>
    <w:p w14:paraId="20F23072" w14:textId="77777777" w:rsidR="00ED3B9E" w:rsidRDefault="00ED3B9E">
      <w:pPr>
        <w:ind w:left="720"/>
      </w:pPr>
    </w:p>
    <w:p w14:paraId="063951C5" w14:textId="77777777" w:rsidR="00ED3B9E" w:rsidRDefault="00D31022">
      <w:pPr>
        <w:numPr>
          <w:ilvl w:val="0"/>
          <w:numId w:val="9"/>
        </w:numPr>
      </w:pPr>
      <w:r>
        <w:t xml:space="preserve">The application is divided into three sections with two additional optional sections: </w:t>
      </w:r>
    </w:p>
    <w:p w14:paraId="6002A990" w14:textId="77777777" w:rsidR="00ED3B9E" w:rsidRDefault="00D31022">
      <w:pPr>
        <w:ind w:left="1440" w:hanging="720"/>
        <w:rPr>
          <w:b/>
        </w:rPr>
      </w:pPr>
      <w:r>
        <w:rPr>
          <w:b/>
        </w:rPr>
        <w:t>Section 1:  Considerations and Required Documentation</w:t>
      </w:r>
    </w:p>
    <w:p w14:paraId="612FDF97" w14:textId="77777777" w:rsidR="00ED3B9E" w:rsidRDefault="00D31022">
      <w:pPr>
        <w:ind w:left="1440" w:hanging="720"/>
        <w:rPr>
          <w:b/>
        </w:rPr>
      </w:pPr>
      <w:r>
        <w:rPr>
          <w:b/>
        </w:rPr>
        <w:t>Section 2:  Budget</w:t>
      </w:r>
    </w:p>
    <w:p w14:paraId="04A17B60" w14:textId="77777777" w:rsidR="00ED3B9E" w:rsidRDefault="00D31022">
      <w:pPr>
        <w:ind w:left="1440" w:hanging="720"/>
        <w:rPr>
          <w:b/>
        </w:rPr>
      </w:pPr>
      <w:r>
        <w:rPr>
          <w:b/>
        </w:rPr>
        <w:t>Section 3:  Assurances and Certifications</w:t>
      </w:r>
    </w:p>
    <w:p w14:paraId="4206CB58" w14:textId="77777777" w:rsidR="00ED3B9E" w:rsidRDefault="00D31022">
      <w:pPr>
        <w:ind w:left="1440" w:hanging="720"/>
        <w:rPr>
          <w:b/>
        </w:rPr>
      </w:pPr>
      <w:r>
        <w:rPr>
          <w:b/>
        </w:rPr>
        <w:t>Section 4:  IELCE-IET Application (Optional)</w:t>
      </w:r>
    </w:p>
    <w:p w14:paraId="19B3D506" w14:textId="77777777" w:rsidR="00ED3B9E" w:rsidRDefault="00D31022">
      <w:pPr>
        <w:ind w:left="1440" w:hanging="720"/>
        <w:rPr>
          <w:b/>
        </w:rPr>
      </w:pPr>
      <w:r>
        <w:rPr>
          <w:b/>
        </w:rPr>
        <w:t>Section 5:  NEDP Application (Optional)</w:t>
      </w:r>
    </w:p>
    <w:p w14:paraId="230009CB" w14:textId="77777777" w:rsidR="00ED3B9E" w:rsidRDefault="00ED3B9E"/>
    <w:p w14:paraId="53847694" w14:textId="77777777" w:rsidR="00ED3B9E" w:rsidRDefault="00D31022">
      <w:pPr>
        <w:numPr>
          <w:ilvl w:val="0"/>
          <w:numId w:val="11"/>
        </w:numPr>
      </w:pPr>
      <w:r>
        <w:t>Sections are divided with a cover sheet for each section, labeled as follows:</w:t>
      </w:r>
    </w:p>
    <w:p w14:paraId="1BC5F0B2" w14:textId="77777777" w:rsidR="00ED3B9E" w:rsidRDefault="00D31022">
      <w:pPr>
        <w:ind w:left="1440" w:hanging="720"/>
      </w:pPr>
      <w:r>
        <w:rPr>
          <w:b/>
        </w:rPr>
        <w:t xml:space="preserve">Section Title: </w:t>
      </w:r>
      <w:r>
        <w:tab/>
      </w:r>
      <w:r>
        <w:tab/>
        <w:t>e.g., Section 1:  Considerations and Required Documentation</w:t>
      </w:r>
    </w:p>
    <w:p w14:paraId="13AFA9D8" w14:textId="77777777" w:rsidR="00ED3B9E" w:rsidRDefault="00D31022">
      <w:pPr>
        <w:ind w:left="1440" w:hanging="720"/>
      </w:pPr>
      <w:r>
        <w:rPr>
          <w:b/>
        </w:rPr>
        <w:t>Full Program Name:</w:t>
      </w:r>
      <w:r>
        <w:tab/>
        <w:t xml:space="preserve">e.g., ABC Adult Literacy Center </w:t>
      </w:r>
    </w:p>
    <w:p w14:paraId="55137A64" w14:textId="77777777" w:rsidR="00ED3B9E" w:rsidRDefault="00ED3B9E">
      <w:pPr>
        <w:ind w:left="2142" w:hanging="1512"/>
      </w:pPr>
    </w:p>
    <w:p w14:paraId="674B2DA3" w14:textId="77777777" w:rsidR="00ED3B9E" w:rsidRDefault="00D31022">
      <w:pPr>
        <w:numPr>
          <w:ilvl w:val="0"/>
          <w:numId w:val="11"/>
        </w:numPr>
      </w:pPr>
      <w:r>
        <w:t>Submission Specifics:</w:t>
      </w:r>
    </w:p>
    <w:p w14:paraId="4A22A1DA" w14:textId="77777777" w:rsidR="00ED3B9E" w:rsidRDefault="00D31022">
      <w:pPr>
        <w:numPr>
          <w:ilvl w:val="1"/>
          <w:numId w:val="11"/>
        </w:numPr>
      </w:pPr>
      <w:r>
        <w:t xml:space="preserve">Place content in the order indicated in the </w:t>
      </w:r>
      <w:r>
        <w:rPr>
          <w:i/>
        </w:rPr>
        <w:t xml:space="preserve">Application Checklist </w:t>
      </w:r>
      <w:r>
        <w:t>(below)</w:t>
      </w:r>
    </w:p>
    <w:p w14:paraId="2DA807A8" w14:textId="77777777" w:rsidR="00ED3B9E" w:rsidRDefault="00D31022">
      <w:pPr>
        <w:numPr>
          <w:ilvl w:val="1"/>
          <w:numId w:val="11"/>
        </w:numPr>
      </w:pPr>
      <w:r>
        <w:t>Include only the items requested</w:t>
      </w:r>
    </w:p>
    <w:p w14:paraId="223A7B3E" w14:textId="77777777" w:rsidR="00ED3B9E" w:rsidRDefault="00D31022">
      <w:pPr>
        <w:numPr>
          <w:ilvl w:val="1"/>
          <w:numId w:val="11"/>
        </w:numPr>
      </w:pPr>
      <w:r>
        <w:t>Do not change the font style or font size  (It is preset to Calibri 12 pt. font)</w:t>
      </w:r>
    </w:p>
    <w:p w14:paraId="3896D0BE" w14:textId="77777777" w:rsidR="00ED3B9E" w:rsidRDefault="00D31022">
      <w:pPr>
        <w:numPr>
          <w:ilvl w:val="1"/>
          <w:numId w:val="11"/>
        </w:numPr>
      </w:pPr>
      <w:r>
        <w:t>Responses must be singled-spaced</w:t>
      </w:r>
    </w:p>
    <w:p w14:paraId="0CD2CCFD" w14:textId="77777777" w:rsidR="00ED3B9E" w:rsidRDefault="00D31022">
      <w:pPr>
        <w:numPr>
          <w:ilvl w:val="1"/>
          <w:numId w:val="11"/>
        </w:numPr>
      </w:pPr>
      <w:r>
        <w:t>Text boxes are preset unless otherwise noted</w:t>
      </w:r>
    </w:p>
    <w:p w14:paraId="0E0EAFB9" w14:textId="77777777" w:rsidR="00ED3B9E" w:rsidRDefault="00ED3B9E">
      <w:pPr>
        <w:pBdr>
          <w:top w:val="nil"/>
          <w:left w:val="nil"/>
          <w:bottom w:val="nil"/>
          <w:right w:val="nil"/>
          <w:between w:val="nil"/>
        </w:pBdr>
        <w:ind w:left="720" w:hanging="720"/>
        <w:rPr>
          <w:color w:val="000000"/>
        </w:rPr>
      </w:pPr>
    </w:p>
    <w:p w14:paraId="64780D51" w14:textId="77777777" w:rsidR="00ED3B9E" w:rsidRDefault="00ED3B9E">
      <w:bookmarkStart w:id="0" w:name="_gjdgxs" w:colFirst="0" w:colLast="0"/>
      <w:bookmarkEnd w:id="0"/>
    </w:p>
    <w:p w14:paraId="6CA3D6B5" w14:textId="77777777" w:rsidR="00ED3B9E" w:rsidRDefault="00ED3B9E"/>
    <w:p w14:paraId="6470C860" w14:textId="77777777" w:rsidR="00ED3B9E" w:rsidRDefault="00D31022">
      <w:r>
        <w:br w:type="page"/>
      </w:r>
    </w:p>
    <w:p w14:paraId="55C3F6FF" w14:textId="77777777" w:rsidR="00ED3B9E" w:rsidRDefault="00D31022">
      <w:pPr>
        <w:jc w:val="center"/>
        <w:rPr>
          <w:b/>
          <w:sz w:val="28"/>
          <w:szCs w:val="28"/>
        </w:rPr>
      </w:pPr>
      <w:r>
        <w:rPr>
          <w:b/>
          <w:sz w:val="28"/>
          <w:szCs w:val="28"/>
        </w:rPr>
        <w:lastRenderedPageBreak/>
        <w:t>Application Checklist</w:t>
      </w:r>
    </w:p>
    <w:p w14:paraId="59E77298" w14:textId="77777777" w:rsidR="00ED3B9E" w:rsidRDefault="00ED3B9E"/>
    <w:p w14:paraId="1F2428E2" w14:textId="77777777" w:rsidR="00ED3B9E" w:rsidRDefault="00ED3B9E"/>
    <w:tbl>
      <w:tblPr>
        <w:tblStyle w:val="a0"/>
        <w:tblW w:w="931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2416"/>
        <w:gridCol w:w="4440"/>
        <w:gridCol w:w="2460"/>
      </w:tblGrid>
      <w:tr w:rsidR="00ED3B9E" w14:paraId="2CA333CE" w14:textId="77777777">
        <w:trPr>
          <w:trHeight w:val="600"/>
          <w:jc w:val="center"/>
        </w:trPr>
        <w:tc>
          <w:tcPr>
            <w:tcW w:w="2416" w:type="dxa"/>
            <w:shd w:val="clear" w:color="auto" w:fill="AEAAAA"/>
            <w:vAlign w:val="center"/>
          </w:tcPr>
          <w:p w14:paraId="49411CA6" w14:textId="77777777" w:rsidR="00ED3B9E" w:rsidRDefault="00D31022">
            <w:pPr>
              <w:rPr>
                <w:b/>
              </w:rPr>
            </w:pPr>
            <w:r>
              <w:rPr>
                <w:b/>
              </w:rPr>
              <w:t>SECTION PLACEMENT ORDER</w:t>
            </w:r>
          </w:p>
        </w:tc>
        <w:tc>
          <w:tcPr>
            <w:tcW w:w="4440" w:type="dxa"/>
            <w:shd w:val="clear" w:color="auto" w:fill="AEAAAA"/>
            <w:vAlign w:val="center"/>
          </w:tcPr>
          <w:p w14:paraId="61F4EF22" w14:textId="77777777" w:rsidR="00ED3B9E" w:rsidRDefault="00D31022">
            <w:pPr>
              <w:rPr>
                <w:b/>
              </w:rPr>
            </w:pPr>
            <w:r>
              <w:rPr>
                <w:b/>
              </w:rPr>
              <w:t>ITEM</w:t>
            </w:r>
          </w:p>
        </w:tc>
        <w:tc>
          <w:tcPr>
            <w:tcW w:w="2460" w:type="dxa"/>
            <w:shd w:val="clear" w:color="auto" w:fill="AEAAAA"/>
            <w:vAlign w:val="center"/>
          </w:tcPr>
          <w:p w14:paraId="0C86DB99" w14:textId="77777777" w:rsidR="00ED3B9E" w:rsidRDefault="00D31022">
            <w:pPr>
              <w:rPr>
                <w:b/>
              </w:rPr>
            </w:pPr>
            <w:r>
              <w:rPr>
                <w:b/>
              </w:rPr>
              <w:t>Check each line below upon completion ✔</w:t>
            </w:r>
          </w:p>
        </w:tc>
      </w:tr>
      <w:tr w:rsidR="00ED3B9E" w14:paraId="76AEA464" w14:textId="77777777">
        <w:trPr>
          <w:trHeight w:val="280"/>
          <w:jc w:val="center"/>
        </w:trPr>
        <w:tc>
          <w:tcPr>
            <w:tcW w:w="2416" w:type="dxa"/>
            <w:vMerge w:val="restart"/>
            <w:vAlign w:val="center"/>
          </w:tcPr>
          <w:p w14:paraId="0C073AA9" w14:textId="77777777" w:rsidR="00ED3B9E" w:rsidRDefault="00D31022">
            <w:pPr>
              <w:rPr>
                <w:b/>
              </w:rPr>
            </w:pPr>
            <w:r>
              <w:rPr>
                <w:b/>
              </w:rPr>
              <w:t>Section 1: Considerations and Documentation</w:t>
            </w:r>
          </w:p>
        </w:tc>
        <w:tc>
          <w:tcPr>
            <w:tcW w:w="4440" w:type="dxa"/>
            <w:vAlign w:val="center"/>
          </w:tcPr>
          <w:p w14:paraId="0C620A30" w14:textId="77777777" w:rsidR="00ED3B9E" w:rsidRDefault="00D31022">
            <w:r>
              <w:t>Title Page</w:t>
            </w:r>
          </w:p>
        </w:tc>
        <w:tc>
          <w:tcPr>
            <w:tcW w:w="2460" w:type="dxa"/>
          </w:tcPr>
          <w:p w14:paraId="282D8E09" w14:textId="77777777" w:rsidR="00ED3B9E" w:rsidRDefault="00ED3B9E">
            <w:pPr>
              <w:rPr>
                <w:b/>
              </w:rPr>
            </w:pPr>
          </w:p>
        </w:tc>
      </w:tr>
      <w:tr w:rsidR="00ED3B9E" w14:paraId="799487BF" w14:textId="77777777">
        <w:trPr>
          <w:trHeight w:val="280"/>
          <w:jc w:val="center"/>
        </w:trPr>
        <w:tc>
          <w:tcPr>
            <w:tcW w:w="2416" w:type="dxa"/>
            <w:vMerge/>
            <w:vAlign w:val="center"/>
          </w:tcPr>
          <w:p w14:paraId="24E58837" w14:textId="77777777" w:rsidR="00ED3B9E" w:rsidRDefault="00ED3B9E">
            <w:pPr>
              <w:widowControl w:val="0"/>
              <w:pBdr>
                <w:top w:val="nil"/>
                <w:left w:val="nil"/>
                <w:bottom w:val="nil"/>
                <w:right w:val="nil"/>
                <w:between w:val="nil"/>
              </w:pBdr>
              <w:spacing w:line="276" w:lineRule="auto"/>
              <w:rPr>
                <w:b/>
              </w:rPr>
            </w:pPr>
          </w:p>
        </w:tc>
        <w:tc>
          <w:tcPr>
            <w:tcW w:w="4440" w:type="dxa"/>
            <w:vAlign w:val="center"/>
          </w:tcPr>
          <w:p w14:paraId="14A77170" w14:textId="77777777" w:rsidR="00ED3B9E" w:rsidRDefault="00D31022">
            <w:r>
              <w:t>Cover Page</w:t>
            </w:r>
          </w:p>
        </w:tc>
        <w:tc>
          <w:tcPr>
            <w:tcW w:w="2460" w:type="dxa"/>
          </w:tcPr>
          <w:p w14:paraId="76B785CA" w14:textId="77777777" w:rsidR="00ED3B9E" w:rsidRDefault="00ED3B9E">
            <w:pPr>
              <w:rPr>
                <w:b/>
              </w:rPr>
            </w:pPr>
          </w:p>
        </w:tc>
      </w:tr>
      <w:tr w:rsidR="00ED3B9E" w14:paraId="2A25C031" w14:textId="77777777">
        <w:trPr>
          <w:trHeight w:val="280"/>
          <w:jc w:val="center"/>
        </w:trPr>
        <w:tc>
          <w:tcPr>
            <w:tcW w:w="2416" w:type="dxa"/>
            <w:vMerge/>
            <w:vAlign w:val="center"/>
          </w:tcPr>
          <w:p w14:paraId="5228A3D8" w14:textId="77777777" w:rsidR="00ED3B9E" w:rsidRDefault="00ED3B9E">
            <w:pPr>
              <w:widowControl w:val="0"/>
              <w:pBdr>
                <w:top w:val="nil"/>
                <w:left w:val="nil"/>
                <w:bottom w:val="nil"/>
                <w:right w:val="nil"/>
                <w:between w:val="nil"/>
              </w:pBdr>
              <w:spacing w:line="276" w:lineRule="auto"/>
              <w:rPr>
                <w:b/>
              </w:rPr>
            </w:pPr>
          </w:p>
        </w:tc>
        <w:tc>
          <w:tcPr>
            <w:tcW w:w="4440" w:type="dxa"/>
            <w:vAlign w:val="center"/>
          </w:tcPr>
          <w:p w14:paraId="7C22803D" w14:textId="77777777" w:rsidR="00ED3B9E" w:rsidRDefault="00D31022">
            <w:r>
              <w:t>Application Checklist</w:t>
            </w:r>
          </w:p>
        </w:tc>
        <w:tc>
          <w:tcPr>
            <w:tcW w:w="2460" w:type="dxa"/>
          </w:tcPr>
          <w:p w14:paraId="529E9E25" w14:textId="77777777" w:rsidR="00ED3B9E" w:rsidRDefault="00ED3B9E">
            <w:pPr>
              <w:rPr>
                <w:b/>
              </w:rPr>
            </w:pPr>
          </w:p>
        </w:tc>
      </w:tr>
      <w:tr w:rsidR="00ED3B9E" w14:paraId="35FCB9DE" w14:textId="77777777">
        <w:trPr>
          <w:trHeight w:val="280"/>
          <w:jc w:val="center"/>
        </w:trPr>
        <w:tc>
          <w:tcPr>
            <w:tcW w:w="2416" w:type="dxa"/>
            <w:vMerge/>
            <w:vAlign w:val="center"/>
          </w:tcPr>
          <w:p w14:paraId="054AEDF9" w14:textId="77777777" w:rsidR="00ED3B9E" w:rsidRDefault="00ED3B9E">
            <w:pPr>
              <w:widowControl w:val="0"/>
              <w:pBdr>
                <w:top w:val="nil"/>
                <w:left w:val="nil"/>
                <w:bottom w:val="nil"/>
                <w:right w:val="nil"/>
                <w:between w:val="nil"/>
              </w:pBdr>
              <w:spacing w:line="276" w:lineRule="auto"/>
              <w:rPr>
                <w:b/>
              </w:rPr>
            </w:pPr>
          </w:p>
        </w:tc>
        <w:tc>
          <w:tcPr>
            <w:tcW w:w="4440" w:type="dxa"/>
            <w:vAlign w:val="center"/>
          </w:tcPr>
          <w:p w14:paraId="26981897" w14:textId="77777777" w:rsidR="00ED3B9E" w:rsidRDefault="00D31022">
            <w:r>
              <w:t>Determination of Eligibility</w:t>
            </w:r>
          </w:p>
        </w:tc>
        <w:tc>
          <w:tcPr>
            <w:tcW w:w="2460" w:type="dxa"/>
          </w:tcPr>
          <w:p w14:paraId="33F415FF" w14:textId="77777777" w:rsidR="00ED3B9E" w:rsidRDefault="00ED3B9E">
            <w:pPr>
              <w:rPr>
                <w:b/>
              </w:rPr>
            </w:pPr>
          </w:p>
        </w:tc>
      </w:tr>
      <w:tr w:rsidR="00ED3B9E" w14:paraId="21A782A1" w14:textId="77777777">
        <w:trPr>
          <w:trHeight w:val="280"/>
          <w:jc w:val="center"/>
        </w:trPr>
        <w:tc>
          <w:tcPr>
            <w:tcW w:w="2416" w:type="dxa"/>
            <w:vMerge/>
            <w:vAlign w:val="center"/>
          </w:tcPr>
          <w:p w14:paraId="3B735882" w14:textId="77777777" w:rsidR="00ED3B9E" w:rsidRDefault="00ED3B9E">
            <w:pPr>
              <w:widowControl w:val="0"/>
              <w:pBdr>
                <w:top w:val="nil"/>
                <w:left w:val="nil"/>
                <w:bottom w:val="nil"/>
                <w:right w:val="nil"/>
                <w:between w:val="nil"/>
              </w:pBdr>
              <w:spacing w:line="276" w:lineRule="auto"/>
              <w:rPr>
                <w:b/>
              </w:rPr>
            </w:pPr>
          </w:p>
        </w:tc>
        <w:tc>
          <w:tcPr>
            <w:tcW w:w="4440" w:type="dxa"/>
            <w:vAlign w:val="center"/>
          </w:tcPr>
          <w:p w14:paraId="53174B6B" w14:textId="77777777" w:rsidR="00ED3B9E" w:rsidRDefault="00D31022">
            <w:r>
              <w:t>Considerations 1-13</w:t>
            </w:r>
          </w:p>
        </w:tc>
        <w:tc>
          <w:tcPr>
            <w:tcW w:w="2460" w:type="dxa"/>
          </w:tcPr>
          <w:p w14:paraId="3FB519B1" w14:textId="77777777" w:rsidR="00ED3B9E" w:rsidRDefault="00ED3B9E">
            <w:pPr>
              <w:rPr>
                <w:b/>
              </w:rPr>
            </w:pPr>
          </w:p>
        </w:tc>
      </w:tr>
      <w:tr w:rsidR="00ED3B9E" w14:paraId="39C3DB82" w14:textId="77777777">
        <w:trPr>
          <w:trHeight w:val="280"/>
          <w:jc w:val="center"/>
        </w:trPr>
        <w:tc>
          <w:tcPr>
            <w:tcW w:w="2416" w:type="dxa"/>
            <w:vMerge/>
            <w:vAlign w:val="center"/>
          </w:tcPr>
          <w:p w14:paraId="324B2079" w14:textId="77777777" w:rsidR="00ED3B9E" w:rsidRDefault="00ED3B9E">
            <w:pPr>
              <w:widowControl w:val="0"/>
              <w:pBdr>
                <w:top w:val="nil"/>
                <w:left w:val="nil"/>
                <w:bottom w:val="nil"/>
                <w:right w:val="nil"/>
                <w:between w:val="nil"/>
              </w:pBdr>
              <w:spacing w:line="276" w:lineRule="auto"/>
              <w:rPr>
                <w:b/>
              </w:rPr>
            </w:pPr>
          </w:p>
        </w:tc>
        <w:tc>
          <w:tcPr>
            <w:tcW w:w="4440" w:type="dxa"/>
            <w:vAlign w:val="center"/>
          </w:tcPr>
          <w:p w14:paraId="07298E76" w14:textId="77777777" w:rsidR="00ED3B9E" w:rsidRDefault="00D31022">
            <w:r>
              <w:t>Documentation: Resumes of Key Personnel</w:t>
            </w:r>
          </w:p>
        </w:tc>
        <w:tc>
          <w:tcPr>
            <w:tcW w:w="2460" w:type="dxa"/>
          </w:tcPr>
          <w:p w14:paraId="604B09CD" w14:textId="77777777" w:rsidR="00ED3B9E" w:rsidRDefault="00ED3B9E">
            <w:pPr>
              <w:rPr>
                <w:b/>
              </w:rPr>
            </w:pPr>
          </w:p>
        </w:tc>
      </w:tr>
      <w:tr w:rsidR="00ED3B9E" w14:paraId="1A0763AD" w14:textId="77777777">
        <w:trPr>
          <w:trHeight w:val="280"/>
          <w:jc w:val="center"/>
        </w:trPr>
        <w:tc>
          <w:tcPr>
            <w:tcW w:w="2416" w:type="dxa"/>
            <w:vMerge/>
            <w:vAlign w:val="center"/>
          </w:tcPr>
          <w:p w14:paraId="29C8E27E" w14:textId="77777777" w:rsidR="00ED3B9E" w:rsidRDefault="00ED3B9E">
            <w:pPr>
              <w:widowControl w:val="0"/>
              <w:pBdr>
                <w:top w:val="nil"/>
                <w:left w:val="nil"/>
                <w:bottom w:val="nil"/>
                <w:right w:val="nil"/>
                <w:between w:val="nil"/>
              </w:pBdr>
              <w:spacing w:line="276" w:lineRule="auto"/>
              <w:rPr>
                <w:b/>
              </w:rPr>
            </w:pPr>
          </w:p>
        </w:tc>
        <w:tc>
          <w:tcPr>
            <w:tcW w:w="4440" w:type="dxa"/>
            <w:vAlign w:val="center"/>
          </w:tcPr>
          <w:p w14:paraId="1AA5D491" w14:textId="77777777" w:rsidR="00ED3B9E" w:rsidRDefault="00D31022">
            <w:r>
              <w:t>Documentation: Class Schedule (Excel)</w:t>
            </w:r>
          </w:p>
        </w:tc>
        <w:tc>
          <w:tcPr>
            <w:tcW w:w="2460" w:type="dxa"/>
          </w:tcPr>
          <w:p w14:paraId="66D87B84" w14:textId="77777777" w:rsidR="00ED3B9E" w:rsidRDefault="00ED3B9E">
            <w:pPr>
              <w:rPr>
                <w:b/>
              </w:rPr>
            </w:pPr>
          </w:p>
        </w:tc>
      </w:tr>
      <w:tr w:rsidR="00ED3B9E" w14:paraId="5F02F26A" w14:textId="77777777">
        <w:trPr>
          <w:trHeight w:val="280"/>
          <w:jc w:val="center"/>
        </w:trPr>
        <w:tc>
          <w:tcPr>
            <w:tcW w:w="2416" w:type="dxa"/>
            <w:vMerge/>
            <w:vAlign w:val="center"/>
          </w:tcPr>
          <w:p w14:paraId="2887ACD4" w14:textId="77777777" w:rsidR="00ED3B9E" w:rsidRDefault="00ED3B9E">
            <w:pPr>
              <w:widowControl w:val="0"/>
              <w:pBdr>
                <w:top w:val="nil"/>
                <w:left w:val="nil"/>
                <w:bottom w:val="nil"/>
                <w:right w:val="nil"/>
                <w:between w:val="nil"/>
              </w:pBdr>
              <w:spacing w:line="276" w:lineRule="auto"/>
              <w:rPr>
                <w:b/>
              </w:rPr>
            </w:pPr>
          </w:p>
        </w:tc>
        <w:tc>
          <w:tcPr>
            <w:tcW w:w="4440" w:type="dxa"/>
            <w:tcBorders>
              <w:bottom w:val="single" w:sz="12" w:space="0" w:color="000000"/>
            </w:tcBorders>
            <w:vAlign w:val="center"/>
          </w:tcPr>
          <w:p w14:paraId="77FE17B4" w14:textId="77777777" w:rsidR="00ED3B9E" w:rsidRDefault="00D31022">
            <w:r>
              <w:t>Family Literacy MOU (if applicable)</w:t>
            </w:r>
          </w:p>
        </w:tc>
        <w:tc>
          <w:tcPr>
            <w:tcW w:w="2460" w:type="dxa"/>
            <w:tcBorders>
              <w:bottom w:val="single" w:sz="12" w:space="0" w:color="000000"/>
            </w:tcBorders>
          </w:tcPr>
          <w:p w14:paraId="69E05AA9" w14:textId="77777777" w:rsidR="00ED3B9E" w:rsidRDefault="00ED3B9E">
            <w:pPr>
              <w:rPr>
                <w:b/>
              </w:rPr>
            </w:pPr>
          </w:p>
        </w:tc>
      </w:tr>
      <w:tr w:rsidR="00ED3B9E" w14:paraId="1FD51126" w14:textId="77777777">
        <w:trPr>
          <w:trHeight w:val="320"/>
          <w:jc w:val="center"/>
        </w:trPr>
        <w:tc>
          <w:tcPr>
            <w:tcW w:w="2416" w:type="dxa"/>
            <w:tcBorders>
              <w:top w:val="single" w:sz="12" w:space="0" w:color="000000"/>
              <w:bottom w:val="single" w:sz="12" w:space="0" w:color="000000"/>
            </w:tcBorders>
          </w:tcPr>
          <w:p w14:paraId="0F1AB15D" w14:textId="77777777" w:rsidR="00ED3B9E" w:rsidRDefault="00D31022">
            <w:pPr>
              <w:rPr>
                <w:b/>
              </w:rPr>
            </w:pPr>
            <w:r>
              <w:rPr>
                <w:b/>
              </w:rPr>
              <w:t>Section 2: Budget</w:t>
            </w:r>
          </w:p>
        </w:tc>
        <w:tc>
          <w:tcPr>
            <w:tcW w:w="4440" w:type="dxa"/>
            <w:tcBorders>
              <w:top w:val="single" w:sz="12" w:space="0" w:color="000000"/>
              <w:bottom w:val="single" w:sz="12" w:space="0" w:color="000000"/>
            </w:tcBorders>
          </w:tcPr>
          <w:p w14:paraId="0E1302FF" w14:textId="77777777" w:rsidR="00ED3B9E" w:rsidRDefault="00D31022">
            <w:r>
              <w:t>Budget Workbook (Excel)</w:t>
            </w:r>
          </w:p>
        </w:tc>
        <w:tc>
          <w:tcPr>
            <w:tcW w:w="2460" w:type="dxa"/>
            <w:tcBorders>
              <w:top w:val="single" w:sz="12" w:space="0" w:color="000000"/>
              <w:bottom w:val="single" w:sz="12" w:space="0" w:color="000000"/>
            </w:tcBorders>
          </w:tcPr>
          <w:p w14:paraId="0A66ABAF" w14:textId="77777777" w:rsidR="00ED3B9E" w:rsidRDefault="00ED3B9E">
            <w:pPr>
              <w:rPr>
                <w:b/>
              </w:rPr>
            </w:pPr>
          </w:p>
        </w:tc>
      </w:tr>
      <w:tr w:rsidR="00ED3B9E" w14:paraId="57F59567" w14:textId="77777777">
        <w:trPr>
          <w:trHeight w:val="320"/>
          <w:jc w:val="center"/>
        </w:trPr>
        <w:tc>
          <w:tcPr>
            <w:tcW w:w="2416" w:type="dxa"/>
            <w:tcBorders>
              <w:top w:val="single" w:sz="12" w:space="0" w:color="000000"/>
              <w:bottom w:val="single" w:sz="12" w:space="0" w:color="000000"/>
            </w:tcBorders>
          </w:tcPr>
          <w:p w14:paraId="4BFF979A" w14:textId="77777777" w:rsidR="00ED3B9E" w:rsidRDefault="00D31022">
            <w:pPr>
              <w:rPr>
                <w:b/>
              </w:rPr>
            </w:pPr>
            <w:r>
              <w:rPr>
                <w:b/>
              </w:rPr>
              <w:t>Section 3: Assurances and Certifications</w:t>
            </w:r>
          </w:p>
        </w:tc>
        <w:tc>
          <w:tcPr>
            <w:tcW w:w="4440" w:type="dxa"/>
            <w:tcBorders>
              <w:top w:val="single" w:sz="12" w:space="0" w:color="000000"/>
              <w:bottom w:val="single" w:sz="12" w:space="0" w:color="000000"/>
            </w:tcBorders>
          </w:tcPr>
          <w:p w14:paraId="2767BCA6" w14:textId="77777777" w:rsidR="00ED3B9E" w:rsidRDefault="00D31022">
            <w:r>
              <w:t>Assurances and Certifications</w:t>
            </w:r>
          </w:p>
        </w:tc>
        <w:tc>
          <w:tcPr>
            <w:tcW w:w="2460" w:type="dxa"/>
            <w:tcBorders>
              <w:top w:val="single" w:sz="12" w:space="0" w:color="000000"/>
              <w:bottom w:val="single" w:sz="12" w:space="0" w:color="000000"/>
            </w:tcBorders>
          </w:tcPr>
          <w:p w14:paraId="51BCEDA4" w14:textId="77777777" w:rsidR="00ED3B9E" w:rsidRDefault="00ED3B9E">
            <w:pPr>
              <w:rPr>
                <w:b/>
              </w:rPr>
            </w:pPr>
          </w:p>
        </w:tc>
      </w:tr>
      <w:tr w:rsidR="00ED3B9E" w14:paraId="71645ADA" w14:textId="77777777">
        <w:trPr>
          <w:trHeight w:val="280"/>
          <w:jc w:val="center"/>
        </w:trPr>
        <w:tc>
          <w:tcPr>
            <w:tcW w:w="2416" w:type="dxa"/>
            <w:vMerge w:val="restart"/>
            <w:tcBorders>
              <w:top w:val="single" w:sz="12" w:space="0" w:color="000000"/>
              <w:bottom w:val="single" w:sz="4" w:space="0" w:color="000000"/>
            </w:tcBorders>
            <w:vAlign w:val="center"/>
          </w:tcPr>
          <w:p w14:paraId="03716EAF" w14:textId="77777777" w:rsidR="00ED3B9E" w:rsidRDefault="00D31022">
            <w:pPr>
              <w:rPr>
                <w:b/>
              </w:rPr>
            </w:pPr>
            <w:r>
              <w:rPr>
                <w:b/>
              </w:rPr>
              <w:t>Section 4: IELCE-IET (If Applicable)</w:t>
            </w:r>
          </w:p>
        </w:tc>
        <w:tc>
          <w:tcPr>
            <w:tcW w:w="4440" w:type="dxa"/>
            <w:tcBorders>
              <w:top w:val="single" w:sz="12" w:space="0" w:color="000000"/>
              <w:bottom w:val="single" w:sz="4" w:space="0" w:color="000000"/>
            </w:tcBorders>
            <w:vAlign w:val="center"/>
          </w:tcPr>
          <w:p w14:paraId="31AFD005" w14:textId="77777777" w:rsidR="00ED3B9E" w:rsidRDefault="00D31022">
            <w:r>
              <w:t xml:space="preserve">IELCE-IET Application </w:t>
            </w:r>
          </w:p>
        </w:tc>
        <w:tc>
          <w:tcPr>
            <w:tcW w:w="2460" w:type="dxa"/>
            <w:tcBorders>
              <w:top w:val="single" w:sz="12" w:space="0" w:color="000000"/>
              <w:bottom w:val="single" w:sz="4" w:space="0" w:color="000000"/>
            </w:tcBorders>
          </w:tcPr>
          <w:p w14:paraId="40CC1C3E" w14:textId="77777777" w:rsidR="00ED3B9E" w:rsidRDefault="00ED3B9E">
            <w:pPr>
              <w:rPr>
                <w:b/>
              </w:rPr>
            </w:pPr>
          </w:p>
        </w:tc>
      </w:tr>
      <w:tr w:rsidR="00ED3B9E" w14:paraId="7E31F110" w14:textId="77777777">
        <w:trPr>
          <w:trHeight w:val="280"/>
          <w:jc w:val="center"/>
        </w:trPr>
        <w:tc>
          <w:tcPr>
            <w:tcW w:w="2416" w:type="dxa"/>
            <w:vMerge/>
            <w:tcBorders>
              <w:top w:val="single" w:sz="12" w:space="0" w:color="000000"/>
              <w:bottom w:val="single" w:sz="4" w:space="0" w:color="000000"/>
            </w:tcBorders>
            <w:vAlign w:val="center"/>
          </w:tcPr>
          <w:p w14:paraId="31FE3F5A" w14:textId="77777777" w:rsidR="00ED3B9E" w:rsidRDefault="00ED3B9E">
            <w:pPr>
              <w:widowControl w:val="0"/>
              <w:pBdr>
                <w:top w:val="nil"/>
                <w:left w:val="nil"/>
                <w:bottom w:val="nil"/>
                <w:right w:val="nil"/>
                <w:between w:val="nil"/>
              </w:pBdr>
              <w:spacing w:line="276" w:lineRule="auto"/>
              <w:rPr>
                <w:b/>
              </w:rPr>
            </w:pPr>
          </w:p>
        </w:tc>
        <w:tc>
          <w:tcPr>
            <w:tcW w:w="4440" w:type="dxa"/>
            <w:tcBorders>
              <w:top w:val="single" w:sz="4" w:space="0" w:color="000000"/>
              <w:bottom w:val="single" w:sz="4" w:space="0" w:color="000000"/>
            </w:tcBorders>
            <w:vAlign w:val="center"/>
          </w:tcPr>
          <w:p w14:paraId="01D137BD" w14:textId="77777777" w:rsidR="00ED3B9E" w:rsidRDefault="00D31022">
            <w:r>
              <w:t>IELCE &amp; IET Class Schedule</w:t>
            </w:r>
          </w:p>
        </w:tc>
        <w:tc>
          <w:tcPr>
            <w:tcW w:w="2460" w:type="dxa"/>
            <w:tcBorders>
              <w:top w:val="single" w:sz="4" w:space="0" w:color="000000"/>
              <w:bottom w:val="single" w:sz="4" w:space="0" w:color="000000"/>
            </w:tcBorders>
          </w:tcPr>
          <w:p w14:paraId="5254118B" w14:textId="77777777" w:rsidR="00ED3B9E" w:rsidRDefault="00ED3B9E">
            <w:pPr>
              <w:rPr>
                <w:b/>
              </w:rPr>
            </w:pPr>
          </w:p>
        </w:tc>
      </w:tr>
      <w:tr w:rsidR="00ED3B9E" w14:paraId="41068B35" w14:textId="77777777">
        <w:trPr>
          <w:trHeight w:val="280"/>
          <w:jc w:val="center"/>
        </w:trPr>
        <w:tc>
          <w:tcPr>
            <w:tcW w:w="2416" w:type="dxa"/>
            <w:vMerge/>
            <w:tcBorders>
              <w:top w:val="single" w:sz="12" w:space="0" w:color="000000"/>
              <w:bottom w:val="single" w:sz="4" w:space="0" w:color="000000"/>
            </w:tcBorders>
            <w:vAlign w:val="center"/>
          </w:tcPr>
          <w:p w14:paraId="5CF9F569" w14:textId="77777777" w:rsidR="00ED3B9E" w:rsidRDefault="00ED3B9E">
            <w:pPr>
              <w:widowControl w:val="0"/>
              <w:pBdr>
                <w:top w:val="nil"/>
                <w:left w:val="nil"/>
                <w:bottom w:val="nil"/>
                <w:right w:val="nil"/>
                <w:between w:val="nil"/>
              </w:pBdr>
              <w:spacing w:line="276" w:lineRule="auto"/>
              <w:rPr>
                <w:b/>
              </w:rPr>
            </w:pPr>
          </w:p>
        </w:tc>
        <w:tc>
          <w:tcPr>
            <w:tcW w:w="4440" w:type="dxa"/>
            <w:tcBorders>
              <w:top w:val="single" w:sz="4" w:space="0" w:color="000000"/>
              <w:bottom w:val="single" w:sz="12" w:space="0" w:color="000000"/>
            </w:tcBorders>
            <w:vAlign w:val="center"/>
          </w:tcPr>
          <w:p w14:paraId="7C48AE0F" w14:textId="77777777" w:rsidR="00ED3B9E" w:rsidRDefault="00D31022">
            <w:r>
              <w:t>IELCE-IET Budget</w:t>
            </w:r>
          </w:p>
        </w:tc>
        <w:tc>
          <w:tcPr>
            <w:tcW w:w="2460" w:type="dxa"/>
            <w:tcBorders>
              <w:top w:val="single" w:sz="4" w:space="0" w:color="000000"/>
              <w:bottom w:val="single" w:sz="12" w:space="0" w:color="000000"/>
            </w:tcBorders>
          </w:tcPr>
          <w:p w14:paraId="0B4A6B64" w14:textId="77777777" w:rsidR="00ED3B9E" w:rsidRDefault="00ED3B9E">
            <w:pPr>
              <w:rPr>
                <w:b/>
              </w:rPr>
            </w:pPr>
          </w:p>
        </w:tc>
      </w:tr>
      <w:tr w:rsidR="00ED3B9E" w14:paraId="2CBB652B" w14:textId="77777777">
        <w:trPr>
          <w:trHeight w:val="280"/>
          <w:jc w:val="center"/>
        </w:trPr>
        <w:tc>
          <w:tcPr>
            <w:tcW w:w="2416" w:type="dxa"/>
            <w:vMerge w:val="restart"/>
            <w:tcBorders>
              <w:top w:val="single" w:sz="12" w:space="0" w:color="000000"/>
            </w:tcBorders>
            <w:vAlign w:val="center"/>
          </w:tcPr>
          <w:p w14:paraId="33174CB7" w14:textId="77777777" w:rsidR="00ED3B9E" w:rsidRDefault="00D31022">
            <w:pPr>
              <w:rPr>
                <w:b/>
              </w:rPr>
            </w:pPr>
            <w:r>
              <w:rPr>
                <w:b/>
              </w:rPr>
              <w:t>Section 5: NEDP(If Applicable)</w:t>
            </w:r>
          </w:p>
        </w:tc>
        <w:tc>
          <w:tcPr>
            <w:tcW w:w="4440" w:type="dxa"/>
            <w:tcBorders>
              <w:top w:val="single" w:sz="12" w:space="0" w:color="000000"/>
            </w:tcBorders>
            <w:vAlign w:val="center"/>
          </w:tcPr>
          <w:p w14:paraId="1FE6E7DE" w14:textId="77777777" w:rsidR="00ED3B9E" w:rsidRDefault="00D31022">
            <w:r>
              <w:t>NEDP Application</w:t>
            </w:r>
          </w:p>
        </w:tc>
        <w:tc>
          <w:tcPr>
            <w:tcW w:w="2460" w:type="dxa"/>
            <w:tcBorders>
              <w:top w:val="single" w:sz="12" w:space="0" w:color="000000"/>
            </w:tcBorders>
          </w:tcPr>
          <w:p w14:paraId="7859EBE3" w14:textId="77777777" w:rsidR="00ED3B9E" w:rsidRDefault="00ED3B9E">
            <w:pPr>
              <w:rPr>
                <w:b/>
              </w:rPr>
            </w:pPr>
          </w:p>
        </w:tc>
      </w:tr>
      <w:tr w:rsidR="00ED3B9E" w14:paraId="65279DE2" w14:textId="77777777">
        <w:trPr>
          <w:trHeight w:val="280"/>
          <w:jc w:val="center"/>
        </w:trPr>
        <w:tc>
          <w:tcPr>
            <w:tcW w:w="2416" w:type="dxa"/>
            <w:vMerge/>
            <w:tcBorders>
              <w:top w:val="single" w:sz="12" w:space="0" w:color="000000"/>
            </w:tcBorders>
            <w:vAlign w:val="center"/>
          </w:tcPr>
          <w:p w14:paraId="2C24E648" w14:textId="77777777" w:rsidR="00ED3B9E" w:rsidRDefault="00ED3B9E">
            <w:pPr>
              <w:widowControl w:val="0"/>
              <w:pBdr>
                <w:top w:val="nil"/>
                <w:left w:val="nil"/>
                <w:bottom w:val="nil"/>
                <w:right w:val="nil"/>
                <w:between w:val="nil"/>
              </w:pBdr>
              <w:spacing w:line="276" w:lineRule="auto"/>
              <w:rPr>
                <w:b/>
              </w:rPr>
            </w:pPr>
          </w:p>
        </w:tc>
        <w:tc>
          <w:tcPr>
            <w:tcW w:w="4440" w:type="dxa"/>
            <w:vAlign w:val="center"/>
          </w:tcPr>
          <w:p w14:paraId="1EA332D2" w14:textId="77777777" w:rsidR="00ED3B9E" w:rsidRDefault="00D31022">
            <w:r>
              <w:t>NEDP Schedule</w:t>
            </w:r>
          </w:p>
        </w:tc>
        <w:tc>
          <w:tcPr>
            <w:tcW w:w="2460" w:type="dxa"/>
          </w:tcPr>
          <w:p w14:paraId="75E173E2" w14:textId="77777777" w:rsidR="00ED3B9E" w:rsidRDefault="00ED3B9E">
            <w:pPr>
              <w:rPr>
                <w:b/>
              </w:rPr>
            </w:pPr>
          </w:p>
        </w:tc>
      </w:tr>
      <w:tr w:rsidR="00ED3B9E" w14:paraId="39C15BD9" w14:textId="77777777">
        <w:trPr>
          <w:trHeight w:val="280"/>
          <w:jc w:val="center"/>
        </w:trPr>
        <w:tc>
          <w:tcPr>
            <w:tcW w:w="2416" w:type="dxa"/>
            <w:vMerge/>
            <w:tcBorders>
              <w:top w:val="single" w:sz="12" w:space="0" w:color="000000"/>
            </w:tcBorders>
            <w:vAlign w:val="center"/>
          </w:tcPr>
          <w:p w14:paraId="3BE0DFD0" w14:textId="77777777" w:rsidR="00ED3B9E" w:rsidRDefault="00ED3B9E">
            <w:pPr>
              <w:widowControl w:val="0"/>
              <w:pBdr>
                <w:top w:val="nil"/>
                <w:left w:val="nil"/>
                <w:bottom w:val="nil"/>
                <w:right w:val="nil"/>
                <w:between w:val="nil"/>
              </w:pBdr>
              <w:spacing w:line="276" w:lineRule="auto"/>
              <w:rPr>
                <w:b/>
              </w:rPr>
            </w:pPr>
          </w:p>
        </w:tc>
        <w:tc>
          <w:tcPr>
            <w:tcW w:w="4440" w:type="dxa"/>
            <w:vAlign w:val="center"/>
          </w:tcPr>
          <w:p w14:paraId="3CF6F9F1" w14:textId="77777777" w:rsidR="00ED3B9E" w:rsidRDefault="00D31022">
            <w:r>
              <w:t>NEDP Budget</w:t>
            </w:r>
          </w:p>
        </w:tc>
        <w:tc>
          <w:tcPr>
            <w:tcW w:w="2460" w:type="dxa"/>
          </w:tcPr>
          <w:p w14:paraId="69DF620C" w14:textId="77777777" w:rsidR="00ED3B9E" w:rsidRDefault="00ED3B9E">
            <w:pPr>
              <w:rPr>
                <w:b/>
              </w:rPr>
            </w:pPr>
          </w:p>
        </w:tc>
      </w:tr>
    </w:tbl>
    <w:p w14:paraId="49ED667A" w14:textId="77777777" w:rsidR="00ED3B9E" w:rsidRDefault="00ED3B9E">
      <w:pPr>
        <w:rPr>
          <w:b/>
        </w:rPr>
      </w:pPr>
    </w:p>
    <w:p w14:paraId="33813D93" w14:textId="77777777" w:rsidR="00ED3B9E" w:rsidRDefault="00ED3B9E">
      <w:pPr>
        <w:rPr>
          <w:b/>
        </w:rPr>
      </w:pPr>
    </w:p>
    <w:p w14:paraId="0023EF6C" w14:textId="77777777" w:rsidR="00ED3B9E" w:rsidRDefault="00ED3B9E">
      <w:pPr>
        <w:rPr>
          <w:b/>
        </w:rPr>
      </w:pPr>
    </w:p>
    <w:p w14:paraId="7DA4AC7E" w14:textId="77777777" w:rsidR="00ED3B9E" w:rsidRDefault="00ED3B9E">
      <w:pPr>
        <w:rPr>
          <w:b/>
        </w:rPr>
      </w:pPr>
    </w:p>
    <w:p w14:paraId="317A48B3" w14:textId="77777777" w:rsidR="00ED3B9E" w:rsidRDefault="00ED3B9E">
      <w:pPr>
        <w:rPr>
          <w:b/>
        </w:rPr>
      </w:pPr>
    </w:p>
    <w:p w14:paraId="3B43C4AF" w14:textId="77777777" w:rsidR="00ED3B9E" w:rsidRDefault="00ED3B9E">
      <w:pPr>
        <w:rPr>
          <w:b/>
        </w:rPr>
      </w:pPr>
    </w:p>
    <w:p w14:paraId="31DD3641" w14:textId="77777777" w:rsidR="00ED3B9E" w:rsidRDefault="00ED3B9E">
      <w:pPr>
        <w:rPr>
          <w:b/>
        </w:rPr>
      </w:pPr>
    </w:p>
    <w:p w14:paraId="0E773CCC" w14:textId="77777777" w:rsidR="00ED3B9E" w:rsidRDefault="00ED3B9E">
      <w:pPr>
        <w:rPr>
          <w:b/>
        </w:rPr>
      </w:pPr>
    </w:p>
    <w:p w14:paraId="0F642824" w14:textId="77777777" w:rsidR="00ED3B9E" w:rsidRDefault="00ED3B9E">
      <w:pPr>
        <w:rPr>
          <w:b/>
        </w:rPr>
      </w:pPr>
    </w:p>
    <w:p w14:paraId="1064B23D" w14:textId="77777777" w:rsidR="00ED3B9E" w:rsidRDefault="00ED3B9E">
      <w:pPr>
        <w:rPr>
          <w:b/>
        </w:rPr>
        <w:sectPr w:rsidR="00ED3B9E" w:rsidSect="004423B5">
          <w:headerReference w:type="default" r:id="rId11"/>
          <w:footerReference w:type="default" r:id="rId12"/>
          <w:pgSz w:w="12240" w:h="15840"/>
          <w:pgMar w:top="1440" w:right="1440" w:bottom="1440" w:left="1440" w:header="720" w:footer="432" w:gutter="0"/>
          <w:cols w:space="720" w:equalWidth="0">
            <w:col w:w="9360"/>
          </w:cols>
          <w:docGrid w:linePitch="326"/>
        </w:sectPr>
      </w:pPr>
    </w:p>
    <w:p w14:paraId="02169ABE" w14:textId="77777777" w:rsidR="00ED3B9E" w:rsidRDefault="00D31022">
      <w:pPr>
        <w:rPr>
          <w:b/>
        </w:rPr>
      </w:pPr>
      <w:r>
        <w:br w:type="page"/>
      </w:r>
    </w:p>
    <w:p w14:paraId="383B1090" w14:textId="77777777" w:rsidR="00ED3B9E" w:rsidRDefault="00ED3B9E">
      <w:pPr>
        <w:jc w:val="center"/>
        <w:rPr>
          <w:b/>
        </w:rPr>
      </w:pPr>
    </w:p>
    <w:p w14:paraId="4CF73E3A" w14:textId="77777777" w:rsidR="00ED3B9E" w:rsidRDefault="00D31022">
      <w:pPr>
        <w:jc w:val="center"/>
        <w:rPr>
          <w:b/>
          <w:sz w:val="28"/>
          <w:szCs w:val="28"/>
        </w:rPr>
      </w:pPr>
      <w:r>
        <w:rPr>
          <w:b/>
          <w:sz w:val="28"/>
          <w:szCs w:val="28"/>
        </w:rPr>
        <w:t>Determination of Eligibility</w:t>
      </w:r>
    </w:p>
    <w:p w14:paraId="441B26B7" w14:textId="77777777" w:rsidR="00ED3B9E" w:rsidRDefault="00ED3B9E">
      <w:pPr>
        <w:jc w:val="center"/>
        <w:rPr>
          <w:b/>
        </w:rPr>
      </w:pPr>
    </w:p>
    <w:p w14:paraId="60A906AE" w14:textId="77777777" w:rsidR="00ED3B9E" w:rsidRDefault="00D31022">
      <w:pPr>
        <w:jc w:val="center"/>
        <w:rPr>
          <w:b/>
          <w:u w:val="single"/>
        </w:rPr>
      </w:pPr>
      <w:r>
        <w:rPr>
          <w:noProof/>
        </w:rPr>
        <mc:AlternateContent>
          <mc:Choice Requires="wps">
            <w:drawing>
              <wp:anchor distT="45720" distB="45720" distL="114300" distR="114300" simplePos="0" relativeHeight="251658240" behindDoc="0" locked="0" layoutInCell="1" hidden="0" allowOverlap="1" wp14:anchorId="3CF1380C" wp14:editId="0D0008EB">
                <wp:simplePos x="0" y="0"/>
                <wp:positionH relativeFrom="column">
                  <wp:posOffset>25401</wp:posOffset>
                </wp:positionH>
                <wp:positionV relativeFrom="paragraph">
                  <wp:posOffset>363220</wp:posOffset>
                </wp:positionV>
                <wp:extent cx="5934075" cy="33242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383725" y="2122650"/>
                          <a:ext cx="5924550" cy="3314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9EB095" w14:textId="77777777" w:rsidR="00123149" w:rsidRDefault="00123149">
                            <w:pPr>
                              <w:textDirection w:val="btLr"/>
                            </w:pPr>
                            <w:r>
                              <w:rPr>
                                <w:color w:val="000000"/>
                              </w:rPr>
                              <w:t>Eligible Provider (Check one)</w:t>
                            </w:r>
                          </w:p>
                          <w:p w14:paraId="59E92B87" w14:textId="77777777" w:rsidR="00123149" w:rsidRDefault="00123149">
                            <w:pPr>
                              <w:textDirection w:val="btLr"/>
                            </w:pPr>
                          </w:p>
                          <w:p w14:paraId="6137CD5B" w14:textId="77777777" w:rsidR="00123149" w:rsidRDefault="00123149">
                            <w:pPr>
                              <w:textDirection w:val="btLr"/>
                            </w:pPr>
                            <w:r>
                              <w:rPr>
                                <w:rFonts w:ascii="MS Gothic" w:eastAsia="MS Gothic" w:hAnsi="MS Gothic" w:cs="MS Gothic"/>
                                <w:color w:val="000000"/>
                              </w:rPr>
                              <w:t>☐</w:t>
                            </w:r>
                            <w:r>
                              <w:rPr>
                                <w:color w:val="000000"/>
                              </w:rPr>
                              <w:t xml:space="preserve">   Local education agency</w:t>
                            </w:r>
                          </w:p>
                          <w:p w14:paraId="34CE0ACE" w14:textId="77777777" w:rsidR="00123149" w:rsidRDefault="00123149">
                            <w:pPr>
                              <w:textDirection w:val="btLr"/>
                            </w:pPr>
                            <w:r>
                              <w:rPr>
                                <w:rFonts w:ascii="MS Gothic" w:eastAsia="MS Gothic" w:hAnsi="MS Gothic" w:cs="MS Gothic"/>
                                <w:color w:val="000000"/>
                              </w:rPr>
                              <w:t>☐</w:t>
                            </w:r>
                            <w:r>
                              <w:rPr>
                                <w:color w:val="000000"/>
                              </w:rPr>
                              <w:t xml:space="preserve">   Community-based literacy organization or faith-based organization</w:t>
                            </w:r>
                          </w:p>
                          <w:p w14:paraId="5F814625" w14:textId="77777777" w:rsidR="00123149" w:rsidRDefault="00123149">
                            <w:pPr>
                              <w:textDirection w:val="btLr"/>
                            </w:pPr>
                            <w:r>
                              <w:rPr>
                                <w:rFonts w:ascii="MS Gothic" w:eastAsia="MS Gothic" w:hAnsi="MS Gothic" w:cs="MS Gothic"/>
                                <w:color w:val="000000"/>
                              </w:rPr>
                              <w:t>☐</w:t>
                            </w:r>
                            <w:r>
                              <w:rPr>
                                <w:color w:val="000000"/>
                              </w:rPr>
                              <w:t xml:space="preserve">   Volunteer literacy organization</w:t>
                            </w:r>
                          </w:p>
                          <w:p w14:paraId="7D6CD3F4" w14:textId="77777777" w:rsidR="00123149" w:rsidRDefault="00123149">
                            <w:pPr>
                              <w:textDirection w:val="btLr"/>
                            </w:pPr>
                            <w:r>
                              <w:rPr>
                                <w:rFonts w:ascii="MS Gothic" w:eastAsia="MS Gothic" w:hAnsi="MS Gothic" w:cs="MS Gothic"/>
                                <w:color w:val="000000"/>
                              </w:rPr>
                              <w:t>☐</w:t>
                            </w:r>
                            <w:r>
                              <w:rPr>
                                <w:color w:val="000000"/>
                              </w:rPr>
                              <w:t xml:space="preserve">   Institution of higher education</w:t>
                            </w:r>
                          </w:p>
                          <w:p w14:paraId="530C21AA" w14:textId="77777777" w:rsidR="00123149" w:rsidRDefault="00123149">
                            <w:pPr>
                              <w:textDirection w:val="btLr"/>
                            </w:pPr>
                            <w:r>
                              <w:rPr>
                                <w:rFonts w:ascii="MS Gothic" w:eastAsia="MS Gothic" w:hAnsi="MS Gothic" w:cs="MS Gothic"/>
                                <w:color w:val="000000"/>
                              </w:rPr>
                              <w:t>☐</w:t>
                            </w:r>
                            <w:r>
                              <w:rPr>
                                <w:color w:val="000000"/>
                              </w:rPr>
                              <w:t xml:space="preserve">   Public or private nonprofit agency</w:t>
                            </w:r>
                          </w:p>
                          <w:p w14:paraId="13745180" w14:textId="77777777" w:rsidR="00123149" w:rsidRDefault="00123149">
                            <w:pPr>
                              <w:textDirection w:val="btLr"/>
                            </w:pPr>
                            <w:r>
                              <w:rPr>
                                <w:rFonts w:ascii="MS Gothic" w:eastAsia="MS Gothic" w:hAnsi="MS Gothic" w:cs="MS Gothic"/>
                                <w:color w:val="000000"/>
                              </w:rPr>
                              <w:t>☐</w:t>
                            </w:r>
                            <w:r>
                              <w:rPr>
                                <w:color w:val="000000"/>
                              </w:rPr>
                              <w:t xml:space="preserve">   Library</w:t>
                            </w:r>
                          </w:p>
                          <w:p w14:paraId="70674DB3" w14:textId="77777777" w:rsidR="00123149" w:rsidRDefault="00123149">
                            <w:pPr>
                              <w:textDirection w:val="btLr"/>
                            </w:pPr>
                            <w:r>
                              <w:rPr>
                                <w:rFonts w:ascii="MS Gothic" w:eastAsia="MS Gothic" w:hAnsi="MS Gothic" w:cs="MS Gothic"/>
                                <w:color w:val="000000"/>
                              </w:rPr>
                              <w:t>☐</w:t>
                            </w:r>
                            <w:r>
                              <w:rPr>
                                <w:color w:val="000000"/>
                              </w:rPr>
                              <w:t xml:space="preserve">   Public housing authority</w:t>
                            </w:r>
                          </w:p>
                          <w:p w14:paraId="461CC0B1" w14:textId="77777777" w:rsidR="00123149" w:rsidRDefault="00123149">
                            <w:pPr>
                              <w:textDirection w:val="btLr"/>
                            </w:pPr>
                            <w:r>
                              <w:rPr>
                                <w:rFonts w:ascii="MS Gothic" w:eastAsia="MS Gothic" w:hAnsi="MS Gothic" w:cs="MS Gothic"/>
                                <w:color w:val="000000"/>
                              </w:rPr>
                              <w:t>☐</w:t>
                            </w:r>
                            <w:r>
                              <w:rPr>
                                <w:color w:val="000000"/>
                              </w:rPr>
                              <w:t xml:space="preserve">   Nonprofit institution that is not described previously and has the ability to provide </w:t>
                            </w:r>
                          </w:p>
                          <w:p w14:paraId="58191918" w14:textId="77777777" w:rsidR="00123149" w:rsidRDefault="00123149">
                            <w:pPr>
                              <w:textDirection w:val="btLr"/>
                            </w:pPr>
                            <w:r>
                              <w:rPr>
                                <w:color w:val="000000"/>
                              </w:rPr>
                              <w:tab/>
                              <w:t>literacy services to eligible individuals</w:t>
                            </w:r>
                          </w:p>
                          <w:p w14:paraId="55E4A2E8" w14:textId="77777777" w:rsidR="00123149" w:rsidRDefault="00123149">
                            <w:pPr>
                              <w:textDirection w:val="btLr"/>
                            </w:pPr>
                            <w:r>
                              <w:rPr>
                                <w:rFonts w:ascii="MS Gothic" w:eastAsia="MS Gothic" w:hAnsi="MS Gothic" w:cs="MS Gothic"/>
                                <w:color w:val="000000"/>
                              </w:rPr>
                              <w:t>☐</w:t>
                            </w:r>
                            <w:r>
                              <w:rPr>
                                <w:color w:val="000000"/>
                              </w:rPr>
                              <w:t xml:space="preserve">   Consortium or coalition of agencies, organizations, institutions, libraries, or authorities </w:t>
                            </w:r>
                          </w:p>
                          <w:p w14:paraId="3F4A7B6B" w14:textId="77777777" w:rsidR="00123149" w:rsidRDefault="00123149">
                            <w:pPr>
                              <w:textDirection w:val="btLr"/>
                            </w:pPr>
                            <w:r>
                              <w:rPr>
                                <w:color w:val="000000"/>
                              </w:rPr>
                              <w:tab/>
                              <w:t>described previously</w:t>
                            </w:r>
                          </w:p>
                          <w:p w14:paraId="276D893F" w14:textId="77777777" w:rsidR="00123149" w:rsidRDefault="00123149">
                            <w:pPr>
                              <w:textDirection w:val="btLr"/>
                            </w:pPr>
                            <w:r>
                              <w:rPr>
                                <w:rFonts w:ascii="MS Gothic" w:eastAsia="MS Gothic" w:hAnsi="MS Gothic" w:cs="MS Gothic"/>
                                <w:color w:val="000000"/>
                              </w:rPr>
                              <w:t>☐</w:t>
                            </w:r>
                            <w:r>
                              <w:rPr>
                                <w:color w:val="000000"/>
                              </w:rPr>
                              <w:t xml:space="preserve">   Partnership between an employer and an entity described above</w:t>
                            </w:r>
                          </w:p>
                          <w:p w14:paraId="3036F367" w14:textId="77777777" w:rsidR="00123149" w:rsidRDefault="00123149">
                            <w:pPr>
                              <w:textDirection w:val="btLr"/>
                            </w:pPr>
                            <w:r>
                              <w:rPr>
                                <w:rFonts w:ascii="MS Gothic" w:eastAsia="MS Gothic" w:hAnsi="MS Gothic" w:cs="MS Gothic"/>
                                <w:color w:val="000000"/>
                              </w:rPr>
                              <w:t>☐</w:t>
                            </w:r>
                            <w:r>
                              <w:rPr>
                                <w:color w:val="000000"/>
                              </w:rPr>
                              <w:t xml:space="preserve">   Other  </w:t>
                            </w:r>
                            <w:r>
                              <w:rPr>
                                <w:color w:val="000000"/>
                                <w:u w:val="single"/>
                              </w:rPr>
                              <w:tab/>
                            </w:r>
                            <w:r>
                              <w:rPr>
                                <w:color w:val="000000"/>
                                <w:u w:val="single"/>
                              </w:rPr>
                              <w:tab/>
                            </w:r>
                            <w:r>
                              <w:rPr>
                                <w:color w:val="000000"/>
                                <w:u w:val="single"/>
                              </w:rPr>
                              <w:tab/>
                            </w:r>
                            <w:r>
                              <w:rPr>
                                <w:color w:val="000000"/>
                                <w:u w:val="single"/>
                              </w:rPr>
                              <w:tab/>
                            </w:r>
                            <w:r>
                              <w:rPr>
                                <w:color w:val="000000"/>
                                <w:u w:val="single"/>
                              </w:rPr>
                              <w:tab/>
                            </w:r>
                          </w:p>
                        </w:txbxContent>
                      </wps:txbx>
                      <wps:bodyPr spcFirstLastPara="1" wrap="square" lIns="91425" tIns="45700" rIns="91425" bIns="45700" anchor="t" anchorCtr="0">
                        <a:noAutofit/>
                      </wps:bodyPr>
                    </wps:wsp>
                  </a:graphicData>
                </a:graphic>
              </wp:anchor>
            </w:drawing>
          </mc:Choice>
          <mc:Fallback>
            <w:pict>
              <v:rect w14:anchorId="3CF1380C" id="Rectangle 1" o:spid="_x0000_s1026" style="position:absolute;left:0;text-align:left;margin-left:2pt;margin-top:28.6pt;width:467.25pt;height:261.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">
                <v:stroke startarrowwidth="narrow" startarrowlength="short" endarrowwidth="narrow" endarrowlength="short"/>
                <v:textbox inset="2.53958mm,1.2694mm,2.53958mm,1.2694mm">
                  <w:txbxContent>
                    <w:p w14:paraId="639EB095" w14:textId="77777777" w:rsidR="00123149" w:rsidRDefault="00123149">
                      <w:pPr>
                        <w:textDirection w:val="btLr"/>
                      </w:pPr>
                      <w:r>
                        <w:rPr>
                          <w:color w:val="000000"/>
                        </w:rPr>
                        <w:t>Eligible Provider (Check one)</w:t>
                      </w:r>
                    </w:p>
                    <w:p w14:paraId="59E92B87" w14:textId="77777777" w:rsidR="00123149" w:rsidRDefault="00123149">
                      <w:pPr>
                        <w:textDirection w:val="btLr"/>
                      </w:pPr>
                    </w:p>
                    <w:p w14:paraId="6137CD5B" w14:textId="77777777" w:rsidR="00123149" w:rsidRDefault="00123149">
                      <w:pPr>
                        <w:textDirection w:val="btLr"/>
                      </w:pPr>
                      <w:r>
                        <w:rPr>
                          <w:rFonts w:ascii="MS Gothic" w:eastAsia="MS Gothic" w:hAnsi="MS Gothic" w:cs="MS Gothic"/>
                          <w:color w:val="000000"/>
                        </w:rPr>
                        <w:t>☐</w:t>
                      </w:r>
                      <w:r>
                        <w:rPr>
                          <w:color w:val="000000"/>
                        </w:rPr>
                        <w:t xml:space="preserve">   Local education agency</w:t>
                      </w:r>
                    </w:p>
                    <w:p w14:paraId="34CE0ACE" w14:textId="77777777" w:rsidR="00123149" w:rsidRDefault="00123149">
                      <w:pPr>
                        <w:textDirection w:val="btLr"/>
                      </w:pPr>
                      <w:r>
                        <w:rPr>
                          <w:rFonts w:ascii="MS Gothic" w:eastAsia="MS Gothic" w:hAnsi="MS Gothic" w:cs="MS Gothic"/>
                          <w:color w:val="000000"/>
                        </w:rPr>
                        <w:t>☐</w:t>
                      </w:r>
                      <w:r>
                        <w:rPr>
                          <w:color w:val="000000"/>
                        </w:rPr>
                        <w:t xml:space="preserve">   Community-based literacy organization or faith-based organization</w:t>
                      </w:r>
                    </w:p>
                    <w:p w14:paraId="5F814625" w14:textId="77777777" w:rsidR="00123149" w:rsidRDefault="00123149">
                      <w:pPr>
                        <w:textDirection w:val="btLr"/>
                      </w:pPr>
                      <w:r>
                        <w:rPr>
                          <w:rFonts w:ascii="MS Gothic" w:eastAsia="MS Gothic" w:hAnsi="MS Gothic" w:cs="MS Gothic"/>
                          <w:color w:val="000000"/>
                        </w:rPr>
                        <w:t>☐</w:t>
                      </w:r>
                      <w:r>
                        <w:rPr>
                          <w:color w:val="000000"/>
                        </w:rPr>
                        <w:t xml:space="preserve">   Volunteer literacy organization</w:t>
                      </w:r>
                    </w:p>
                    <w:p w14:paraId="7D6CD3F4" w14:textId="77777777" w:rsidR="00123149" w:rsidRDefault="00123149">
                      <w:pPr>
                        <w:textDirection w:val="btLr"/>
                      </w:pPr>
                      <w:r>
                        <w:rPr>
                          <w:rFonts w:ascii="MS Gothic" w:eastAsia="MS Gothic" w:hAnsi="MS Gothic" w:cs="MS Gothic"/>
                          <w:color w:val="000000"/>
                        </w:rPr>
                        <w:t>☐</w:t>
                      </w:r>
                      <w:r>
                        <w:rPr>
                          <w:color w:val="000000"/>
                        </w:rPr>
                        <w:t xml:space="preserve">   Institution of higher education</w:t>
                      </w:r>
                    </w:p>
                    <w:p w14:paraId="530C21AA" w14:textId="77777777" w:rsidR="00123149" w:rsidRDefault="00123149">
                      <w:pPr>
                        <w:textDirection w:val="btLr"/>
                      </w:pPr>
                      <w:r>
                        <w:rPr>
                          <w:rFonts w:ascii="MS Gothic" w:eastAsia="MS Gothic" w:hAnsi="MS Gothic" w:cs="MS Gothic"/>
                          <w:color w:val="000000"/>
                        </w:rPr>
                        <w:t>☐</w:t>
                      </w:r>
                      <w:r>
                        <w:rPr>
                          <w:color w:val="000000"/>
                        </w:rPr>
                        <w:t xml:space="preserve">   Public or private nonprofit agency</w:t>
                      </w:r>
                    </w:p>
                    <w:p w14:paraId="13745180" w14:textId="77777777" w:rsidR="00123149" w:rsidRDefault="00123149">
                      <w:pPr>
                        <w:textDirection w:val="btLr"/>
                      </w:pPr>
                      <w:r>
                        <w:rPr>
                          <w:rFonts w:ascii="MS Gothic" w:eastAsia="MS Gothic" w:hAnsi="MS Gothic" w:cs="MS Gothic"/>
                          <w:color w:val="000000"/>
                        </w:rPr>
                        <w:t>☐</w:t>
                      </w:r>
                      <w:r>
                        <w:rPr>
                          <w:color w:val="000000"/>
                        </w:rPr>
                        <w:t xml:space="preserve">   Library</w:t>
                      </w:r>
                    </w:p>
                    <w:p w14:paraId="70674DB3" w14:textId="77777777" w:rsidR="00123149" w:rsidRDefault="00123149">
                      <w:pPr>
                        <w:textDirection w:val="btLr"/>
                      </w:pPr>
                      <w:r>
                        <w:rPr>
                          <w:rFonts w:ascii="MS Gothic" w:eastAsia="MS Gothic" w:hAnsi="MS Gothic" w:cs="MS Gothic"/>
                          <w:color w:val="000000"/>
                        </w:rPr>
                        <w:t>☐</w:t>
                      </w:r>
                      <w:r>
                        <w:rPr>
                          <w:color w:val="000000"/>
                        </w:rPr>
                        <w:t xml:space="preserve">   Public housing authority</w:t>
                      </w:r>
                    </w:p>
                    <w:p w14:paraId="461CC0B1" w14:textId="77777777" w:rsidR="00123149" w:rsidRDefault="00123149">
                      <w:pPr>
                        <w:textDirection w:val="btLr"/>
                      </w:pPr>
                      <w:r>
                        <w:rPr>
                          <w:rFonts w:ascii="MS Gothic" w:eastAsia="MS Gothic" w:hAnsi="MS Gothic" w:cs="MS Gothic"/>
                          <w:color w:val="000000"/>
                        </w:rPr>
                        <w:t>☐</w:t>
                      </w:r>
                      <w:r>
                        <w:rPr>
                          <w:color w:val="000000"/>
                        </w:rPr>
                        <w:t xml:space="preserve">   Nonprofit institution that is not described previously and has the ability to provide </w:t>
                      </w:r>
                    </w:p>
                    <w:p w14:paraId="58191918" w14:textId="77777777" w:rsidR="00123149" w:rsidRDefault="00123149">
                      <w:pPr>
                        <w:textDirection w:val="btLr"/>
                      </w:pPr>
                      <w:r>
                        <w:rPr>
                          <w:color w:val="000000"/>
                        </w:rPr>
                        <w:tab/>
                        <w:t>literacy services to eligible individuals</w:t>
                      </w:r>
                    </w:p>
                    <w:p w14:paraId="55E4A2E8" w14:textId="77777777" w:rsidR="00123149" w:rsidRDefault="00123149">
                      <w:pPr>
                        <w:textDirection w:val="btLr"/>
                      </w:pPr>
                      <w:r>
                        <w:rPr>
                          <w:rFonts w:ascii="MS Gothic" w:eastAsia="MS Gothic" w:hAnsi="MS Gothic" w:cs="MS Gothic"/>
                          <w:color w:val="000000"/>
                        </w:rPr>
                        <w:t>☐</w:t>
                      </w:r>
                      <w:r>
                        <w:rPr>
                          <w:color w:val="000000"/>
                        </w:rPr>
                        <w:t xml:space="preserve">   Consortium or coalition of agencies, organizations, institutions, libraries, or authorities </w:t>
                      </w:r>
                    </w:p>
                    <w:p w14:paraId="3F4A7B6B" w14:textId="77777777" w:rsidR="00123149" w:rsidRDefault="00123149">
                      <w:pPr>
                        <w:textDirection w:val="btLr"/>
                      </w:pPr>
                      <w:r>
                        <w:rPr>
                          <w:color w:val="000000"/>
                        </w:rPr>
                        <w:tab/>
                        <w:t>described previously</w:t>
                      </w:r>
                    </w:p>
                    <w:p w14:paraId="276D893F" w14:textId="77777777" w:rsidR="00123149" w:rsidRDefault="00123149">
                      <w:pPr>
                        <w:textDirection w:val="btLr"/>
                      </w:pPr>
                      <w:r>
                        <w:rPr>
                          <w:rFonts w:ascii="MS Gothic" w:eastAsia="MS Gothic" w:hAnsi="MS Gothic" w:cs="MS Gothic"/>
                          <w:color w:val="000000"/>
                        </w:rPr>
                        <w:t>☐</w:t>
                      </w:r>
                      <w:r>
                        <w:rPr>
                          <w:color w:val="000000"/>
                        </w:rPr>
                        <w:t xml:space="preserve">   Partnership between an employer and an entity described above</w:t>
                      </w:r>
                    </w:p>
                    <w:p w14:paraId="3036F367" w14:textId="77777777" w:rsidR="00123149" w:rsidRDefault="00123149">
                      <w:pPr>
                        <w:textDirection w:val="btLr"/>
                      </w:pPr>
                      <w:r>
                        <w:rPr>
                          <w:rFonts w:ascii="MS Gothic" w:eastAsia="MS Gothic" w:hAnsi="MS Gothic" w:cs="MS Gothic"/>
                          <w:color w:val="000000"/>
                        </w:rPr>
                        <w:t>☐</w:t>
                      </w:r>
                      <w:r>
                        <w:rPr>
                          <w:color w:val="000000"/>
                        </w:rPr>
                        <w:t xml:space="preserve">   Other  </w:t>
                      </w:r>
                      <w:r>
                        <w:rPr>
                          <w:color w:val="000000"/>
                          <w:u w:val="single"/>
                        </w:rPr>
                        <w:tab/>
                      </w:r>
                      <w:r>
                        <w:rPr>
                          <w:color w:val="000000"/>
                          <w:u w:val="single"/>
                        </w:rPr>
                        <w:tab/>
                      </w:r>
                      <w:r>
                        <w:rPr>
                          <w:color w:val="000000"/>
                          <w:u w:val="single"/>
                        </w:rPr>
                        <w:tab/>
                      </w:r>
                      <w:r>
                        <w:rPr>
                          <w:color w:val="000000"/>
                          <w:u w:val="single"/>
                        </w:rPr>
                        <w:tab/>
                      </w:r>
                      <w:r>
                        <w:rPr>
                          <w:color w:val="000000"/>
                          <w:u w:val="single"/>
                        </w:rPr>
                        <w:tab/>
                      </w:r>
                    </w:p>
                  </w:txbxContent>
                </v:textbox>
                <w10:wrap type="square"/>
              </v:rect>
            </w:pict>
          </mc:Fallback>
        </mc:AlternateContent>
      </w:r>
    </w:p>
    <w:p w14:paraId="4F7236FF" w14:textId="77777777" w:rsidR="00ED3B9E" w:rsidRDefault="00D31022">
      <w:pPr>
        <w:jc w:val="center"/>
        <w:rPr>
          <w:b/>
          <w:u w:val="single"/>
        </w:rPr>
      </w:pPr>
      <w:r>
        <w:br w:type="page"/>
      </w:r>
    </w:p>
    <w:p w14:paraId="6BB4C327" w14:textId="77777777" w:rsidR="00ED3B9E" w:rsidRDefault="00ED3B9E">
      <w:pPr>
        <w:rPr>
          <w:b/>
          <w:u w:val="single"/>
        </w:rPr>
        <w:sectPr w:rsidR="00ED3B9E" w:rsidSect="004423B5">
          <w:headerReference w:type="default" r:id="rId13"/>
          <w:type w:val="continuous"/>
          <w:pgSz w:w="12240" w:h="15840"/>
          <w:pgMar w:top="1440" w:right="1440" w:bottom="1440" w:left="1440" w:header="720" w:footer="432" w:gutter="0"/>
          <w:cols w:space="720" w:equalWidth="0">
            <w:col w:w="9360"/>
          </w:cols>
          <w:docGrid w:linePitch="326"/>
        </w:sectPr>
      </w:pPr>
    </w:p>
    <w:p w14:paraId="10AFAC4D" w14:textId="77777777" w:rsidR="00ED3B9E" w:rsidRDefault="00D31022">
      <w:pPr>
        <w:rPr>
          <w:b/>
          <w:u w:val="single"/>
        </w:rPr>
      </w:pPr>
      <w:r>
        <w:rPr>
          <w:b/>
          <w:u w:val="single"/>
        </w:rPr>
        <w:lastRenderedPageBreak/>
        <w:t>Demonstrated Effectiveness</w:t>
      </w:r>
    </w:p>
    <w:p w14:paraId="3E71C6A3" w14:textId="541988D4" w:rsidR="00ED3B9E" w:rsidRDefault="000025DE">
      <w:pPr>
        <w:rPr>
          <w:b/>
        </w:rPr>
      </w:pPr>
      <w:r w:rsidRPr="000025DE">
        <w:rPr>
          <w:b/>
        </w:rPr>
        <w:t>To be completed by applicant</w:t>
      </w:r>
      <w:r>
        <w:rPr>
          <w:b/>
        </w:rPr>
        <w:t>s</w:t>
      </w:r>
      <w:r w:rsidRPr="000025DE">
        <w:rPr>
          <w:b/>
        </w:rPr>
        <w:t xml:space="preserve"> previously funded for Title II Services by MD Labor </w:t>
      </w:r>
      <w:r>
        <w:rPr>
          <w:b/>
        </w:rPr>
        <w:t>only</w:t>
      </w:r>
    </w:p>
    <w:p w14:paraId="5C301209" w14:textId="55C19531" w:rsidR="007D45F0" w:rsidRDefault="000025DE">
      <w:r>
        <w:rPr>
          <w:b/>
        </w:rPr>
        <w:t>(Page 5 only.  Do NOT complete charts on page 6.)</w:t>
      </w:r>
    </w:p>
    <w:tbl>
      <w:tblPr>
        <w:tblStyle w:val="a1"/>
        <w:tblW w:w="1428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1086"/>
        <w:gridCol w:w="1086"/>
        <w:gridCol w:w="1087"/>
        <w:gridCol w:w="1086"/>
        <w:gridCol w:w="1087"/>
        <w:gridCol w:w="1086"/>
        <w:gridCol w:w="1086"/>
        <w:gridCol w:w="1087"/>
        <w:gridCol w:w="1086"/>
        <w:gridCol w:w="1087"/>
        <w:gridCol w:w="1086"/>
        <w:gridCol w:w="1087"/>
      </w:tblGrid>
      <w:tr w:rsidR="00ED3B9E" w14:paraId="469EAFA9" w14:textId="77777777">
        <w:tc>
          <w:tcPr>
            <w:tcW w:w="1243" w:type="dxa"/>
            <w:vMerge w:val="restart"/>
            <w:shd w:val="clear" w:color="auto" w:fill="FFE599"/>
            <w:vAlign w:val="bottom"/>
          </w:tcPr>
          <w:p w14:paraId="2DDE2BB0" w14:textId="02DB1372" w:rsidR="00ED3B9E" w:rsidRDefault="00D31022">
            <w:pPr>
              <w:jc w:val="center"/>
              <w:rPr>
                <w:b/>
                <w:sz w:val="16"/>
                <w:szCs w:val="16"/>
              </w:rPr>
            </w:pPr>
            <w:r>
              <w:rPr>
                <w:b/>
                <w:sz w:val="16"/>
                <w:szCs w:val="16"/>
              </w:rPr>
              <w:t xml:space="preserve">Entering </w:t>
            </w:r>
            <w:r w:rsidR="001F095A">
              <w:rPr>
                <w:b/>
                <w:sz w:val="16"/>
                <w:szCs w:val="16"/>
              </w:rPr>
              <w:t>Educational Functioning</w:t>
            </w:r>
            <w:r w:rsidR="007D45F0">
              <w:rPr>
                <w:b/>
                <w:sz w:val="16"/>
                <w:szCs w:val="16"/>
              </w:rPr>
              <w:t xml:space="preserve"> Level </w:t>
            </w:r>
          </w:p>
          <w:p w14:paraId="3F3EDBED" w14:textId="77777777" w:rsidR="00ED3B9E" w:rsidRDefault="00D31022">
            <w:pPr>
              <w:jc w:val="center"/>
              <w:rPr>
                <w:b/>
                <w:sz w:val="16"/>
                <w:szCs w:val="16"/>
              </w:rPr>
            </w:pPr>
            <w:r>
              <w:rPr>
                <w:b/>
                <w:sz w:val="16"/>
                <w:szCs w:val="16"/>
              </w:rPr>
              <w:t xml:space="preserve"> (A)</w:t>
            </w:r>
          </w:p>
        </w:tc>
        <w:tc>
          <w:tcPr>
            <w:tcW w:w="4345" w:type="dxa"/>
            <w:gridSpan w:val="4"/>
            <w:shd w:val="clear" w:color="auto" w:fill="9CC3E5"/>
            <w:vAlign w:val="bottom"/>
          </w:tcPr>
          <w:p w14:paraId="6987D688" w14:textId="77777777" w:rsidR="00ED3B9E" w:rsidRDefault="00D31022">
            <w:pPr>
              <w:jc w:val="center"/>
              <w:rPr>
                <w:b/>
                <w:sz w:val="16"/>
                <w:szCs w:val="16"/>
              </w:rPr>
            </w:pPr>
            <w:r>
              <w:rPr>
                <w:b/>
                <w:sz w:val="16"/>
                <w:szCs w:val="16"/>
              </w:rPr>
              <w:t>FY 17</w:t>
            </w:r>
          </w:p>
        </w:tc>
        <w:tc>
          <w:tcPr>
            <w:tcW w:w="4346" w:type="dxa"/>
            <w:gridSpan w:val="4"/>
            <w:shd w:val="clear" w:color="auto" w:fill="F4B083"/>
          </w:tcPr>
          <w:p w14:paraId="1B3E0B88" w14:textId="77777777" w:rsidR="00ED3B9E" w:rsidRDefault="00D31022">
            <w:pPr>
              <w:jc w:val="center"/>
              <w:rPr>
                <w:b/>
                <w:sz w:val="16"/>
                <w:szCs w:val="16"/>
              </w:rPr>
            </w:pPr>
            <w:r>
              <w:rPr>
                <w:b/>
                <w:sz w:val="16"/>
                <w:szCs w:val="16"/>
              </w:rPr>
              <w:t>FY 18</w:t>
            </w:r>
          </w:p>
        </w:tc>
        <w:tc>
          <w:tcPr>
            <w:tcW w:w="4346" w:type="dxa"/>
            <w:gridSpan w:val="4"/>
            <w:shd w:val="clear" w:color="auto" w:fill="A8D08D"/>
          </w:tcPr>
          <w:p w14:paraId="364D1801" w14:textId="77777777" w:rsidR="00ED3B9E" w:rsidRDefault="00D31022">
            <w:pPr>
              <w:jc w:val="center"/>
              <w:rPr>
                <w:b/>
                <w:sz w:val="16"/>
                <w:szCs w:val="16"/>
              </w:rPr>
            </w:pPr>
            <w:r>
              <w:rPr>
                <w:b/>
                <w:sz w:val="16"/>
                <w:szCs w:val="16"/>
              </w:rPr>
              <w:t>FY 19</w:t>
            </w:r>
          </w:p>
        </w:tc>
      </w:tr>
      <w:tr w:rsidR="00ED3B9E" w14:paraId="11F83E34" w14:textId="77777777">
        <w:tc>
          <w:tcPr>
            <w:tcW w:w="1243" w:type="dxa"/>
            <w:vMerge/>
            <w:shd w:val="clear" w:color="auto" w:fill="FFE599"/>
            <w:vAlign w:val="bottom"/>
          </w:tcPr>
          <w:p w14:paraId="50C5C34E" w14:textId="77777777" w:rsidR="00ED3B9E" w:rsidRDefault="00ED3B9E">
            <w:pPr>
              <w:widowControl w:val="0"/>
              <w:pBdr>
                <w:top w:val="nil"/>
                <w:left w:val="nil"/>
                <w:bottom w:val="nil"/>
                <w:right w:val="nil"/>
                <w:between w:val="nil"/>
              </w:pBdr>
              <w:spacing w:line="276" w:lineRule="auto"/>
              <w:rPr>
                <w:b/>
                <w:sz w:val="16"/>
                <w:szCs w:val="16"/>
              </w:rPr>
            </w:pPr>
          </w:p>
        </w:tc>
        <w:tc>
          <w:tcPr>
            <w:tcW w:w="1086" w:type="dxa"/>
            <w:shd w:val="clear" w:color="auto" w:fill="BDD7EE"/>
            <w:vAlign w:val="bottom"/>
          </w:tcPr>
          <w:p w14:paraId="4DE26A2A" w14:textId="77777777" w:rsidR="00ED3B9E" w:rsidRDefault="00D31022">
            <w:pPr>
              <w:jc w:val="center"/>
              <w:rPr>
                <w:b/>
                <w:sz w:val="16"/>
                <w:szCs w:val="16"/>
              </w:rPr>
            </w:pPr>
            <w:r>
              <w:rPr>
                <w:b/>
                <w:sz w:val="16"/>
                <w:szCs w:val="16"/>
              </w:rPr>
              <w:t>Number of Participants</w:t>
            </w:r>
          </w:p>
          <w:p w14:paraId="020FBD81" w14:textId="77777777" w:rsidR="00ED3B9E" w:rsidRDefault="00D31022">
            <w:pPr>
              <w:jc w:val="center"/>
              <w:rPr>
                <w:b/>
                <w:sz w:val="16"/>
                <w:szCs w:val="16"/>
              </w:rPr>
            </w:pPr>
            <w:r>
              <w:rPr>
                <w:b/>
                <w:sz w:val="16"/>
                <w:szCs w:val="16"/>
              </w:rPr>
              <w:t>(B)</w:t>
            </w:r>
          </w:p>
        </w:tc>
        <w:tc>
          <w:tcPr>
            <w:tcW w:w="1086" w:type="dxa"/>
            <w:shd w:val="clear" w:color="auto" w:fill="BDD7EE"/>
            <w:vAlign w:val="bottom"/>
          </w:tcPr>
          <w:p w14:paraId="30E5B516" w14:textId="3D580C3F" w:rsidR="00ED3B9E" w:rsidRDefault="00D31022">
            <w:pPr>
              <w:jc w:val="center"/>
              <w:rPr>
                <w:b/>
                <w:sz w:val="16"/>
                <w:szCs w:val="16"/>
              </w:rPr>
            </w:pPr>
            <w:r>
              <w:rPr>
                <w:b/>
                <w:sz w:val="16"/>
                <w:szCs w:val="16"/>
              </w:rPr>
              <w:t xml:space="preserve">Number Who </w:t>
            </w:r>
            <w:r w:rsidR="001F095A">
              <w:rPr>
                <w:b/>
                <w:sz w:val="16"/>
                <w:szCs w:val="16"/>
              </w:rPr>
              <w:t xml:space="preserve">Achieved at Least One Educational Functioning </w:t>
            </w:r>
            <w:r>
              <w:rPr>
                <w:b/>
                <w:sz w:val="16"/>
                <w:szCs w:val="16"/>
              </w:rPr>
              <w:t xml:space="preserve"> Level</w:t>
            </w:r>
            <w:r w:rsidR="001F095A">
              <w:rPr>
                <w:b/>
                <w:sz w:val="16"/>
                <w:szCs w:val="16"/>
              </w:rPr>
              <w:t xml:space="preserve"> Gain</w:t>
            </w:r>
            <w:r w:rsidR="007D45F0">
              <w:rPr>
                <w:b/>
                <w:sz w:val="16"/>
                <w:szCs w:val="16"/>
              </w:rPr>
              <w:t>*</w:t>
            </w:r>
          </w:p>
          <w:p w14:paraId="7760E1CF" w14:textId="77777777" w:rsidR="00ED3B9E" w:rsidRDefault="00D31022">
            <w:pPr>
              <w:jc w:val="center"/>
              <w:rPr>
                <w:b/>
                <w:sz w:val="16"/>
                <w:szCs w:val="16"/>
              </w:rPr>
            </w:pPr>
            <w:r>
              <w:rPr>
                <w:b/>
                <w:sz w:val="16"/>
                <w:szCs w:val="16"/>
              </w:rPr>
              <w:t>(C)</w:t>
            </w:r>
          </w:p>
        </w:tc>
        <w:tc>
          <w:tcPr>
            <w:tcW w:w="1087" w:type="dxa"/>
            <w:shd w:val="clear" w:color="auto" w:fill="BDD7EE"/>
            <w:vAlign w:val="bottom"/>
          </w:tcPr>
          <w:p w14:paraId="5AC3CAB8" w14:textId="77777777" w:rsidR="00ED3B9E" w:rsidRDefault="00D31022">
            <w:pPr>
              <w:jc w:val="center"/>
              <w:rPr>
                <w:b/>
                <w:sz w:val="16"/>
                <w:szCs w:val="16"/>
              </w:rPr>
            </w:pPr>
            <w:r>
              <w:rPr>
                <w:b/>
                <w:sz w:val="16"/>
                <w:szCs w:val="16"/>
              </w:rPr>
              <w:t>Number Who Attained a Secondary School Diploma or Its Recognized Equivalent</w:t>
            </w:r>
          </w:p>
          <w:p w14:paraId="2444CCE3" w14:textId="77777777" w:rsidR="00ED3B9E" w:rsidRDefault="00D31022">
            <w:pPr>
              <w:jc w:val="center"/>
              <w:rPr>
                <w:b/>
                <w:sz w:val="16"/>
                <w:szCs w:val="16"/>
              </w:rPr>
            </w:pPr>
            <w:r>
              <w:rPr>
                <w:b/>
                <w:sz w:val="16"/>
                <w:szCs w:val="16"/>
              </w:rPr>
              <w:t>(D)</w:t>
            </w:r>
          </w:p>
        </w:tc>
        <w:tc>
          <w:tcPr>
            <w:tcW w:w="1086" w:type="dxa"/>
            <w:shd w:val="clear" w:color="auto" w:fill="BDD7EE"/>
            <w:vAlign w:val="bottom"/>
          </w:tcPr>
          <w:p w14:paraId="7E74E459" w14:textId="7C10AC0D" w:rsidR="00ED3B9E" w:rsidRDefault="00D31022">
            <w:pPr>
              <w:jc w:val="center"/>
              <w:rPr>
                <w:b/>
                <w:sz w:val="16"/>
                <w:szCs w:val="16"/>
              </w:rPr>
            </w:pPr>
            <w:r>
              <w:rPr>
                <w:b/>
                <w:sz w:val="16"/>
                <w:szCs w:val="16"/>
              </w:rPr>
              <w:t>Percentage Achi</w:t>
            </w:r>
            <w:r w:rsidR="007D45F0">
              <w:rPr>
                <w:b/>
                <w:sz w:val="16"/>
                <w:szCs w:val="16"/>
              </w:rPr>
              <w:t>eving Measurable Skill Gains **</w:t>
            </w:r>
          </w:p>
          <w:p w14:paraId="656919E6" w14:textId="77777777" w:rsidR="00ED3B9E" w:rsidRDefault="00D31022">
            <w:pPr>
              <w:jc w:val="center"/>
              <w:rPr>
                <w:b/>
                <w:sz w:val="16"/>
                <w:szCs w:val="16"/>
              </w:rPr>
            </w:pPr>
            <w:r>
              <w:rPr>
                <w:b/>
                <w:sz w:val="16"/>
                <w:szCs w:val="16"/>
              </w:rPr>
              <w:t>(E)</w:t>
            </w:r>
          </w:p>
        </w:tc>
        <w:tc>
          <w:tcPr>
            <w:tcW w:w="1087" w:type="dxa"/>
            <w:shd w:val="clear" w:color="auto" w:fill="F7CBAC"/>
            <w:vAlign w:val="bottom"/>
          </w:tcPr>
          <w:p w14:paraId="0C13783B" w14:textId="77777777" w:rsidR="00ED3B9E" w:rsidRDefault="00D31022">
            <w:pPr>
              <w:jc w:val="center"/>
              <w:rPr>
                <w:b/>
                <w:sz w:val="16"/>
                <w:szCs w:val="16"/>
              </w:rPr>
            </w:pPr>
            <w:r>
              <w:rPr>
                <w:b/>
                <w:sz w:val="16"/>
                <w:szCs w:val="16"/>
              </w:rPr>
              <w:t>Number of Participants</w:t>
            </w:r>
          </w:p>
          <w:p w14:paraId="61F82395" w14:textId="77777777" w:rsidR="00ED3B9E" w:rsidRDefault="00D31022">
            <w:pPr>
              <w:jc w:val="center"/>
              <w:rPr>
                <w:b/>
                <w:sz w:val="16"/>
                <w:szCs w:val="16"/>
              </w:rPr>
            </w:pPr>
            <w:r>
              <w:rPr>
                <w:b/>
                <w:sz w:val="16"/>
                <w:szCs w:val="16"/>
              </w:rPr>
              <w:t>(B)</w:t>
            </w:r>
          </w:p>
        </w:tc>
        <w:tc>
          <w:tcPr>
            <w:tcW w:w="1086" w:type="dxa"/>
            <w:shd w:val="clear" w:color="auto" w:fill="F7CBAC"/>
            <w:vAlign w:val="bottom"/>
          </w:tcPr>
          <w:p w14:paraId="6E215803" w14:textId="77777777" w:rsidR="001F095A" w:rsidRDefault="001F095A" w:rsidP="001F095A">
            <w:pPr>
              <w:jc w:val="center"/>
              <w:rPr>
                <w:b/>
                <w:sz w:val="16"/>
                <w:szCs w:val="16"/>
              </w:rPr>
            </w:pPr>
            <w:r>
              <w:rPr>
                <w:b/>
                <w:sz w:val="16"/>
                <w:szCs w:val="16"/>
              </w:rPr>
              <w:t>Number Who Achieved at Least One Educational Functioning  Level Gain**</w:t>
            </w:r>
          </w:p>
          <w:p w14:paraId="6CBEB3D4" w14:textId="103A702A" w:rsidR="00ED3B9E" w:rsidRDefault="001F095A" w:rsidP="001F095A">
            <w:pPr>
              <w:jc w:val="center"/>
              <w:rPr>
                <w:b/>
                <w:sz w:val="16"/>
                <w:szCs w:val="16"/>
              </w:rPr>
            </w:pPr>
            <w:r>
              <w:rPr>
                <w:b/>
                <w:sz w:val="16"/>
                <w:szCs w:val="16"/>
              </w:rPr>
              <w:t>(C)</w:t>
            </w:r>
          </w:p>
        </w:tc>
        <w:tc>
          <w:tcPr>
            <w:tcW w:w="1086" w:type="dxa"/>
            <w:shd w:val="clear" w:color="auto" w:fill="F7CBAC"/>
            <w:vAlign w:val="bottom"/>
          </w:tcPr>
          <w:p w14:paraId="6B05C3F9" w14:textId="77777777" w:rsidR="00ED3B9E" w:rsidRDefault="00D31022">
            <w:pPr>
              <w:jc w:val="center"/>
              <w:rPr>
                <w:b/>
                <w:sz w:val="16"/>
                <w:szCs w:val="16"/>
              </w:rPr>
            </w:pPr>
            <w:r>
              <w:rPr>
                <w:b/>
                <w:sz w:val="16"/>
                <w:szCs w:val="16"/>
              </w:rPr>
              <w:t>Number Who Attained a Secondary School Diploma or Its Recognized Equivalent</w:t>
            </w:r>
          </w:p>
          <w:p w14:paraId="573C2051" w14:textId="77777777" w:rsidR="00ED3B9E" w:rsidRDefault="00D31022">
            <w:pPr>
              <w:jc w:val="center"/>
              <w:rPr>
                <w:b/>
                <w:sz w:val="16"/>
                <w:szCs w:val="16"/>
              </w:rPr>
            </w:pPr>
            <w:r>
              <w:rPr>
                <w:b/>
                <w:sz w:val="16"/>
                <w:szCs w:val="16"/>
              </w:rPr>
              <w:t>(D)</w:t>
            </w:r>
          </w:p>
        </w:tc>
        <w:tc>
          <w:tcPr>
            <w:tcW w:w="1087" w:type="dxa"/>
            <w:shd w:val="clear" w:color="auto" w:fill="F7CBAC"/>
            <w:vAlign w:val="bottom"/>
          </w:tcPr>
          <w:p w14:paraId="38B09CD1" w14:textId="77777777" w:rsidR="00ED3B9E" w:rsidRDefault="00D31022">
            <w:pPr>
              <w:jc w:val="center"/>
              <w:rPr>
                <w:b/>
                <w:sz w:val="16"/>
                <w:szCs w:val="16"/>
              </w:rPr>
            </w:pPr>
            <w:r>
              <w:rPr>
                <w:b/>
                <w:sz w:val="16"/>
                <w:szCs w:val="16"/>
              </w:rPr>
              <w:t>Percentage Achieving Measurable Skill Gains ***</w:t>
            </w:r>
          </w:p>
          <w:p w14:paraId="6A7CCC26" w14:textId="77777777" w:rsidR="00ED3B9E" w:rsidRDefault="00D31022">
            <w:pPr>
              <w:jc w:val="center"/>
              <w:rPr>
                <w:b/>
                <w:sz w:val="16"/>
                <w:szCs w:val="16"/>
              </w:rPr>
            </w:pPr>
            <w:r>
              <w:rPr>
                <w:b/>
                <w:sz w:val="16"/>
                <w:szCs w:val="16"/>
              </w:rPr>
              <w:t>(E)</w:t>
            </w:r>
          </w:p>
        </w:tc>
        <w:tc>
          <w:tcPr>
            <w:tcW w:w="1086" w:type="dxa"/>
            <w:shd w:val="clear" w:color="auto" w:fill="C5E0B3"/>
            <w:vAlign w:val="bottom"/>
          </w:tcPr>
          <w:p w14:paraId="50B0BFEB" w14:textId="77777777" w:rsidR="00ED3B9E" w:rsidRDefault="00D31022">
            <w:pPr>
              <w:jc w:val="center"/>
              <w:rPr>
                <w:b/>
                <w:sz w:val="16"/>
                <w:szCs w:val="16"/>
              </w:rPr>
            </w:pPr>
            <w:r>
              <w:rPr>
                <w:b/>
                <w:sz w:val="16"/>
                <w:szCs w:val="16"/>
              </w:rPr>
              <w:t>Number of Participants</w:t>
            </w:r>
          </w:p>
          <w:p w14:paraId="27BF8CB7" w14:textId="77777777" w:rsidR="00ED3B9E" w:rsidRDefault="00D31022">
            <w:pPr>
              <w:jc w:val="center"/>
              <w:rPr>
                <w:b/>
                <w:sz w:val="16"/>
                <w:szCs w:val="16"/>
              </w:rPr>
            </w:pPr>
            <w:r>
              <w:rPr>
                <w:b/>
                <w:sz w:val="16"/>
                <w:szCs w:val="16"/>
              </w:rPr>
              <w:t>(B)</w:t>
            </w:r>
          </w:p>
        </w:tc>
        <w:tc>
          <w:tcPr>
            <w:tcW w:w="1087" w:type="dxa"/>
            <w:shd w:val="clear" w:color="auto" w:fill="C5E0B3"/>
            <w:vAlign w:val="bottom"/>
          </w:tcPr>
          <w:p w14:paraId="49E2F6CE" w14:textId="77777777" w:rsidR="001F095A" w:rsidRDefault="001F095A" w:rsidP="001F095A">
            <w:pPr>
              <w:jc w:val="center"/>
              <w:rPr>
                <w:b/>
                <w:sz w:val="16"/>
                <w:szCs w:val="16"/>
              </w:rPr>
            </w:pPr>
            <w:r>
              <w:rPr>
                <w:b/>
                <w:sz w:val="16"/>
                <w:szCs w:val="16"/>
              </w:rPr>
              <w:t>Number Who Achieved at Least One Educational Functioning  Level Gain**</w:t>
            </w:r>
          </w:p>
          <w:p w14:paraId="022DEB86" w14:textId="2323273C" w:rsidR="00ED3B9E" w:rsidRDefault="001F095A" w:rsidP="001F095A">
            <w:pPr>
              <w:jc w:val="center"/>
              <w:rPr>
                <w:b/>
                <w:sz w:val="16"/>
                <w:szCs w:val="16"/>
              </w:rPr>
            </w:pPr>
            <w:r>
              <w:rPr>
                <w:b/>
                <w:sz w:val="16"/>
                <w:szCs w:val="16"/>
              </w:rPr>
              <w:t>(C)</w:t>
            </w:r>
          </w:p>
        </w:tc>
        <w:tc>
          <w:tcPr>
            <w:tcW w:w="1086" w:type="dxa"/>
            <w:shd w:val="clear" w:color="auto" w:fill="C5E0B3"/>
            <w:vAlign w:val="bottom"/>
          </w:tcPr>
          <w:p w14:paraId="36B122F6" w14:textId="77777777" w:rsidR="00ED3B9E" w:rsidRDefault="00D31022">
            <w:pPr>
              <w:jc w:val="center"/>
              <w:rPr>
                <w:b/>
                <w:sz w:val="16"/>
                <w:szCs w:val="16"/>
              </w:rPr>
            </w:pPr>
            <w:r>
              <w:rPr>
                <w:b/>
                <w:sz w:val="16"/>
                <w:szCs w:val="16"/>
              </w:rPr>
              <w:t>Number Who Attained a Secondary School Diploma or Its Recognized Equivalent</w:t>
            </w:r>
          </w:p>
          <w:p w14:paraId="44970273" w14:textId="77777777" w:rsidR="00ED3B9E" w:rsidRDefault="00D31022">
            <w:pPr>
              <w:jc w:val="center"/>
              <w:rPr>
                <w:b/>
                <w:sz w:val="16"/>
                <w:szCs w:val="16"/>
              </w:rPr>
            </w:pPr>
            <w:r>
              <w:rPr>
                <w:b/>
                <w:sz w:val="16"/>
                <w:szCs w:val="16"/>
              </w:rPr>
              <w:t>(D)</w:t>
            </w:r>
          </w:p>
        </w:tc>
        <w:tc>
          <w:tcPr>
            <w:tcW w:w="1087" w:type="dxa"/>
            <w:shd w:val="clear" w:color="auto" w:fill="C5E0B3"/>
            <w:vAlign w:val="bottom"/>
          </w:tcPr>
          <w:p w14:paraId="7045C067" w14:textId="77777777" w:rsidR="00ED3B9E" w:rsidRDefault="00D31022">
            <w:pPr>
              <w:jc w:val="center"/>
              <w:rPr>
                <w:b/>
                <w:sz w:val="16"/>
                <w:szCs w:val="16"/>
              </w:rPr>
            </w:pPr>
            <w:r>
              <w:rPr>
                <w:b/>
                <w:sz w:val="16"/>
                <w:szCs w:val="16"/>
              </w:rPr>
              <w:t>Percentage Achieving Measurable Skill Gains ***</w:t>
            </w:r>
          </w:p>
          <w:p w14:paraId="3EF32C53" w14:textId="77777777" w:rsidR="00ED3B9E" w:rsidRDefault="00D31022">
            <w:pPr>
              <w:jc w:val="center"/>
              <w:rPr>
                <w:b/>
                <w:sz w:val="16"/>
                <w:szCs w:val="16"/>
              </w:rPr>
            </w:pPr>
            <w:r>
              <w:rPr>
                <w:b/>
                <w:sz w:val="16"/>
                <w:szCs w:val="16"/>
              </w:rPr>
              <w:t>(E)</w:t>
            </w:r>
          </w:p>
        </w:tc>
      </w:tr>
      <w:tr w:rsidR="00ED3B9E" w14:paraId="0654478D" w14:textId="77777777">
        <w:tc>
          <w:tcPr>
            <w:tcW w:w="1243" w:type="dxa"/>
            <w:shd w:val="clear" w:color="auto" w:fill="FFE599"/>
          </w:tcPr>
          <w:p w14:paraId="7B770064" w14:textId="77777777" w:rsidR="00ED3B9E" w:rsidRDefault="00D31022">
            <w:pPr>
              <w:rPr>
                <w:sz w:val="16"/>
                <w:szCs w:val="16"/>
              </w:rPr>
            </w:pPr>
            <w:r>
              <w:rPr>
                <w:sz w:val="16"/>
                <w:szCs w:val="16"/>
              </w:rPr>
              <w:t>ABE 1</w:t>
            </w:r>
          </w:p>
        </w:tc>
        <w:tc>
          <w:tcPr>
            <w:tcW w:w="1086" w:type="dxa"/>
            <w:shd w:val="clear" w:color="auto" w:fill="DEEBF6"/>
          </w:tcPr>
          <w:p w14:paraId="1F5702AD" w14:textId="77777777" w:rsidR="00ED3B9E" w:rsidRDefault="00ED3B9E">
            <w:pPr>
              <w:jc w:val="right"/>
              <w:rPr>
                <w:sz w:val="16"/>
                <w:szCs w:val="16"/>
              </w:rPr>
            </w:pPr>
          </w:p>
        </w:tc>
        <w:tc>
          <w:tcPr>
            <w:tcW w:w="1086" w:type="dxa"/>
            <w:shd w:val="clear" w:color="auto" w:fill="DEEBF6"/>
          </w:tcPr>
          <w:p w14:paraId="680E748C" w14:textId="77777777" w:rsidR="00ED3B9E" w:rsidRDefault="00ED3B9E">
            <w:pPr>
              <w:jc w:val="right"/>
              <w:rPr>
                <w:sz w:val="16"/>
                <w:szCs w:val="16"/>
              </w:rPr>
            </w:pPr>
          </w:p>
        </w:tc>
        <w:tc>
          <w:tcPr>
            <w:tcW w:w="1087" w:type="dxa"/>
            <w:shd w:val="clear" w:color="auto" w:fill="DEEBF6"/>
          </w:tcPr>
          <w:p w14:paraId="0D9A0690" w14:textId="77777777" w:rsidR="00ED3B9E" w:rsidRDefault="00ED3B9E">
            <w:pPr>
              <w:jc w:val="right"/>
              <w:rPr>
                <w:sz w:val="16"/>
                <w:szCs w:val="16"/>
              </w:rPr>
            </w:pPr>
          </w:p>
        </w:tc>
        <w:tc>
          <w:tcPr>
            <w:tcW w:w="1086" w:type="dxa"/>
            <w:shd w:val="clear" w:color="auto" w:fill="DEEBF6"/>
          </w:tcPr>
          <w:p w14:paraId="68FA84C6" w14:textId="77777777" w:rsidR="00ED3B9E" w:rsidRDefault="00ED3B9E">
            <w:pPr>
              <w:jc w:val="right"/>
              <w:rPr>
                <w:sz w:val="16"/>
                <w:szCs w:val="16"/>
              </w:rPr>
            </w:pPr>
          </w:p>
        </w:tc>
        <w:tc>
          <w:tcPr>
            <w:tcW w:w="1087" w:type="dxa"/>
            <w:shd w:val="clear" w:color="auto" w:fill="FBE5D5"/>
          </w:tcPr>
          <w:p w14:paraId="6DC47E30" w14:textId="77777777" w:rsidR="00ED3B9E" w:rsidRDefault="00ED3B9E">
            <w:pPr>
              <w:jc w:val="right"/>
              <w:rPr>
                <w:sz w:val="16"/>
                <w:szCs w:val="16"/>
              </w:rPr>
            </w:pPr>
          </w:p>
        </w:tc>
        <w:tc>
          <w:tcPr>
            <w:tcW w:w="1086" w:type="dxa"/>
            <w:shd w:val="clear" w:color="auto" w:fill="FBE5D5"/>
          </w:tcPr>
          <w:p w14:paraId="2629E49C" w14:textId="77777777" w:rsidR="00ED3B9E" w:rsidRDefault="00ED3B9E">
            <w:pPr>
              <w:jc w:val="right"/>
              <w:rPr>
                <w:sz w:val="16"/>
                <w:szCs w:val="16"/>
              </w:rPr>
            </w:pPr>
          </w:p>
        </w:tc>
        <w:tc>
          <w:tcPr>
            <w:tcW w:w="1086" w:type="dxa"/>
            <w:shd w:val="clear" w:color="auto" w:fill="FBE5D5"/>
          </w:tcPr>
          <w:p w14:paraId="3034012D" w14:textId="77777777" w:rsidR="00ED3B9E" w:rsidRDefault="00ED3B9E">
            <w:pPr>
              <w:jc w:val="right"/>
              <w:rPr>
                <w:sz w:val="16"/>
                <w:szCs w:val="16"/>
              </w:rPr>
            </w:pPr>
          </w:p>
        </w:tc>
        <w:tc>
          <w:tcPr>
            <w:tcW w:w="1087" w:type="dxa"/>
            <w:shd w:val="clear" w:color="auto" w:fill="FBE5D5"/>
          </w:tcPr>
          <w:p w14:paraId="561DE048" w14:textId="77777777" w:rsidR="00ED3B9E" w:rsidRDefault="00ED3B9E">
            <w:pPr>
              <w:jc w:val="right"/>
              <w:rPr>
                <w:sz w:val="16"/>
                <w:szCs w:val="16"/>
              </w:rPr>
            </w:pPr>
          </w:p>
        </w:tc>
        <w:tc>
          <w:tcPr>
            <w:tcW w:w="1086" w:type="dxa"/>
            <w:shd w:val="clear" w:color="auto" w:fill="E2EFD9"/>
          </w:tcPr>
          <w:p w14:paraId="53320831" w14:textId="77777777" w:rsidR="00ED3B9E" w:rsidRDefault="00ED3B9E">
            <w:pPr>
              <w:jc w:val="right"/>
              <w:rPr>
                <w:sz w:val="16"/>
                <w:szCs w:val="16"/>
              </w:rPr>
            </w:pPr>
          </w:p>
        </w:tc>
        <w:tc>
          <w:tcPr>
            <w:tcW w:w="1087" w:type="dxa"/>
            <w:shd w:val="clear" w:color="auto" w:fill="E2EFD9"/>
          </w:tcPr>
          <w:p w14:paraId="41711811" w14:textId="77777777" w:rsidR="00ED3B9E" w:rsidRDefault="00ED3B9E">
            <w:pPr>
              <w:jc w:val="right"/>
              <w:rPr>
                <w:sz w:val="16"/>
                <w:szCs w:val="16"/>
              </w:rPr>
            </w:pPr>
          </w:p>
        </w:tc>
        <w:tc>
          <w:tcPr>
            <w:tcW w:w="1086" w:type="dxa"/>
            <w:shd w:val="clear" w:color="auto" w:fill="E2EFD9"/>
          </w:tcPr>
          <w:p w14:paraId="2AB51CF8" w14:textId="77777777" w:rsidR="00ED3B9E" w:rsidRDefault="00ED3B9E">
            <w:pPr>
              <w:jc w:val="right"/>
              <w:rPr>
                <w:sz w:val="16"/>
                <w:szCs w:val="16"/>
              </w:rPr>
            </w:pPr>
          </w:p>
        </w:tc>
        <w:tc>
          <w:tcPr>
            <w:tcW w:w="1087" w:type="dxa"/>
            <w:shd w:val="clear" w:color="auto" w:fill="E2EFD9"/>
          </w:tcPr>
          <w:p w14:paraId="012512F1" w14:textId="77777777" w:rsidR="00ED3B9E" w:rsidRDefault="00ED3B9E">
            <w:pPr>
              <w:jc w:val="right"/>
              <w:rPr>
                <w:sz w:val="16"/>
                <w:szCs w:val="16"/>
              </w:rPr>
            </w:pPr>
          </w:p>
        </w:tc>
      </w:tr>
      <w:tr w:rsidR="00ED3B9E" w14:paraId="53E0C241" w14:textId="77777777">
        <w:tc>
          <w:tcPr>
            <w:tcW w:w="1243" w:type="dxa"/>
            <w:shd w:val="clear" w:color="auto" w:fill="FFE599"/>
          </w:tcPr>
          <w:p w14:paraId="6A498ED7" w14:textId="77777777" w:rsidR="00ED3B9E" w:rsidRDefault="00D31022">
            <w:pPr>
              <w:rPr>
                <w:sz w:val="16"/>
                <w:szCs w:val="16"/>
              </w:rPr>
            </w:pPr>
            <w:r>
              <w:rPr>
                <w:sz w:val="16"/>
                <w:szCs w:val="16"/>
              </w:rPr>
              <w:t>ABE 2</w:t>
            </w:r>
          </w:p>
        </w:tc>
        <w:tc>
          <w:tcPr>
            <w:tcW w:w="1086" w:type="dxa"/>
            <w:shd w:val="clear" w:color="auto" w:fill="DEEBF6"/>
          </w:tcPr>
          <w:p w14:paraId="22F9B04C" w14:textId="77777777" w:rsidR="00ED3B9E" w:rsidRDefault="00ED3B9E">
            <w:pPr>
              <w:jc w:val="right"/>
              <w:rPr>
                <w:sz w:val="16"/>
                <w:szCs w:val="16"/>
              </w:rPr>
            </w:pPr>
          </w:p>
        </w:tc>
        <w:tc>
          <w:tcPr>
            <w:tcW w:w="1086" w:type="dxa"/>
            <w:shd w:val="clear" w:color="auto" w:fill="DEEBF6"/>
          </w:tcPr>
          <w:p w14:paraId="5FED1432" w14:textId="77777777" w:rsidR="00ED3B9E" w:rsidRDefault="00ED3B9E">
            <w:pPr>
              <w:jc w:val="right"/>
              <w:rPr>
                <w:sz w:val="16"/>
                <w:szCs w:val="16"/>
              </w:rPr>
            </w:pPr>
          </w:p>
        </w:tc>
        <w:tc>
          <w:tcPr>
            <w:tcW w:w="1087" w:type="dxa"/>
            <w:shd w:val="clear" w:color="auto" w:fill="DEEBF6"/>
          </w:tcPr>
          <w:p w14:paraId="252CB209" w14:textId="77777777" w:rsidR="00ED3B9E" w:rsidRDefault="00ED3B9E">
            <w:pPr>
              <w:jc w:val="right"/>
              <w:rPr>
                <w:sz w:val="16"/>
                <w:szCs w:val="16"/>
              </w:rPr>
            </w:pPr>
          </w:p>
        </w:tc>
        <w:tc>
          <w:tcPr>
            <w:tcW w:w="1086" w:type="dxa"/>
            <w:shd w:val="clear" w:color="auto" w:fill="DEEBF6"/>
          </w:tcPr>
          <w:p w14:paraId="3EB6BE04" w14:textId="77777777" w:rsidR="00ED3B9E" w:rsidRDefault="00ED3B9E">
            <w:pPr>
              <w:jc w:val="right"/>
              <w:rPr>
                <w:sz w:val="16"/>
                <w:szCs w:val="16"/>
              </w:rPr>
            </w:pPr>
          </w:p>
        </w:tc>
        <w:tc>
          <w:tcPr>
            <w:tcW w:w="1087" w:type="dxa"/>
            <w:shd w:val="clear" w:color="auto" w:fill="FBE5D5"/>
          </w:tcPr>
          <w:p w14:paraId="03A46285" w14:textId="77777777" w:rsidR="00ED3B9E" w:rsidRDefault="00ED3B9E">
            <w:pPr>
              <w:jc w:val="right"/>
              <w:rPr>
                <w:sz w:val="16"/>
                <w:szCs w:val="16"/>
              </w:rPr>
            </w:pPr>
          </w:p>
        </w:tc>
        <w:tc>
          <w:tcPr>
            <w:tcW w:w="1086" w:type="dxa"/>
            <w:shd w:val="clear" w:color="auto" w:fill="FBE5D5"/>
          </w:tcPr>
          <w:p w14:paraId="54642B3B" w14:textId="77777777" w:rsidR="00ED3B9E" w:rsidRDefault="00ED3B9E">
            <w:pPr>
              <w:jc w:val="right"/>
              <w:rPr>
                <w:sz w:val="16"/>
                <w:szCs w:val="16"/>
              </w:rPr>
            </w:pPr>
          </w:p>
        </w:tc>
        <w:tc>
          <w:tcPr>
            <w:tcW w:w="1086" w:type="dxa"/>
            <w:shd w:val="clear" w:color="auto" w:fill="FBE5D5"/>
          </w:tcPr>
          <w:p w14:paraId="21DB6900" w14:textId="77777777" w:rsidR="00ED3B9E" w:rsidRDefault="00ED3B9E">
            <w:pPr>
              <w:jc w:val="right"/>
              <w:rPr>
                <w:sz w:val="16"/>
                <w:szCs w:val="16"/>
              </w:rPr>
            </w:pPr>
          </w:p>
        </w:tc>
        <w:tc>
          <w:tcPr>
            <w:tcW w:w="1087" w:type="dxa"/>
            <w:shd w:val="clear" w:color="auto" w:fill="FBE5D5"/>
          </w:tcPr>
          <w:p w14:paraId="7957F46C" w14:textId="77777777" w:rsidR="00ED3B9E" w:rsidRDefault="00ED3B9E">
            <w:pPr>
              <w:jc w:val="right"/>
              <w:rPr>
                <w:sz w:val="16"/>
                <w:szCs w:val="16"/>
              </w:rPr>
            </w:pPr>
          </w:p>
        </w:tc>
        <w:tc>
          <w:tcPr>
            <w:tcW w:w="1086" w:type="dxa"/>
            <w:shd w:val="clear" w:color="auto" w:fill="E2EFD9"/>
          </w:tcPr>
          <w:p w14:paraId="3E48C1C1" w14:textId="77777777" w:rsidR="00ED3B9E" w:rsidRDefault="00ED3B9E">
            <w:pPr>
              <w:jc w:val="right"/>
              <w:rPr>
                <w:sz w:val="16"/>
                <w:szCs w:val="16"/>
              </w:rPr>
            </w:pPr>
          </w:p>
        </w:tc>
        <w:tc>
          <w:tcPr>
            <w:tcW w:w="1087" w:type="dxa"/>
            <w:shd w:val="clear" w:color="auto" w:fill="E2EFD9"/>
          </w:tcPr>
          <w:p w14:paraId="083DDFF5" w14:textId="77777777" w:rsidR="00ED3B9E" w:rsidRDefault="00ED3B9E">
            <w:pPr>
              <w:jc w:val="right"/>
              <w:rPr>
                <w:sz w:val="16"/>
                <w:szCs w:val="16"/>
              </w:rPr>
            </w:pPr>
          </w:p>
        </w:tc>
        <w:tc>
          <w:tcPr>
            <w:tcW w:w="1086" w:type="dxa"/>
            <w:shd w:val="clear" w:color="auto" w:fill="E2EFD9"/>
          </w:tcPr>
          <w:p w14:paraId="48C5817C" w14:textId="77777777" w:rsidR="00ED3B9E" w:rsidRDefault="00ED3B9E">
            <w:pPr>
              <w:jc w:val="right"/>
              <w:rPr>
                <w:sz w:val="16"/>
                <w:szCs w:val="16"/>
              </w:rPr>
            </w:pPr>
          </w:p>
        </w:tc>
        <w:tc>
          <w:tcPr>
            <w:tcW w:w="1087" w:type="dxa"/>
            <w:shd w:val="clear" w:color="auto" w:fill="E2EFD9"/>
          </w:tcPr>
          <w:p w14:paraId="5C0556D3" w14:textId="77777777" w:rsidR="00ED3B9E" w:rsidRDefault="00ED3B9E">
            <w:pPr>
              <w:jc w:val="right"/>
              <w:rPr>
                <w:sz w:val="16"/>
                <w:szCs w:val="16"/>
              </w:rPr>
            </w:pPr>
          </w:p>
        </w:tc>
      </w:tr>
      <w:tr w:rsidR="00ED3B9E" w14:paraId="581B00FB" w14:textId="77777777">
        <w:tc>
          <w:tcPr>
            <w:tcW w:w="1243" w:type="dxa"/>
            <w:shd w:val="clear" w:color="auto" w:fill="FFE599"/>
          </w:tcPr>
          <w:p w14:paraId="70891D23" w14:textId="77777777" w:rsidR="00ED3B9E" w:rsidRDefault="00D31022">
            <w:pPr>
              <w:rPr>
                <w:sz w:val="16"/>
                <w:szCs w:val="16"/>
              </w:rPr>
            </w:pPr>
            <w:r>
              <w:rPr>
                <w:sz w:val="16"/>
                <w:szCs w:val="16"/>
              </w:rPr>
              <w:t>ABE 3</w:t>
            </w:r>
          </w:p>
        </w:tc>
        <w:tc>
          <w:tcPr>
            <w:tcW w:w="1086" w:type="dxa"/>
            <w:shd w:val="clear" w:color="auto" w:fill="DEEBF6"/>
          </w:tcPr>
          <w:p w14:paraId="572FCCA3" w14:textId="77777777" w:rsidR="00ED3B9E" w:rsidRDefault="00ED3B9E">
            <w:pPr>
              <w:jc w:val="right"/>
              <w:rPr>
                <w:sz w:val="16"/>
                <w:szCs w:val="16"/>
              </w:rPr>
            </w:pPr>
          </w:p>
        </w:tc>
        <w:tc>
          <w:tcPr>
            <w:tcW w:w="1086" w:type="dxa"/>
            <w:shd w:val="clear" w:color="auto" w:fill="DEEBF6"/>
          </w:tcPr>
          <w:p w14:paraId="5FCA6C0B" w14:textId="77777777" w:rsidR="00ED3B9E" w:rsidRDefault="00ED3B9E">
            <w:pPr>
              <w:jc w:val="right"/>
              <w:rPr>
                <w:sz w:val="16"/>
                <w:szCs w:val="16"/>
              </w:rPr>
            </w:pPr>
          </w:p>
        </w:tc>
        <w:tc>
          <w:tcPr>
            <w:tcW w:w="1087" w:type="dxa"/>
            <w:shd w:val="clear" w:color="auto" w:fill="DEEBF6"/>
          </w:tcPr>
          <w:p w14:paraId="739FD23C" w14:textId="77777777" w:rsidR="00ED3B9E" w:rsidRDefault="00ED3B9E">
            <w:pPr>
              <w:jc w:val="right"/>
              <w:rPr>
                <w:sz w:val="16"/>
                <w:szCs w:val="16"/>
              </w:rPr>
            </w:pPr>
          </w:p>
        </w:tc>
        <w:tc>
          <w:tcPr>
            <w:tcW w:w="1086" w:type="dxa"/>
            <w:shd w:val="clear" w:color="auto" w:fill="DEEBF6"/>
          </w:tcPr>
          <w:p w14:paraId="55514BBF" w14:textId="77777777" w:rsidR="00ED3B9E" w:rsidRDefault="00ED3B9E">
            <w:pPr>
              <w:jc w:val="right"/>
              <w:rPr>
                <w:sz w:val="16"/>
                <w:szCs w:val="16"/>
              </w:rPr>
            </w:pPr>
          </w:p>
        </w:tc>
        <w:tc>
          <w:tcPr>
            <w:tcW w:w="1087" w:type="dxa"/>
            <w:shd w:val="clear" w:color="auto" w:fill="FBE5D5"/>
          </w:tcPr>
          <w:p w14:paraId="2AD3B348" w14:textId="77777777" w:rsidR="00ED3B9E" w:rsidRDefault="00ED3B9E">
            <w:pPr>
              <w:jc w:val="right"/>
              <w:rPr>
                <w:sz w:val="16"/>
                <w:szCs w:val="16"/>
              </w:rPr>
            </w:pPr>
          </w:p>
        </w:tc>
        <w:tc>
          <w:tcPr>
            <w:tcW w:w="1086" w:type="dxa"/>
            <w:shd w:val="clear" w:color="auto" w:fill="FBE5D5"/>
          </w:tcPr>
          <w:p w14:paraId="1691A348" w14:textId="77777777" w:rsidR="00ED3B9E" w:rsidRDefault="00ED3B9E">
            <w:pPr>
              <w:jc w:val="right"/>
              <w:rPr>
                <w:sz w:val="16"/>
                <w:szCs w:val="16"/>
              </w:rPr>
            </w:pPr>
          </w:p>
        </w:tc>
        <w:tc>
          <w:tcPr>
            <w:tcW w:w="1086" w:type="dxa"/>
            <w:shd w:val="clear" w:color="auto" w:fill="FBE5D5"/>
          </w:tcPr>
          <w:p w14:paraId="6C31B7A0" w14:textId="77777777" w:rsidR="00ED3B9E" w:rsidRDefault="00ED3B9E">
            <w:pPr>
              <w:jc w:val="right"/>
              <w:rPr>
                <w:sz w:val="16"/>
                <w:szCs w:val="16"/>
              </w:rPr>
            </w:pPr>
          </w:p>
        </w:tc>
        <w:tc>
          <w:tcPr>
            <w:tcW w:w="1087" w:type="dxa"/>
            <w:shd w:val="clear" w:color="auto" w:fill="FBE5D5"/>
          </w:tcPr>
          <w:p w14:paraId="4A5E775A" w14:textId="77777777" w:rsidR="00ED3B9E" w:rsidRDefault="00ED3B9E">
            <w:pPr>
              <w:jc w:val="right"/>
              <w:rPr>
                <w:sz w:val="16"/>
                <w:szCs w:val="16"/>
              </w:rPr>
            </w:pPr>
          </w:p>
        </w:tc>
        <w:tc>
          <w:tcPr>
            <w:tcW w:w="1086" w:type="dxa"/>
            <w:shd w:val="clear" w:color="auto" w:fill="E2EFD9"/>
          </w:tcPr>
          <w:p w14:paraId="251585D9" w14:textId="77777777" w:rsidR="00ED3B9E" w:rsidRDefault="00ED3B9E">
            <w:pPr>
              <w:jc w:val="right"/>
              <w:rPr>
                <w:sz w:val="16"/>
                <w:szCs w:val="16"/>
              </w:rPr>
            </w:pPr>
          </w:p>
        </w:tc>
        <w:tc>
          <w:tcPr>
            <w:tcW w:w="1087" w:type="dxa"/>
            <w:shd w:val="clear" w:color="auto" w:fill="E2EFD9"/>
          </w:tcPr>
          <w:p w14:paraId="45BC9A9E" w14:textId="77777777" w:rsidR="00ED3B9E" w:rsidRDefault="00ED3B9E">
            <w:pPr>
              <w:jc w:val="right"/>
              <w:rPr>
                <w:sz w:val="16"/>
                <w:szCs w:val="16"/>
              </w:rPr>
            </w:pPr>
          </w:p>
        </w:tc>
        <w:tc>
          <w:tcPr>
            <w:tcW w:w="1086" w:type="dxa"/>
            <w:shd w:val="clear" w:color="auto" w:fill="E2EFD9"/>
          </w:tcPr>
          <w:p w14:paraId="6F846F7F" w14:textId="77777777" w:rsidR="00ED3B9E" w:rsidRDefault="00ED3B9E">
            <w:pPr>
              <w:jc w:val="right"/>
              <w:rPr>
                <w:sz w:val="16"/>
                <w:szCs w:val="16"/>
              </w:rPr>
            </w:pPr>
          </w:p>
        </w:tc>
        <w:tc>
          <w:tcPr>
            <w:tcW w:w="1087" w:type="dxa"/>
            <w:shd w:val="clear" w:color="auto" w:fill="E2EFD9"/>
          </w:tcPr>
          <w:p w14:paraId="46B63BA5" w14:textId="77777777" w:rsidR="00ED3B9E" w:rsidRDefault="00ED3B9E">
            <w:pPr>
              <w:jc w:val="right"/>
              <w:rPr>
                <w:sz w:val="16"/>
                <w:szCs w:val="16"/>
              </w:rPr>
            </w:pPr>
          </w:p>
        </w:tc>
      </w:tr>
      <w:tr w:rsidR="00ED3B9E" w14:paraId="06A818E6" w14:textId="77777777">
        <w:tc>
          <w:tcPr>
            <w:tcW w:w="1243" w:type="dxa"/>
            <w:shd w:val="clear" w:color="auto" w:fill="FFE599"/>
          </w:tcPr>
          <w:p w14:paraId="1F01876F" w14:textId="77777777" w:rsidR="00ED3B9E" w:rsidRDefault="00D31022">
            <w:pPr>
              <w:rPr>
                <w:sz w:val="16"/>
                <w:szCs w:val="16"/>
              </w:rPr>
            </w:pPr>
            <w:r>
              <w:rPr>
                <w:sz w:val="16"/>
                <w:szCs w:val="16"/>
              </w:rPr>
              <w:t>ABE 4</w:t>
            </w:r>
          </w:p>
        </w:tc>
        <w:tc>
          <w:tcPr>
            <w:tcW w:w="1086" w:type="dxa"/>
            <w:shd w:val="clear" w:color="auto" w:fill="DEEBF6"/>
          </w:tcPr>
          <w:p w14:paraId="18B57688" w14:textId="77777777" w:rsidR="00ED3B9E" w:rsidRDefault="00ED3B9E">
            <w:pPr>
              <w:jc w:val="right"/>
              <w:rPr>
                <w:sz w:val="16"/>
                <w:szCs w:val="16"/>
              </w:rPr>
            </w:pPr>
          </w:p>
        </w:tc>
        <w:tc>
          <w:tcPr>
            <w:tcW w:w="1086" w:type="dxa"/>
            <w:shd w:val="clear" w:color="auto" w:fill="DEEBF6"/>
          </w:tcPr>
          <w:p w14:paraId="049104A5" w14:textId="77777777" w:rsidR="00ED3B9E" w:rsidRDefault="00ED3B9E">
            <w:pPr>
              <w:jc w:val="right"/>
              <w:rPr>
                <w:sz w:val="16"/>
                <w:szCs w:val="16"/>
              </w:rPr>
            </w:pPr>
          </w:p>
        </w:tc>
        <w:tc>
          <w:tcPr>
            <w:tcW w:w="1087" w:type="dxa"/>
            <w:shd w:val="clear" w:color="auto" w:fill="DEEBF6"/>
          </w:tcPr>
          <w:p w14:paraId="4A6BDB1F" w14:textId="77777777" w:rsidR="00ED3B9E" w:rsidRDefault="00ED3B9E">
            <w:pPr>
              <w:jc w:val="right"/>
              <w:rPr>
                <w:sz w:val="16"/>
                <w:szCs w:val="16"/>
              </w:rPr>
            </w:pPr>
          </w:p>
        </w:tc>
        <w:tc>
          <w:tcPr>
            <w:tcW w:w="1086" w:type="dxa"/>
            <w:shd w:val="clear" w:color="auto" w:fill="DEEBF6"/>
          </w:tcPr>
          <w:p w14:paraId="26C22268" w14:textId="77777777" w:rsidR="00ED3B9E" w:rsidRDefault="00ED3B9E">
            <w:pPr>
              <w:jc w:val="right"/>
              <w:rPr>
                <w:sz w:val="16"/>
                <w:szCs w:val="16"/>
              </w:rPr>
            </w:pPr>
          </w:p>
        </w:tc>
        <w:tc>
          <w:tcPr>
            <w:tcW w:w="1087" w:type="dxa"/>
            <w:shd w:val="clear" w:color="auto" w:fill="FBE5D5"/>
          </w:tcPr>
          <w:p w14:paraId="00AECA13" w14:textId="77777777" w:rsidR="00ED3B9E" w:rsidRDefault="00ED3B9E">
            <w:pPr>
              <w:jc w:val="right"/>
              <w:rPr>
                <w:sz w:val="16"/>
                <w:szCs w:val="16"/>
              </w:rPr>
            </w:pPr>
          </w:p>
        </w:tc>
        <w:tc>
          <w:tcPr>
            <w:tcW w:w="1086" w:type="dxa"/>
            <w:shd w:val="clear" w:color="auto" w:fill="FBE5D5"/>
          </w:tcPr>
          <w:p w14:paraId="4C8AE9A8" w14:textId="77777777" w:rsidR="00ED3B9E" w:rsidRDefault="00ED3B9E">
            <w:pPr>
              <w:jc w:val="right"/>
              <w:rPr>
                <w:sz w:val="16"/>
                <w:szCs w:val="16"/>
              </w:rPr>
            </w:pPr>
          </w:p>
        </w:tc>
        <w:tc>
          <w:tcPr>
            <w:tcW w:w="1086" w:type="dxa"/>
            <w:shd w:val="clear" w:color="auto" w:fill="FBE5D5"/>
          </w:tcPr>
          <w:p w14:paraId="0832B910" w14:textId="77777777" w:rsidR="00ED3B9E" w:rsidRDefault="00ED3B9E">
            <w:pPr>
              <w:jc w:val="right"/>
              <w:rPr>
                <w:sz w:val="16"/>
                <w:szCs w:val="16"/>
              </w:rPr>
            </w:pPr>
          </w:p>
        </w:tc>
        <w:tc>
          <w:tcPr>
            <w:tcW w:w="1087" w:type="dxa"/>
            <w:shd w:val="clear" w:color="auto" w:fill="FBE5D5"/>
          </w:tcPr>
          <w:p w14:paraId="1CF25064" w14:textId="77777777" w:rsidR="00ED3B9E" w:rsidRDefault="00ED3B9E">
            <w:pPr>
              <w:jc w:val="right"/>
              <w:rPr>
                <w:sz w:val="16"/>
                <w:szCs w:val="16"/>
              </w:rPr>
            </w:pPr>
          </w:p>
        </w:tc>
        <w:tc>
          <w:tcPr>
            <w:tcW w:w="1086" w:type="dxa"/>
            <w:shd w:val="clear" w:color="auto" w:fill="E2EFD9"/>
          </w:tcPr>
          <w:p w14:paraId="1702BAF0" w14:textId="77777777" w:rsidR="00ED3B9E" w:rsidRDefault="00ED3B9E">
            <w:pPr>
              <w:jc w:val="right"/>
              <w:rPr>
                <w:sz w:val="16"/>
                <w:szCs w:val="16"/>
              </w:rPr>
            </w:pPr>
          </w:p>
        </w:tc>
        <w:tc>
          <w:tcPr>
            <w:tcW w:w="1087" w:type="dxa"/>
            <w:shd w:val="clear" w:color="auto" w:fill="E2EFD9"/>
          </w:tcPr>
          <w:p w14:paraId="5ECA3BEA" w14:textId="77777777" w:rsidR="00ED3B9E" w:rsidRDefault="00ED3B9E">
            <w:pPr>
              <w:jc w:val="right"/>
              <w:rPr>
                <w:sz w:val="16"/>
                <w:szCs w:val="16"/>
              </w:rPr>
            </w:pPr>
          </w:p>
        </w:tc>
        <w:tc>
          <w:tcPr>
            <w:tcW w:w="1086" w:type="dxa"/>
            <w:shd w:val="clear" w:color="auto" w:fill="E2EFD9"/>
          </w:tcPr>
          <w:p w14:paraId="0F6958BA" w14:textId="77777777" w:rsidR="00ED3B9E" w:rsidRDefault="00ED3B9E">
            <w:pPr>
              <w:jc w:val="right"/>
              <w:rPr>
                <w:sz w:val="16"/>
                <w:szCs w:val="16"/>
              </w:rPr>
            </w:pPr>
          </w:p>
        </w:tc>
        <w:tc>
          <w:tcPr>
            <w:tcW w:w="1087" w:type="dxa"/>
            <w:shd w:val="clear" w:color="auto" w:fill="E2EFD9"/>
          </w:tcPr>
          <w:p w14:paraId="577D8D71" w14:textId="77777777" w:rsidR="00ED3B9E" w:rsidRDefault="00ED3B9E">
            <w:pPr>
              <w:jc w:val="right"/>
              <w:rPr>
                <w:sz w:val="16"/>
                <w:szCs w:val="16"/>
              </w:rPr>
            </w:pPr>
          </w:p>
        </w:tc>
      </w:tr>
      <w:tr w:rsidR="00ED3B9E" w14:paraId="218E1CCB" w14:textId="77777777">
        <w:tc>
          <w:tcPr>
            <w:tcW w:w="1243" w:type="dxa"/>
            <w:shd w:val="clear" w:color="auto" w:fill="FFE599"/>
          </w:tcPr>
          <w:p w14:paraId="79CFD1CB" w14:textId="77777777" w:rsidR="00ED3B9E" w:rsidRDefault="00D31022">
            <w:pPr>
              <w:rPr>
                <w:sz w:val="16"/>
                <w:szCs w:val="16"/>
              </w:rPr>
            </w:pPr>
            <w:r>
              <w:rPr>
                <w:sz w:val="16"/>
                <w:szCs w:val="16"/>
              </w:rPr>
              <w:t>ABE 5</w:t>
            </w:r>
          </w:p>
        </w:tc>
        <w:tc>
          <w:tcPr>
            <w:tcW w:w="1086" w:type="dxa"/>
            <w:shd w:val="clear" w:color="auto" w:fill="DEEBF6"/>
          </w:tcPr>
          <w:p w14:paraId="34B05953" w14:textId="77777777" w:rsidR="00ED3B9E" w:rsidRDefault="00ED3B9E">
            <w:pPr>
              <w:jc w:val="right"/>
              <w:rPr>
                <w:sz w:val="16"/>
                <w:szCs w:val="16"/>
              </w:rPr>
            </w:pPr>
          </w:p>
        </w:tc>
        <w:tc>
          <w:tcPr>
            <w:tcW w:w="1086" w:type="dxa"/>
            <w:shd w:val="clear" w:color="auto" w:fill="DEEBF6"/>
          </w:tcPr>
          <w:p w14:paraId="6C5F934D" w14:textId="77777777" w:rsidR="00ED3B9E" w:rsidRDefault="00ED3B9E">
            <w:pPr>
              <w:jc w:val="right"/>
              <w:rPr>
                <w:sz w:val="16"/>
                <w:szCs w:val="16"/>
              </w:rPr>
            </w:pPr>
          </w:p>
        </w:tc>
        <w:tc>
          <w:tcPr>
            <w:tcW w:w="1087" w:type="dxa"/>
            <w:shd w:val="clear" w:color="auto" w:fill="DEEBF6"/>
          </w:tcPr>
          <w:p w14:paraId="29A2DC1F" w14:textId="77777777" w:rsidR="00ED3B9E" w:rsidRDefault="00ED3B9E">
            <w:pPr>
              <w:jc w:val="right"/>
              <w:rPr>
                <w:sz w:val="16"/>
                <w:szCs w:val="16"/>
              </w:rPr>
            </w:pPr>
          </w:p>
        </w:tc>
        <w:tc>
          <w:tcPr>
            <w:tcW w:w="1086" w:type="dxa"/>
            <w:shd w:val="clear" w:color="auto" w:fill="DEEBF6"/>
          </w:tcPr>
          <w:p w14:paraId="67E36182" w14:textId="77777777" w:rsidR="00ED3B9E" w:rsidRDefault="00ED3B9E">
            <w:pPr>
              <w:jc w:val="right"/>
              <w:rPr>
                <w:sz w:val="16"/>
                <w:szCs w:val="16"/>
              </w:rPr>
            </w:pPr>
          </w:p>
        </w:tc>
        <w:tc>
          <w:tcPr>
            <w:tcW w:w="1087" w:type="dxa"/>
            <w:shd w:val="clear" w:color="auto" w:fill="FBE5D5"/>
          </w:tcPr>
          <w:p w14:paraId="1920A6AC" w14:textId="77777777" w:rsidR="00ED3B9E" w:rsidRDefault="00ED3B9E">
            <w:pPr>
              <w:jc w:val="right"/>
              <w:rPr>
                <w:sz w:val="16"/>
                <w:szCs w:val="16"/>
              </w:rPr>
            </w:pPr>
          </w:p>
        </w:tc>
        <w:tc>
          <w:tcPr>
            <w:tcW w:w="1086" w:type="dxa"/>
            <w:shd w:val="clear" w:color="auto" w:fill="FBE5D5"/>
          </w:tcPr>
          <w:p w14:paraId="14A6E449" w14:textId="77777777" w:rsidR="00ED3B9E" w:rsidRDefault="00ED3B9E">
            <w:pPr>
              <w:jc w:val="right"/>
              <w:rPr>
                <w:sz w:val="16"/>
                <w:szCs w:val="16"/>
              </w:rPr>
            </w:pPr>
          </w:p>
        </w:tc>
        <w:tc>
          <w:tcPr>
            <w:tcW w:w="1086" w:type="dxa"/>
            <w:shd w:val="clear" w:color="auto" w:fill="FBE5D5"/>
          </w:tcPr>
          <w:p w14:paraId="61908927" w14:textId="77777777" w:rsidR="00ED3B9E" w:rsidRDefault="00ED3B9E">
            <w:pPr>
              <w:jc w:val="right"/>
              <w:rPr>
                <w:sz w:val="16"/>
                <w:szCs w:val="16"/>
              </w:rPr>
            </w:pPr>
          </w:p>
        </w:tc>
        <w:tc>
          <w:tcPr>
            <w:tcW w:w="1087" w:type="dxa"/>
            <w:shd w:val="clear" w:color="auto" w:fill="FBE5D5"/>
          </w:tcPr>
          <w:p w14:paraId="00EA85B2" w14:textId="77777777" w:rsidR="00ED3B9E" w:rsidRDefault="00ED3B9E">
            <w:pPr>
              <w:jc w:val="right"/>
              <w:rPr>
                <w:sz w:val="16"/>
                <w:szCs w:val="16"/>
              </w:rPr>
            </w:pPr>
          </w:p>
        </w:tc>
        <w:tc>
          <w:tcPr>
            <w:tcW w:w="1086" w:type="dxa"/>
            <w:shd w:val="clear" w:color="auto" w:fill="E2EFD9"/>
          </w:tcPr>
          <w:p w14:paraId="4017C00D" w14:textId="77777777" w:rsidR="00ED3B9E" w:rsidRDefault="00ED3B9E">
            <w:pPr>
              <w:jc w:val="right"/>
              <w:rPr>
                <w:sz w:val="16"/>
                <w:szCs w:val="16"/>
              </w:rPr>
            </w:pPr>
          </w:p>
        </w:tc>
        <w:tc>
          <w:tcPr>
            <w:tcW w:w="1087" w:type="dxa"/>
            <w:shd w:val="clear" w:color="auto" w:fill="E2EFD9"/>
          </w:tcPr>
          <w:p w14:paraId="6A2F8A03" w14:textId="77777777" w:rsidR="00ED3B9E" w:rsidRDefault="00ED3B9E">
            <w:pPr>
              <w:jc w:val="right"/>
              <w:rPr>
                <w:sz w:val="16"/>
                <w:szCs w:val="16"/>
              </w:rPr>
            </w:pPr>
          </w:p>
        </w:tc>
        <w:tc>
          <w:tcPr>
            <w:tcW w:w="1086" w:type="dxa"/>
            <w:shd w:val="clear" w:color="auto" w:fill="E2EFD9"/>
          </w:tcPr>
          <w:p w14:paraId="3CCE91D9" w14:textId="77777777" w:rsidR="00ED3B9E" w:rsidRDefault="00ED3B9E">
            <w:pPr>
              <w:jc w:val="right"/>
              <w:rPr>
                <w:sz w:val="16"/>
                <w:szCs w:val="16"/>
              </w:rPr>
            </w:pPr>
          </w:p>
        </w:tc>
        <w:tc>
          <w:tcPr>
            <w:tcW w:w="1087" w:type="dxa"/>
            <w:shd w:val="clear" w:color="auto" w:fill="E2EFD9"/>
          </w:tcPr>
          <w:p w14:paraId="5BBDF5DE" w14:textId="77777777" w:rsidR="00ED3B9E" w:rsidRDefault="00ED3B9E">
            <w:pPr>
              <w:jc w:val="right"/>
              <w:rPr>
                <w:sz w:val="16"/>
                <w:szCs w:val="16"/>
              </w:rPr>
            </w:pPr>
          </w:p>
        </w:tc>
      </w:tr>
      <w:tr w:rsidR="00ED3B9E" w14:paraId="0A1B2B4A" w14:textId="77777777">
        <w:tc>
          <w:tcPr>
            <w:tcW w:w="1243" w:type="dxa"/>
            <w:shd w:val="clear" w:color="auto" w:fill="FFE599"/>
          </w:tcPr>
          <w:p w14:paraId="63F354BC" w14:textId="77777777" w:rsidR="00ED3B9E" w:rsidRDefault="00D31022">
            <w:pPr>
              <w:rPr>
                <w:sz w:val="16"/>
                <w:szCs w:val="16"/>
              </w:rPr>
            </w:pPr>
            <w:r>
              <w:rPr>
                <w:sz w:val="16"/>
                <w:szCs w:val="16"/>
              </w:rPr>
              <w:t>ABE 6</w:t>
            </w:r>
          </w:p>
        </w:tc>
        <w:tc>
          <w:tcPr>
            <w:tcW w:w="1086" w:type="dxa"/>
            <w:shd w:val="clear" w:color="auto" w:fill="DEEBF6"/>
          </w:tcPr>
          <w:p w14:paraId="0906AAF5" w14:textId="77777777" w:rsidR="00ED3B9E" w:rsidRDefault="00ED3B9E">
            <w:pPr>
              <w:jc w:val="right"/>
              <w:rPr>
                <w:sz w:val="16"/>
                <w:szCs w:val="16"/>
              </w:rPr>
            </w:pPr>
          </w:p>
        </w:tc>
        <w:tc>
          <w:tcPr>
            <w:tcW w:w="1086" w:type="dxa"/>
            <w:shd w:val="clear" w:color="auto" w:fill="DEEBF6"/>
          </w:tcPr>
          <w:p w14:paraId="5FD939BE" w14:textId="77777777" w:rsidR="00ED3B9E" w:rsidRDefault="00ED3B9E">
            <w:pPr>
              <w:jc w:val="right"/>
              <w:rPr>
                <w:sz w:val="16"/>
                <w:szCs w:val="16"/>
              </w:rPr>
            </w:pPr>
          </w:p>
        </w:tc>
        <w:tc>
          <w:tcPr>
            <w:tcW w:w="1087" w:type="dxa"/>
            <w:shd w:val="clear" w:color="auto" w:fill="DEEBF6"/>
          </w:tcPr>
          <w:p w14:paraId="2B890577" w14:textId="77777777" w:rsidR="00ED3B9E" w:rsidRDefault="00ED3B9E">
            <w:pPr>
              <w:jc w:val="right"/>
              <w:rPr>
                <w:sz w:val="16"/>
                <w:szCs w:val="16"/>
              </w:rPr>
            </w:pPr>
          </w:p>
        </w:tc>
        <w:tc>
          <w:tcPr>
            <w:tcW w:w="1086" w:type="dxa"/>
            <w:shd w:val="clear" w:color="auto" w:fill="DEEBF6"/>
          </w:tcPr>
          <w:p w14:paraId="42A37F18" w14:textId="77777777" w:rsidR="00ED3B9E" w:rsidRDefault="00ED3B9E">
            <w:pPr>
              <w:jc w:val="right"/>
              <w:rPr>
                <w:sz w:val="16"/>
                <w:szCs w:val="16"/>
              </w:rPr>
            </w:pPr>
          </w:p>
        </w:tc>
        <w:tc>
          <w:tcPr>
            <w:tcW w:w="1087" w:type="dxa"/>
            <w:shd w:val="clear" w:color="auto" w:fill="FBE5D5"/>
          </w:tcPr>
          <w:p w14:paraId="154FA5E5" w14:textId="77777777" w:rsidR="00ED3B9E" w:rsidRDefault="00ED3B9E">
            <w:pPr>
              <w:jc w:val="right"/>
              <w:rPr>
                <w:sz w:val="16"/>
                <w:szCs w:val="16"/>
              </w:rPr>
            </w:pPr>
          </w:p>
        </w:tc>
        <w:tc>
          <w:tcPr>
            <w:tcW w:w="1086" w:type="dxa"/>
            <w:shd w:val="clear" w:color="auto" w:fill="FBE5D5"/>
          </w:tcPr>
          <w:p w14:paraId="2B9C046E" w14:textId="77777777" w:rsidR="00ED3B9E" w:rsidRDefault="00ED3B9E">
            <w:pPr>
              <w:jc w:val="right"/>
              <w:rPr>
                <w:sz w:val="16"/>
                <w:szCs w:val="16"/>
              </w:rPr>
            </w:pPr>
          </w:p>
        </w:tc>
        <w:tc>
          <w:tcPr>
            <w:tcW w:w="1086" w:type="dxa"/>
            <w:shd w:val="clear" w:color="auto" w:fill="FBE5D5"/>
          </w:tcPr>
          <w:p w14:paraId="1B62B951" w14:textId="77777777" w:rsidR="00ED3B9E" w:rsidRDefault="00ED3B9E">
            <w:pPr>
              <w:jc w:val="right"/>
              <w:rPr>
                <w:sz w:val="16"/>
                <w:szCs w:val="16"/>
              </w:rPr>
            </w:pPr>
          </w:p>
        </w:tc>
        <w:tc>
          <w:tcPr>
            <w:tcW w:w="1087" w:type="dxa"/>
            <w:shd w:val="clear" w:color="auto" w:fill="FBE5D5"/>
          </w:tcPr>
          <w:p w14:paraId="356C2B99" w14:textId="77777777" w:rsidR="00ED3B9E" w:rsidRDefault="00ED3B9E">
            <w:pPr>
              <w:jc w:val="right"/>
              <w:rPr>
                <w:sz w:val="16"/>
                <w:szCs w:val="16"/>
              </w:rPr>
            </w:pPr>
          </w:p>
        </w:tc>
        <w:tc>
          <w:tcPr>
            <w:tcW w:w="1086" w:type="dxa"/>
            <w:shd w:val="clear" w:color="auto" w:fill="E2EFD9"/>
          </w:tcPr>
          <w:p w14:paraId="11D157E3" w14:textId="77777777" w:rsidR="00ED3B9E" w:rsidRDefault="00ED3B9E">
            <w:pPr>
              <w:jc w:val="right"/>
              <w:rPr>
                <w:sz w:val="16"/>
                <w:szCs w:val="16"/>
              </w:rPr>
            </w:pPr>
          </w:p>
        </w:tc>
        <w:tc>
          <w:tcPr>
            <w:tcW w:w="1087" w:type="dxa"/>
            <w:shd w:val="clear" w:color="auto" w:fill="E2EFD9"/>
          </w:tcPr>
          <w:p w14:paraId="272567FF" w14:textId="77777777" w:rsidR="00ED3B9E" w:rsidRDefault="00ED3B9E">
            <w:pPr>
              <w:jc w:val="right"/>
              <w:rPr>
                <w:sz w:val="16"/>
                <w:szCs w:val="16"/>
              </w:rPr>
            </w:pPr>
          </w:p>
        </w:tc>
        <w:tc>
          <w:tcPr>
            <w:tcW w:w="1086" w:type="dxa"/>
            <w:shd w:val="clear" w:color="auto" w:fill="E2EFD9"/>
          </w:tcPr>
          <w:p w14:paraId="611374E1" w14:textId="77777777" w:rsidR="00ED3B9E" w:rsidRDefault="00ED3B9E">
            <w:pPr>
              <w:jc w:val="right"/>
              <w:rPr>
                <w:sz w:val="16"/>
                <w:szCs w:val="16"/>
              </w:rPr>
            </w:pPr>
          </w:p>
        </w:tc>
        <w:tc>
          <w:tcPr>
            <w:tcW w:w="1087" w:type="dxa"/>
            <w:shd w:val="clear" w:color="auto" w:fill="E2EFD9"/>
          </w:tcPr>
          <w:p w14:paraId="4277D45F" w14:textId="77777777" w:rsidR="00ED3B9E" w:rsidRDefault="00ED3B9E">
            <w:pPr>
              <w:jc w:val="right"/>
              <w:rPr>
                <w:sz w:val="16"/>
                <w:szCs w:val="16"/>
              </w:rPr>
            </w:pPr>
          </w:p>
        </w:tc>
      </w:tr>
      <w:tr w:rsidR="00ED3B9E" w14:paraId="0030F355" w14:textId="77777777">
        <w:trPr>
          <w:trHeight w:val="140"/>
        </w:trPr>
        <w:tc>
          <w:tcPr>
            <w:tcW w:w="1243" w:type="dxa"/>
            <w:shd w:val="clear" w:color="auto" w:fill="FFE599"/>
          </w:tcPr>
          <w:p w14:paraId="4F586324" w14:textId="77777777" w:rsidR="00ED3B9E" w:rsidRDefault="00D31022">
            <w:pPr>
              <w:rPr>
                <w:b/>
                <w:sz w:val="16"/>
                <w:szCs w:val="16"/>
              </w:rPr>
            </w:pPr>
            <w:r>
              <w:rPr>
                <w:b/>
                <w:sz w:val="16"/>
                <w:szCs w:val="16"/>
              </w:rPr>
              <w:t>ABE Total</w:t>
            </w:r>
          </w:p>
        </w:tc>
        <w:tc>
          <w:tcPr>
            <w:tcW w:w="1086" w:type="dxa"/>
            <w:shd w:val="clear" w:color="auto" w:fill="DEEBF6"/>
          </w:tcPr>
          <w:p w14:paraId="0CE02AD5" w14:textId="77777777" w:rsidR="00ED3B9E" w:rsidRDefault="00ED3B9E">
            <w:pPr>
              <w:jc w:val="right"/>
              <w:rPr>
                <w:sz w:val="16"/>
                <w:szCs w:val="16"/>
              </w:rPr>
            </w:pPr>
          </w:p>
        </w:tc>
        <w:tc>
          <w:tcPr>
            <w:tcW w:w="1086" w:type="dxa"/>
            <w:shd w:val="clear" w:color="auto" w:fill="DEEBF6"/>
          </w:tcPr>
          <w:p w14:paraId="0ED7DD30" w14:textId="77777777" w:rsidR="00ED3B9E" w:rsidRDefault="00ED3B9E">
            <w:pPr>
              <w:jc w:val="right"/>
              <w:rPr>
                <w:sz w:val="16"/>
                <w:szCs w:val="16"/>
              </w:rPr>
            </w:pPr>
          </w:p>
        </w:tc>
        <w:tc>
          <w:tcPr>
            <w:tcW w:w="1087" w:type="dxa"/>
            <w:shd w:val="clear" w:color="auto" w:fill="DEEBF6"/>
          </w:tcPr>
          <w:p w14:paraId="0A4D2992" w14:textId="77777777" w:rsidR="00ED3B9E" w:rsidRDefault="00ED3B9E">
            <w:pPr>
              <w:jc w:val="right"/>
              <w:rPr>
                <w:sz w:val="16"/>
                <w:szCs w:val="16"/>
              </w:rPr>
            </w:pPr>
          </w:p>
        </w:tc>
        <w:tc>
          <w:tcPr>
            <w:tcW w:w="1086" w:type="dxa"/>
            <w:shd w:val="clear" w:color="auto" w:fill="DEEBF6"/>
          </w:tcPr>
          <w:p w14:paraId="4D40832E" w14:textId="77777777" w:rsidR="00ED3B9E" w:rsidRDefault="00ED3B9E">
            <w:pPr>
              <w:jc w:val="right"/>
              <w:rPr>
                <w:sz w:val="16"/>
                <w:szCs w:val="16"/>
              </w:rPr>
            </w:pPr>
          </w:p>
        </w:tc>
        <w:tc>
          <w:tcPr>
            <w:tcW w:w="1087" w:type="dxa"/>
            <w:shd w:val="clear" w:color="auto" w:fill="FBE5D5"/>
          </w:tcPr>
          <w:p w14:paraId="3EF55DF1" w14:textId="77777777" w:rsidR="00ED3B9E" w:rsidRDefault="00ED3B9E">
            <w:pPr>
              <w:jc w:val="right"/>
              <w:rPr>
                <w:sz w:val="16"/>
                <w:szCs w:val="16"/>
              </w:rPr>
            </w:pPr>
          </w:p>
        </w:tc>
        <w:tc>
          <w:tcPr>
            <w:tcW w:w="1086" w:type="dxa"/>
            <w:shd w:val="clear" w:color="auto" w:fill="FBE5D5"/>
          </w:tcPr>
          <w:p w14:paraId="6621C568" w14:textId="77777777" w:rsidR="00ED3B9E" w:rsidRDefault="00ED3B9E">
            <w:pPr>
              <w:jc w:val="right"/>
              <w:rPr>
                <w:sz w:val="16"/>
                <w:szCs w:val="16"/>
              </w:rPr>
            </w:pPr>
          </w:p>
        </w:tc>
        <w:tc>
          <w:tcPr>
            <w:tcW w:w="1086" w:type="dxa"/>
            <w:shd w:val="clear" w:color="auto" w:fill="FBE5D5"/>
          </w:tcPr>
          <w:p w14:paraId="389F2556" w14:textId="77777777" w:rsidR="00ED3B9E" w:rsidRDefault="00ED3B9E">
            <w:pPr>
              <w:jc w:val="right"/>
              <w:rPr>
                <w:sz w:val="16"/>
                <w:szCs w:val="16"/>
              </w:rPr>
            </w:pPr>
          </w:p>
        </w:tc>
        <w:tc>
          <w:tcPr>
            <w:tcW w:w="1087" w:type="dxa"/>
            <w:shd w:val="clear" w:color="auto" w:fill="FBE5D5"/>
          </w:tcPr>
          <w:p w14:paraId="4C682610" w14:textId="77777777" w:rsidR="00ED3B9E" w:rsidRDefault="00ED3B9E">
            <w:pPr>
              <w:jc w:val="right"/>
              <w:rPr>
                <w:sz w:val="16"/>
                <w:szCs w:val="16"/>
              </w:rPr>
            </w:pPr>
          </w:p>
        </w:tc>
        <w:tc>
          <w:tcPr>
            <w:tcW w:w="1086" w:type="dxa"/>
            <w:shd w:val="clear" w:color="auto" w:fill="E2EFD9"/>
          </w:tcPr>
          <w:p w14:paraId="52891B23" w14:textId="77777777" w:rsidR="00ED3B9E" w:rsidRDefault="00ED3B9E">
            <w:pPr>
              <w:jc w:val="right"/>
              <w:rPr>
                <w:sz w:val="16"/>
                <w:szCs w:val="16"/>
              </w:rPr>
            </w:pPr>
          </w:p>
        </w:tc>
        <w:tc>
          <w:tcPr>
            <w:tcW w:w="1087" w:type="dxa"/>
            <w:shd w:val="clear" w:color="auto" w:fill="E2EFD9"/>
          </w:tcPr>
          <w:p w14:paraId="70E2FA0F" w14:textId="77777777" w:rsidR="00ED3B9E" w:rsidRDefault="00ED3B9E">
            <w:pPr>
              <w:jc w:val="right"/>
              <w:rPr>
                <w:sz w:val="16"/>
                <w:szCs w:val="16"/>
              </w:rPr>
            </w:pPr>
          </w:p>
        </w:tc>
        <w:tc>
          <w:tcPr>
            <w:tcW w:w="1086" w:type="dxa"/>
            <w:shd w:val="clear" w:color="auto" w:fill="E2EFD9"/>
          </w:tcPr>
          <w:p w14:paraId="4EA00450" w14:textId="77777777" w:rsidR="00ED3B9E" w:rsidRDefault="00ED3B9E">
            <w:pPr>
              <w:jc w:val="right"/>
              <w:rPr>
                <w:sz w:val="16"/>
                <w:szCs w:val="16"/>
              </w:rPr>
            </w:pPr>
          </w:p>
        </w:tc>
        <w:tc>
          <w:tcPr>
            <w:tcW w:w="1087" w:type="dxa"/>
            <w:shd w:val="clear" w:color="auto" w:fill="E2EFD9"/>
          </w:tcPr>
          <w:p w14:paraId="6BD25C6F" w14:textId="77777777" w:rsidR="00ED3B9E" w:rsidRDefault="00ED3B9E">
            <w:pPr>
              <w:jc w:val="right"/>
              <w:rPr>
                <w:sz w:val="16"/>
                <w:szCs w:val="16"/>
              </w:rPr>
            </w:pPr>
          </w:p>
        </w:tc>
      </w:tr>
      <w:tr w:rsidR="00ED3B9E" w14:paraId="200CDE9E" w14:textId="77777777">
        <w:trPr>
          <w:trHeight w:val="140"/>
        </w:trPr>
        <w:tc>
          <w:tcPr>
            <w:tcW w:w="1243" w:type="dxa"/>
            <w:shd w:val="clear" w:color="auto" w:fill="FFE599"/>
          </w:tcPr>
          <w:p w14:paraId="70F3B1A8" w14:textId="77777777" w:rsidR="00ED3B9E" w:rsidRDefault="00D31022">
            <w:pPr>
              <w:rPr>
                <w:sz w:val="16"/>
                <w:szCs w:val="16"/>
              </w:rPr>
            </w:pPr>
            <w:r>
              <w:rPr>
                <w:sz w:val="16"/>
                <w:szCs w:val="16"/>
              </w:rPr>
              <w:t>ESL 1</w:t>
            </w:r>
          </w:p>
        </w:tc>
        <w:tc>
          <w:tcPr>
            <w:tcW w:w="1086" w:type="dxa"/>
            <w:shd w:val="clear" w:color="auto" w:fill="DEEBF6"/>
          </w:tcPr>
          <w:p w14:paraId="4FF3798F" w14:textId="77777777" w:rsidR="00ED3B9E" w:rsidRDefault="00ED3B9E">
            <w:pPr>
              <w:jc w:val="right"/>
              <w:rPr>
                <w:sz w:val="16"/>
                <w:szCs w:val="16"/>
              </w:rPr>
            </w:pPr>
          </w:p>
        </w:tc>
        <w:tc>
          <w:tcPr>
            <w:tcW w:w="1086" w:type="dxa"/>
            <w:shd w:val="clear" w:color="auto" w:fill="DEEBF6"/>
          </w:tcPr>
          <w:p w14:paraId="4A8B5105" w14:textId="77777777" w:rsidR="00ED3B9E" w:rsidRDefault="00ED3B9E">
            <w:pPr>
              <w:jc w:val="right"/>
              <w:rPr>
                <w:sz w:val="16"/>
                <w:szCs w:val="16"/>
              </w:rPr>
            </w:pPr>
          </w:p>
        </w:tc>
        <w:tc>
          <w:tcPr>
            <w:tcW w:w="1087" w:type="dxa"/>
            <w:shd w:val="clear" w:color="auto" w:fill="DEEBF6"/>
          </w:tcPr>
          <w:p w14:paraId="5DB00023" w14:textId="77777777" w:rsidR="00ED3B9E" w:rsidRDefault="00ED3B9E">
            <w:pPr>
              <w:jc w:val="right"/>
              <w:rPr>
                <w:sz w:val="16"/>
                <w:szCs w:val="16"/>
              </w:rPr>
            </w:pPr>
          </w:p>
        </w:tc>
        <w:tc>
          <w:tcPr>
            <w:tcW w:w="1086" w:type="dxa"/>
            <w:shd w:val="clear" w:color="auto" w:fill="DEEBF6"/>
          </w:tcPr>
          <w:p w14:paraId="440217F4" w14:textId="77777777" w:rsidR="00ED3B9E" w:rsidRDefault="00ED3B9E">
            <w:pPr>
              <w:jc w:val="right"/>
              <w:rPr>
                <w:sz w:val="16"/>
                <w:szCs w:val="16"/>
              </w:rPr>
            </w:pPr>
          </w:p>
        </w:tc>
        <w:tc>
          <w:tcPr>
            <w:tcW w:w="1087" w:type="dxa"/>
            <w:shd w:val="clear" w:color="auto" w:fill="FBE5D5"/>
          </w:tcPr>
          <w:p w14:paraId="1F5DD24B" w14:textId="77777777" w:rsidR="00ED3B9E" w:rsidRDefault="00ED3B9E">
            <w:pPr>
              <w:jc w:val="right"/>
              <w:rPr>
                <w:sz w:val="16"/>
                <w:szCs w:val="16"/>
              </w:rPr>
            </w:pPr>
          </w:p>
        </w:tc>
        <w:tc>
          <w:tcPr>
            <w:tcW w:w="1086" w:type="dxa"/>
            <w:shd w:val="clear" w:color="auto" w:fill="FBE5D5"/>
          </w:tcPr>
          <w:p w14:paraId="6D595B3D" w14:textId="77777777" w:rsidR="00ED3B9E" w:rsidRDefault="00ED3B9E">
            <w:pPr>
              <w:jc w:val="right"/>
              <w:rPr>
                <w:sz w:val="16"/>
                <w:szCs w:val="16"/>
              </w:rPr>
            </w:pPr>
          </w:p>
        </w:tc>
        <w:tc>
          <w:tcPr>
            <w:tcW w:w="1086" w:type="dxa"/>
            <w:shd w:val="clear" w:color="auto" w:fill="FBE5D5"/>
          </w:tcPr>
          <w:p w14:paraId="180E24C1" w14:textId="77777777" w:rsidR="00ED3B9E" w:rsidRDefault="00ED3B9E">
            <w:pPr>
              <w:jc w:val="right"/>
              <w:rPr>
                <w:sz w:val="16"/>
                <w:szCs w:val="16"/>
              </w:rPr>
            </w:pPr>
          </w:p>
        </w:tc>
        <w:tc>
          <w:tcPr>
            <w:tcW w:w="1087" w:type="dxa"/>
            <w:shd w:val="clear" w:color="auto" w:fill="FBE5D5"/>
          </w:tcPr>
          <w:p w14:paraId="71A4C1AC" w14:textId="77777777" w:rsidR="00ED3B9E" w:rsidRDefault="00ED3B9E">
            <w:pPr>
              <w:jc w:val="right"/>
              <w:rPr>
                <w:sz w:val="16"/>
                <w:szCs w:val="16"/>
              </w:rPr>
            </w:pPr>
          </w:p>
        </w:tc>
        <w:tc>
          <w:tcPr>
            <w:tcW w:w="1086" w:type="dxa"/>
            <w:shd w:val="clear" w:color="auto" w:fill="E2EFD9"/>
          </w:tcPr>
          <w:p w14:paraId="58A6E136" w14:textId="77777777" w:rsidR="00ED3B9E" w:rsidRDefault="00ED3B9E">
            <w:pPr>
              <w:jc w:val="right"/>
              <w:rPr>
                <w:sz w:val="16"/>
                <w:szCs w:val="16"/>
              </w:rPr>
            </w:pPr>
          </w:p>
        </w:tc>
        <w:tc>
          <w:tcPr>
            <w:tcW w:w="1087" w:type="dxa"/>
            <w:shd w:val="clear" w:color="auto" w:fill="E2EFD9"/>
          </w:tcPr>
          <w:p w14:paraId="151ACD08" w14:textId="77777777" w:rsidR="00ED3B9E" w:rsidRDefault="00ED3B9E">
            <w:pPr>
              <w:jc w:val="right"/>
              <w:rPr>
                <w:sz w:val="16"/>
                <w:szCs w:val="16"/>
              </w:rPr>
            </w:pPr>
          </w:p>
        </w:tc>
        <w:tc>
          <w:tcPr>
            <w:tcW w:w="1086" w:type="dxa"/>
            <w:shd w:val="clear" w:color="auto" w:fill="E2EFD9"/>
          </w:tcPr>
          <w:p w14:paraId="40385B69" w14:textId="77777777" w:rsidR="00ED3B9E" w:rsidRDefault="00ED3B9E">
            <w:pPr>
              <w:jc w:val="right"/>
              <w:rPr>
                <w:sz w:val="16"/>
                <w:szCs w:val="16"/>
              </w:rPr>
            </w:pPr>
          </w:p>
        </w:tc>
        <w:tc>
          <w:tcPr>
            <w:tcW w:w="1087" w:type="dxa"/>
            <w:shd w:val="clear" w:color="auto" w:fill="E2EFD9"/>
          </w:tcPr>
          <w:p w14:paraId="4D17AB21" w14:textId="77777777" w:rsidR="00ED3B9E" w:rsidRDefault="00ED3B9E">
            <w:pPr>
              <w:jc w:val="right"/>
              <w:rPr>
                <w:sz w:val="16"/>
                <w:szCs w:val="16"/>
              </w:rPr>
            </w:pPr>
          </w:p>
        </w:tc>
      </w:tr>
      <w:tr w:rsidR="00ED3B9E" w14:paraId="2E3CCD55" w14:textId="77777777">
        <w:trPr>
          <w:trHeight w:val="140"/>
        </w:trPr>
        <w:tc>
          <w:tcPr>
            <w:tcW w:w="1243" w:type="dxa"/>
            <w:shd w:val="clear" w:color="auto" w:fill="FFE599"/>
          </w:tcPr>
          <w:p w14:paraId="28C50DC5" w14:textId="77777777" w:rsidR="00ED3B9E" w:rsidRDefault="00D31022">
            <w:pPr>
              <w:rPr>
                <w:sz w:val="16"/>
                <w:szCs w:val="16"/>
              </w:rPr>
            </w:pPr>
            <w:r>
              <w:rPr>
                <w:sz w:val="16"/>
                <w:szCs w:val="16"/>
              </w:rPr>
              <w:t>ESL 2</w:t>
            </w:r>
          </w:p>
        </w:tc>
        <w:tc>
          <w:tcPr>
            <w:tcW w:w="1086" w:type="dxa"/>
            <w:shd w:val="clear" w:color="auto" w:fill="DEEBF6"/>
          </w:tcPr>
          <w:p w14:paraId="2AAE0527" w14:textId="77777777" w:rsidR="00ED3B9E" w:rsidRDefault="00ED3B9E">
            <w:pPr>
              <w:jc w:val="right"/>
              <w:rPr>
                <w:sz w:val="16"/>
                <w:szCs w:val="16"/>
              </w:rPr>
            </w:pPr>
          </w:p>
        </w:tc>
        <w:tc>
          <w:tcPr>
            <w:tcW w:w="1086" w:type="dxa"/>
            <w:shd w:val="clear" w:color="auto" w:fill="DEEBF6"/>
          </w:tcPr>
          <w:p w14:paraId="710860B0" w14:textId="77777777" w:rsidR="00ED3B9E" w:rsidRDefault="00ED3B9E">
            <w:pPr>
              <w:jc w:val="right"/>
              <w:rPr>
                <w:sz w:val="16"/>
                <w:szCs w:val="16"/>
              </w:rPr>
            </w:pPr>
          </w:p>
        </w:tc>
        <w:tc>
          <w:tcPr>
            <w:tcW w:w="1087" w:type="dxa"/>
            <w:shd w:val="clear" w:color="auto" w:fill="DEEBF6"/>
          </w:tcPr>
          <w:p w14:paraId="697230A1" w14:textId="77777777" w:rsidR="00ED3B9E" w:rsidRDefault="00ED3B9E">
            <w:pPr>
              <w:jc w:val="right"/>
              <w:rPr>
                <w:sz w:val="16"/>
                <w:szCs w:val="16"/>
              </w:rPr>
            </w:pPr>
          </w:p>
        </w:tc>
        <w:tc>
          <w:tcPr>
            <w:tcW w:w="1086" w:type="dxa"/>
            <w:shd w:val="clear" w:color="auto" w:fill="DEEBF6"/>
          </w:tcPr>
          <w:p w14:paraId="5CC07185" w14:textId="77777777" w:rsidR="00ED3B9E" w:rsidRDefault="00ED3B9E">
            <w:pPr>
              <w:jc w:val="right"/>
              <w:rPr>
                <w:sz w:val="16"/>
                <w:szCs w:val="16"/>
              </w:rPr>
            </w:pPr>
          </w:p>
        </w:tc>
        <w:tc>
          <w:tcPr>
            <w:tcW w:w="1087" w:type="dxa"/>
            <w:shd w:val="clear" w:color="auto" w:fill="FBE5D5"/>
          </w:tcPr>
          <w:p w14:paraId="5DCFDDC5" w14:textId="77777777" w:rsidR="00ED3B9E" w:rsidRDefault="00ED3B9E">
            <w:pPr>
              <w:jc w:val="right"/>
              <w:rPr>
                <w:sz w:val="16"/>
                <w:szCs w:val="16"/>
              </w:rPr>
            </w:pPr>
          </w:p>
        </w:tc>
        <w:tc>
          <w:tcPr>
            <w:tcW w:w="1086" w:type="dxa"/>
            <w:shd w:val="clear" w:color="auto" w:fill="FBE5D5"/>
          </w:tcPr>
          <w:p w14:paraId="0A7BC256" w14:textId="77777777" w:rsidR="00ED3B9E" w:rsidRDefault="00ED3B9E">
            <w:pPr>
              <w:jc w:val="right"/>
              <w:rPr>
                <w:sz w:val="16"/>
                <w:szCs w:val="16"/>
              </w:rPr>
            </w:pPr>
          </w:p>
        </w:tc>
        <w:tc>
          <w:tcPr>
            <w:tcW w:w="1086" w:type="dxa"/>
            <w:shd w:val="clear" w:color="auto" w:fill="FBE5D5"/>
          </w:tcPr>
          <w:p w14:paraId="48DB02B5" w14:textId="77777777" w:rsidR="00ED3B9E" w:rsidRDefault="00ED3B9E">
            <w:pPr>
              <w:jc w:val="right"/>
              <w:rPr>
                <w:sz w:val="16"/>
                <w:szCs w:val="16"/>
              </w:rPr>
            </w:pPr>
          </w:p>
        </w:tc>
        <w:tc>
          <w:tcPr>
            <w:tcW w:w="1087" w:type="dxa"/>
            <w:shd w:val="clear" w:color="auto" w:fill="FBE5D5"/>
          </w:tcPr>
          <w:p w14:paraId="1503ACB4" w14:textId="77777777" w:rsidR="00ED3B9E" w:rsidRDefault="00ED3B9E">
            <w:pPr>
              <w:jc w:val="right"/>
              <w:rPr>
                <w:sz w:val="16"/>
                <w:szCs w:val="16"/>
              </w:rPr>
            </w:pPr>
          </w:p>
        </w:tc>
        <w:tc>
          <w:tcPr>
            <w:tcW w:w="1086" w:type="dxa"/>
            <w:shd w:val="clear" w:color="auto" w:fill="E2EFD9"/>
          </w:tcPr>
          <w:p w14:paraId="49052BCA" w14:textId="77777777" w:rsidR="00ED3B9E" w:rsidRDefault="00ED3B9E">
            <w:pPr>
              <w:jc w:val="right"/>
              <w:rPr>
                <w:sz w:val="16"/>
                <w:szCs w:val="16"/>
              </w:rPr>
            </w:pPr>
          </w:p>
        </w:tc>
        <w:tc>
          <w:tcPr>
            <w:tcW w:w="1087" w:type="dxa"/>
            <w:shd w:val="clear" w:color="auto" w:fill="E2EFD9"/>
          </w:tcPr>
          <w:p w14:paraId="666DB946" w14:textId="77777777" w:rsidR="00ED3B9E" w:rsidRDefault="00ED3B9E">
            <w:pPr>
              <w:jc w:val="right"/>
              <w:rPr>
                <w:sz w:val="16"/>
                <w:szCs w:val="16"/>
              </w:rPr>
            </w:pPr>
          </w:p>
        </w:tc>
        <w:tc>
          <w:tcPr>
            <w:tcW w:w="1086" w:type="dxa"/>
            <w:shd w:val="clear" w:color="auto" w:fill="E2EFD9"/>
          </w:tcPr>
          <w:p w14:paraId="1A69AAEB" w14:textId="77777777" w:rsidR="00ED3B9E" w:rsidRDefault="00ED3B9E">
            <w:pPr>
              <w:jc w:val="right"/>
              <w:rPr>
                <w:sz w:val="16"/>
                <w:szCs w:val="16"/>
              </w:rPr>
            </w:pPr>
          </w:p>
        </w:tc>
        <w:tc>
          <w:tcPr>
            <w:tcW w:w="1087" w:type="dxa"/>
            <w:shd w:val="clear" w:color="auto" w:fill="E2EFD9"/>
          </w:tcPr>
          <w:p w14:paraId="62CEAFD8" w14:textId="77777777" w:rsidR="00ED3B9E" w:rsidRDefault="00ED3B9E">
            <w:pPr>
              <w:jc w:val="right"/>
              <w:rPr>
                <w:sz w:val="16"/>
                <w:szCs w:val="16"/>
              </w:rPr>
            </w:pPr>
          </w:p>
        </w:tc>
      </w:tr>
      <w:tr w:rsidR="00ED3B9E" w14:paraId="6A5A65AD" w14:textId="77777777">
        <w:trPr>
          <w:trHeight w:val="140"/>
        </w:trPr>
        <w:tc>
          <w:tcPr>
            <w:tcW w:w="1243" w:type="dxa"/>
            <w:shd w:val="clear" w:color="auto" w:fill="FFE599"/>
          </w:tcPr>
          <w:p w14:paraId="6D9E03E0" w14:textId="77777777" w:rsidR="00ED3B9E" w:rsidRDefault="00D31022">
            <w:pPr>
              <w:rPr>
                <w:sz w:val="16"/>
                <w:szCs w:val="16"/>
              </w:rPr>
            </w:pPr>
            <w:r>
              <w:rPr>
                <w:sz w:val="16"/>
                <w:szCs w:val="16"/>
              </w:rPr>
              <w:t>ESL 3</w:t>
            </w:r>
          </w:p>
        </w:tc>
        <w:tc>
          <w:tcPr>
            <w:tcW w:w="1086" w:type="dxa"/>
            <w:shd w:val="clear" w:color="auto" w:fill="DEEBF6"/>
          </w:tcPr>
          <w:p w14:paraId="6207ABF3" w14:textId="77777777" w:rsidR="00ED3B9E" w:rsidRDefault="00ED3B9E">
            <w:pPr>
              <w:jc w:val="right"/>
              <w:rPr>
                <w:sz w:val="16"/>
                <w:szCs w:val="16"/>
              </w:rPr>
            </w:pPr>
          </w:p>
        </w:tc>
        <w:tc>
          <w:tcPr>
            <w:tcW w:w="1086" w:type="dxa"/>
            <w:shd w:val="clear" w:color="auto" w:fill="DEEBF6"/>
          </w:tcPr>
          <w:p w14:paraId="5B5C619E" w14:textId="77777777" w:rsidR="00ED3B9E" w:rsidRDefault="00ED3B9E">
            <w:pPr>
              <w:jc w:val="right"/>
              <w:rPr>
                <w:sz w:val="16"/>
                <w:szCs w:val="16"/>
              </w:rPr>
            </w:pPr>
          </w:p>
        </w:tc>
        <w:tc>
          <w:tcPr>
            <w:tcW w:w="1087" w:type="dxa"/>
            <w:shd w:val="clear" w:color="auto" w:fill="DEEBF6"/>
          </w:tcPr>
          <w:p w14:paraId="0219CA29" w14:textId="77777777" w:rsidR="00ED3B9E" w:rsidRDefault="00ED3B9E">
            <w:pPr>
              <w:jc w:val="right"/>
              <w:rPr>
                <w:sz w:val="16"/>
                <w:szCs w:val="16"/>
              </w:rPr>
            </w:pPr>
          </w:p>
        </w:tc>
        <w:tc>
          <w:tcPr>
            <w:tcW w:w="1086" w:type="dxa"/>
            <w:shd w:val="clear" w:color="auto" w:fill="DEEBF6"/>
          </w:tcPr>
          <w:p w14:paraId="326D3F9E" w14:textId="77777777" w:rsidR="00ED3B9E" w:rsidRDefault="00ED3B9E">
            <w:pPr>
              <w:jc w:val="right"/>
              <w:rPr>
                <w:sz w:val="16"/>
                <w:szCs w:val="16"/>
              </w:rPr>
            </w:pPr>
          </w:p>
        </w:tc>
        <w:tc>
          <w:tcPr>
            <w:tcW w:w="1087" w:type="dxa"/>
            <w:shd w:val="clear" w:color="auto" w:fill="FBE5D5"/>
          </w:tcPr>
          <w:p w14:paraId="242E5723" w14:textId="77777777" w:rsidR="00ED3B9E" w:rsidRDefault="00ED3B9E">
            <w:pPr>
              <w:jc w:val="right"/>
              <w:rPr>
                <w:sz w:val="16"/>
                <w:szCs w:val="16"/>
              </w:rPr>
            </w:pPr>
          </w:p>
        </w:tc>
        <w:tc>
          <w:tcPr>
            <w:tcW w:w="1086" w:type="dxa"/>
            <w:shd w:val="clear" w:color="auto" w:fill="FBE5D5"/>
          </w:tcPr>
          <w:p w14:paraId="20D18FD1" w14:textId="77777777" w:rsidR="00ED3B9E" w:rsidRDefault="00ED3B9E">
            <w:pPr>
              <w:jc w:val="right"/>
              <w:rPr>
                <w:sz w:val="16"/>
                <w:szCs w:val="16"/>
              </w:rPr>
            </w:pPr>
          </w:p>
        </w:tc>
        <w:tc>
          <w:tcPr>
            <w:tcW w:w="1086" w:type="dxa"/>
            <w:shd w:val="clear" w:color="auto" w:fill="FBE5D5"/>
          </w:tcPr>
          <w:p w14:paraId="2286FDF3" w14:textId="77777777" w:rsidR="00ED3B9E" w:rsidRDefault="00ED3B9E">
            <w:pPr>
              <w:jc w:val="right"/>
              <w:rPr>
                <w:sz w:val="16"/>
                <w:szCs w:val="16"/>
              </w:rPr>
            </w:pPr>
          </w:p>
        </w:tc>
        <w:tc>
          <w:tcPr>
            <w:tcW w:w="1087" w:type="dxa"/>
            <w:shd w:val="clear" w:color="auto" w:fill="FBE5D5"/>
          </w:tcPr>
          <w:p w14:paraId="2FC90F85" w14:textId="77777777" w:rsidR="00ED3B9E" w:rsidRDefault="00ED3B9E">
            <w:pPr>
              <w:jc w:val="right"/>
              <w:rPr>
                <w:sz w:val="16"/>
                <w:szCs w:val="16"/>
              </w:rPr>
            </w:pPr>
          </w:p>
        </w:tc>
        <w:tc>
          <w:tcPr>
            <w:tcW w:w="1086" w:type="dxa"/>
            <w:shd w:val="clear" w:color="auto" w:fill="E2EFD9"/>
          </w:tcPr>
          <w:p w14:paraId="4F653CA7" w14:textId="77777777" w:rsidR="00ED3B9E" w:rsidRDefault="00ED3B9E">
            <w:pPr>
              <w:jc w:val="right"/>
              <w:rPr>
                <w:sz w:val="16"/>
                <w:szCs w:val="16"/>
              </w:rPr>
            </w:pPr>
          </w:p>
        </w:tc>
        <w:tc>
          <w:tcPr>
            <w:tcW w:w="1087" w:type="dxa"/>
            <w:shd w:val="clear" w:color="auto" w:fill="E2EFD9"/>
          </w:tcPr>
          <w:p w14:paraId="79D4BC9D" w14:textId="77777777" w:rsidR="00ED3B9E" w:rsidRDefault="00ED3B9E">
            <w:pPr>
              <w:jc w:val="right"/>
              <w:rPr>
                <w:sz w:val="16"/>
                <w:szCs w:val="16"/>
              </w:rPr>
            </w:pPr>
          </w:p>
        </w:tc>
        <w:tc>
          <w:tcPr>
            <w:tcW w:w="1086" w:type="dxa"/>
            <w:shd w:val="clear" w:color="auto" w:fill="E2EFD9"/>
          </w:tcPr>
          <w:p w14:paraId="7154CD17" w14:textId="77777777" w:rsidR="00ED3B9E" w:rsidRDefault="00ED3B9E">
            <w:pPr>
              <w:jc w:val="right"/>
              <w:rPr>
                <w:sz w:val="16"/>
                <w:szCs w:val="16"/>
              </w:rPr>
            </w:pPr>
          </w:p>
        </w:tc>
        <w:tc>
          <w:tcPr>
            <w:tcW w:w="1087" w:type="dxa"/>
            <w:shd w:val="clear" w:color="auto" w:fill="E2EFD9"/>
          </w:tcPr>
          <w:p w14:paraId="5D4CE783" w14:textId="77777777" w:rsidR="00ED3B9E" w:rsidRDefault="00ED3B9E">
            <w:pPr>
              <w:jc w:val="right"/>
              <w:rPr>
                <w:sz w:val="16"/>
                <w:szCs w:val="16"/>
              </w:rPr>
            </w:pPr>
          </w:p>
        </w:tc>
      </w:tr>
      <w:tr w:rsidR="00ED3B9E" w14:paraId="1E168AB7" w14:textId="77777777">
        <w:trPr>
          <w:trHeight w:val="140"/>
        </w:trPr>
        <w:tc>
          <w:tcPr>
            <w:tcW w:w="1243" w:type="dxa"/>
            <w:shd w:val="clear" w:color="auto" w:fill="FFE599"/>
          </w:tcPr>
          <w:p w14:paraId="28FB9CEE" w14:textId="77777777" w:rsidR="00ED3B9E" w:rsidRDefault="00D31022">
            <w:pPr>
              <w:rPr>
                <w:sz w:val="16"/>
                <w:szCs w:val="16"/>
              </w:rPr>
            </w:pPr>
            <w:r>
              <w:rPr>
                <w:sz w:val="16"/>
                <w:szCs w:val="16"/>
              </w:rPr>
              <w:t>ESL 4</w:t>
            </w:r>
          </w:p>
        </w:tc>
        <w:tc>
          <w:tcPr>
            <w:tcW w:w="1086" w:type="dxa"/>
            <w:shd w:val="clear" w:color="auto" w:fill="DEEBF6"/>
          </w:tcPr>
          <w:p w14:paraId="57C00C55" w14:textId="77777777" w:rsidR="00ED3B9E" w:rsidRDefault="00ED3B9E">
            <w:pPr>
              <w:jc w:val="right"/>
              <w:rPr>
                <w:sz w:val="16"/>
                <w:szCs w:val="16"/>
              </w:rPr>
            </w:pPr>
          </w:p>
        </w:tc>
        <w:tc>
          <w:tcPr>
            <w:tcW w:w="1086" w:type="dxa"/>
            <w:shd w:val="clear" w:color="auto" w:fill="DEEBF6"/>
          </w:tcPr>
          <w:p w14:paraId="7DA609B8" w14:textId="77777777" w:rsidR="00ED3B9E" w:rsidRDefault="00ED3B9E">
            <w:pPr>
              <w:jc w:val="right"/>
              <w:rPr>
                <w:sz w:val="16"/>
                <w:szCs w:val="16"/>
              </w:rPr>
            </w:pPr>
          </w:p>
        </w:tc>
        <w:tc>
          <w:tcPr>
            <w:tcW w:w="1087" w:type="dxa"/>
            <w:shd w:val="clear" w:color="auto" w:fill="DEEBF6"/>
          </w:tcPr>
          <w:p w14:paraId="65CFC6D0" w14:textId="77777777" w:rsidR="00ED3B9E" w:rsidRDefault="00ED3B9E">
            <w:pPr>
              <w:jc w:val="right"/>
              <w:rPr>
                <w:sz w:val="16"/>
                <w:szCs w:val="16"/>
              </w:rPr>
            </w:pPr>
          </w:p>
        </w:tc>
        <w:tc>
          <w:tcPr>
            <w:tcW w:w="1086" w:type="dxa"/>
            <w:shd w:val="clear" w:color="auto" w:fill="DEEBF6"/>
          </w:tcPr>
          <w:p w14:paraId="6F0AF3D9" w14:textId="77777777" w:rsidR="00ED3B9E" w:rsidRDefault="00ED3B9E">
            <w:pPr>
              <w:jc w:val="right"/>
              <w:rPr>
                <w:sz w:val="16"/>
                <w:szCs w:val="16"/>
              </w:rPr>
            </w:pPr>
          </w:p>
        </w:tc>
        <w:tc>
          <w:tcPr>
            <w:tcW w:w="1087" w:type="dxa"/>
            <w:shd w:val="clear" w:color="auto" w:fill="FBE5D5"/>
          </w:tcPr>
          <w:p w14:paraId="1239C751" w14:textId="77777777" w:rsidR="00ED3B9E" w:rsidRDefault="00ED3B9E">
            <w:pPr>
              <w:jc w:val="right"/>
              <w:rPr>
                <w:sz w:val="16"/>
                <w:szCs w:val="16"/>
              </w:rPr>
            </w:pPr>
          </w:p>
        </w:tc>
        <w:tc>
          <w:tcPr>
            <w:tcW w:w="1086" w:type="dxa"/>
            <w:shd w:val="clear" w:color="auto" w:fill="FBE5D5"/>
          </w:tcPr>
          <w:p w14:paraId="4DA02F17" w14:textId="77777777" w:rsidR="00ED3B9E" w:rsidRDefault="00ED3B9E">
            <w:pPr>
              <w:jc w:val="right"/>
              <w:rPr>
                <w:sz w:val="16"/>
                <w:szCs w:val="16"/>
              </w:rPr>
            </w:pPr>
          </w:p>
        </w:tc>
        <w:tc>
          <w:tcPr>
            <w:tcW w:w="1086" w:type="dxa"/>
            <w:shd w:val="clear" w:color="auto" w:fill="FBE5D5"/>
          </w:tcPr>
          <w:p w14:paraId="153B55D5" w14:textId="77777777" w:rsidR="00ED3B9E" w:rsidRDefault="00ED3B9E">
            <w:pPr>
              <w:jc w:val="right"/>
              <w:rPr>
                <w:sz w:val="16"/>
                <w:szCs w:val="16"/>
              </w:rPr>
            </w:pPr>
          </w:p>
        </w:tc>
        <w:tc>
          <w:tcPr>
            <w:tcW w:w="1087" w:type="dxa"/>
            <w:shd w:val="clear" w:color="auto" w:fill="FBE5D5"/>
          </w:tcPr>
          <w:p w14:paraId="20588301" w14:textId="77777777" w:rsidR="00ED3B9E" w:rsidRDefault="00ED3B9E">
            <w:pPr>
              <w:jc w:val="right"/>
              <w:rPr>
                <w:sz w:val="16"/>
                <w:szCs w:val="16"/>
              </w:rPr>
            </w:pPr>
          </w:p>
        </w:tc>
        <w:tc>
          <w:tcPr>
            <w:tcW w:w="1086" w:type="dxa"/>
            <w:shd w:val="clear" w:color="auto" w:fill="E2EFD9"/>
          </w:tcPr>
          <w:p w14:paraId="7EA680CC" w14:textId="77777777" w:rsidR="00ED3B9E" w:rsidRDefault="00ED3B9E">
            <w:pPr>
              <w:jc w:val="right"/>
              <w:rPr>
                <w:sz w:val="16"/>
                <w:szCs w:val="16"/>
              </w:rPr>
            </w:pPr>
          </w:p>
        </w:tc>
        <w:tc>
          <w:tcPr>
            <w:tcW w:w="1087" w:type="dxa"/>
            <w:shd w:val="clear" w:color="auto" w:fill="E2EFD9"/>
          </w:tcPr>
          <w:p w14:paraId="54A7FE3B" w14:textId="77777777" w:rsidR="00ED3B9E" w:rsidRDefault="00ED3B9E">
            <w:pPr>
              <w:jc w:val="right"/>
              <w:rPr>
                <w:sz w:val="16"/>
                <w:szCs w:val="16"/>
              </w:rPr>
            </w:pPr>
          </w:p>
        </w:tc>
        <w:tc>
          <w:tcPr>
            <w:tcW w:w="1086" w:type="dxa"/>
            <w:shd w:val="clear" w:color="auto" w:fill="E2EFD9"/>
          </w:tcPr>
          <w:p w14:paraId="4BD0FB78" w14:textId="77777777" w:rsidR="00ED3B9E" w:rsidRDefault="00ED3B9E">
            <w:pPr>
              <w:jc w:val="right"/>
              <w:rPr>
                <w:sz w:val="16"/>
                <w:szCs w:val="16"/>
              </w:rPr>
            </w:pPr>
          </w:p>
        </w:tc>
        <w:tc>
          <w:tcPr>
            <w:tcW w:w="1087" w:type="dxa"/>
            <w:shd w:val="clear" w:color="auto" w:fill="E2EFD9"/>
          </w:tcPr>
          <w:p w14:paraId="2B4C02DC" w14:textId="77777777" w:rsidR="00ED3B9E" w:rsidRDefault="00ED3B9E">
            <w:pPr>
              <w:jc w:val="right"/>
              <w:rPr>
                <w:sz w:val="16"/>
                <w:szCs w:val="16"/>
              </w:rPr>
            </w:pPr>
          </w:p>
        </w:tc>
      </w:tr>
      <w:tr w:rsidR="00ED3B9E" w14:paraId="6C55E0DD" w14:textId="77777777">
        <w:trPr>
          <w:trHeight w:val="140"/>
        </w:trPr>
        <w:tc>
          <w:tcPr>
            <w:tcW w:w="1243" w:type="dxa"/>
            <w:shd w:val="clear" w:color="auto" w:fill="FFE599"/>
          </w:tcPr>
          <w:p w14:paraId="61D44B52" w14:textId="77777777" w:rsidR="00ED3B9E" w:rsidRDefault="00D31022">
            <w:pPr>
              <w:rPr>
                <w:sz w:val="16"/>
                <w:szCs w:val="16"/>
              </w:rPr>
            </w:pPr>
            <w:r>
              <w:rPr>
                <w:sz w:val="16"/>
                <w:szCs w:val="16"/>
              </w:rPr>
              <w:t>ESL 5</w:t>
            </w:r>
          </w:p>
        </w:tc>
        <w:tc>
          <w:tcPr>
            <w:tcW w:w="1086" w:type="dxa"/>
            <w:shd w:val="clear" w:color="auto" w:fill="DEEBF6"/>
          </w:tcPr>
          <w:p w14:paraId="285A7583" w14:textId="77777777" w:rsidR="00ED3B9E" w:rsidRDefault="00ED3B9E">
            <w:pPr>
              <w:jc w:val="right"/>
              <w:rPr>
                <w:sz w:val="16"/>
                <w:szCs w:val="16"/>
              </w:rPr>
            </w:pPr>
          </w:p>
        </w:tc>
        <w:tc>
          <w:tcPr>
            <w:tcW w:w="1086" w:type="dxa"/>
            <w:shd w:val="clear" w:color="auto" w:fill="DEEBF6"/>
          </w:tcPr>
          <w:p w14:paraId="315AEB92" w14:textId="77777777" w:rsidR="00ED3B9E" w:rsidRDefault="00ED3B9E">
            <w:pPr>
              <w:jc w:val="right"/>
              <w:rPr>
                <w:sz w:val="16"/>
                <w:szCs w:val="16"/>
              </w:rPr>
            </w:pPr>
          </w:p>
        </w:tc>
        <w:tc>
          <w:tcPr>
            <w:tcW w:w="1087" w:type="dxa"/>
            <w:shd w:val="clear" w:color="auto" w:fill="DEEBF6"/>
          </w:tcPr>
          <w:p w14:paraId="080C16BC" w14:textId="77777777" w:rsidR="00ED3B9E" w:rsidRDefault="00ED3B9E">
            <w:pPr>
              <w:jc w:val="right"/>
              <w:rPr>
                <w:sz w:val="16"/>
                <w:szCs w:val="16"/>
              </w:rPr>
            </w:pPr>
          </w:p>
        </w:tc>
        <w:tc>
          <w:tcPr>
            <w:tcW w:w="1086" w:type="dxa"/>
            <w:shd w:val="clear" w:color="auto" w:fill="DEEBF6"/>
          </w:tcPr>
          <w:p w14:paraId="52D0E3D7" w14:textId="77777777" w:rsidR="00ED3B9E" w:rsidRDefault="00ED3B9E">
            <w:pPr>
              <w:jc w:val="right"/>
              <w:rPr>
                <w:sz w:val="16"/>
                <w:szCs w:val="16"/>
              </w:rPr>
            </w:pPr>
          </w:p>
        </w:tc>
        <w:tc>
          <w:tcPr>
            <w:tcW w:w="1087" w:type="dxa"/>
            <w:shd w:val="clear" w:color="auto" w:fill="FBE5D5"/>
          </w:tcPr>
          <w:p w14:paraId="32C19C21" w14:textId="77777777" w:rsidR="00ED3B9E" w:rsidRDefault="00ED3B9E">
            <w:pPr>
              <w:jc w:val="right"/>
              <w:rPr>
                <w:sz w:val="16"/>
                <w:szCs w:val="16"/>
              </w:rPr>
            </w:pPr>
          </w:p>
        </w:tc>
        <w:tc>
          <w:tcPr>
            <w:tcW w:w="1086" w:type="dxa"/>
            <w:shd w:val="clear" w:color="auto" w:fill="FBE5D5"/>
          </w:tcPr>
          <w:p w14:paraId="488F5C7A" w14:textId="77777777" w:rsidR="00ED3B9E" w:rsidRDefault="00ED3B9E">
            <w:pPr>
              <w:jc w:val="right"/>
              <w:rPr>
                <w:sz w:val="16"/>
                <w:szCs w:val="16"/>
              </w:rPr>
            </w:pPr>
          </w:p>
        </w:tc>
        <w:tc>
          <w:tcPr>
            <w:tcW w:w="1086" w:type="dxa"/>
            <w:shd w:val="clear" w:color="auto" w:fill="FBE5D5"/>
          </w:tcPr>
          <w:p w14:paraId="3EDBA0E4" w14:textId="77777777" w:rsidR="00ED3B9E" w:rsidRDefault="00ED3B9E">
            <w:pPr>
              <w:jc w:val="right"/>
              <w:rPr>
                <w:sz w:val="16"/>
                <w:szCs w:val="16"/>
              </w:rPr>
            </w:pPr>
          </w:p>
        </w:tc>
        <w:tc>
          <w:tcPr>
            <w:tcW w:w="1087" w:type="dxa"/>
            <w:shd w:val="clear" w:color="auto" w:fill="FBE5D5"/>
          </w:tcPr>
          <w:p w14:paraId="0AB82C3D" w14:textId="77777777" w:rsidR="00ED3B9E" w:rsidRDefault="00ED3B9E">
            <w:pPr>
              <w:jc w:val="right"/>
              <w:rPr>
                <w:sz w:val="16"/>
                <w:szCs w:val="16"/>
              </w:rPr>
            </w:pPr>
          </w:p>
        </w:tc>
        <w:tc>
          <w:tcPr>
            <w:tcW w:w="1086" w:type="dxa"/>
            <w:shd w:val="clear" w:color="auto" w:fill="E2EFD9"/>
          </w:tcPr>
          <w:p w14:paraId="5685D8BB" w14:textId="77777777" w:rsidR="00ED3B9E" w:rsidRDefault="00ED3B9E">
            <w:pPr>
              <w:jc w:val="right"/>
              <w:rPr>
                <w:sz w:val="16"/>
                <w:szCs w:val="16"/>
              </w:rPr>
            </w:pPr>
          </w:p>
        </w:tc>
        <w:tc>
          <w:tcPr>
            <w:tcW w:w="1087" w:type="dxa"/>
            <w:shd w:val="clear" w:color="auto" w:fill="E2EFD9"/>
          </w:tcPr>
          <w:p w14:paraId="67D85D17" w14:textId="77777777" w:rsidR="00ED3B9E" w:rsidRDefault="00ED3B9E">
            <w:pPr>
              <w:jc w:val="right"/>
              <w:rPr>
                <w:sz w:val="16"/>
                <w:szCs w:val="16"/>
              </w:rPr>
            </w:pPr>
          </w:p>
        </w:tc>
        <w:tc>
          <w:tcPr>
            <w:tcW w:w="1086" w:type="dxa"/>
            <w:shd w:val="clear" w:color="auto" w:fill="E2EFD9"/>
          </w:tcPr>
          <w:p w14:paraId="72782F6B" w14:textId="77777777" w:rsidR="00ED3B9E" w:rsidRDefault="00ED3B9E">
            <w:pPr>
              <w:jc w:val="right"/>
              <w:rPr>
                <w:sz w:val="16"/>
                <w:szCs w:val="16"/>
              </w:rPr>
            </w:pPr>
          </w:p>
        </w:tc>
        <w:tc>
          <w:tcPr>
            <w:tcW w:w="1087" w:type="dxa"/>
            <w:shd w:val="clear" w:color="auto" w:fill="E2EFD9"/>
          </w:tcPr>
          <w:p w14:paraId="07C00393" w14:textId="77777777" w:rsidR="00ED3B9E" w:rsidRDefault="00ED3B9E">
            <w:pPr>
              <w:jc w:val="right"/>
              <w:rPr>
                <w:sz w:val="16"/>
                <w:szCs w:val="16"/>
              </w:rPr>
            </w:pPr>
          </w:p>
        </w:tc>
      </w:tr>
      <w:tr w:rsidR="00ED3B9E" w14:paraId="372048E7" w14:textId="77777777">
        <w:trPr>
          <w:trHeight w:val="140"/>
        </w:trPr>
        <w:tc>
          <w:tcPr>
            <w:tcW w:w="1243" w:type="dxa"/>
            <w:shd w:val="clear" w:color="auto" w:fill="FFE599"/>
          </w:tcPr>
          <w:p w14:paraId="35A05C8C" w14:textId="77777777" w:rsidR="00ED3B9E" w:rsidRDefault="00D31022">
            <w:pPr>
              <w:rPr>
                <w:sz w:val="16"/>
                <w:szCs w:val="16"/>
              </w:rPr>
            </w:pPr>
            <w:r>
              <w:rPr>
                <w:sz w:val="16"/>
                <w:szCs w:val="16"/>
              </w:rPr>
              <w:t>ESL 6</w:t>
            </w:r>
          </w:p>
        </w:tc>
        <w:tc>
          <w:tcPr>
            <w:tcW w:w="1086" w:type="dxa"/>
            <w:shd w:val="clear" w:color="auto" w:fill="DEEBF6"/>
          </w:tcPr>
          <w:p w14:paraId="640B2DD1" w14:textId="77777777" w:rsidR="00ED3B9E" w:rsidRDefault="00ED3B9E">
            <w:pPr>
              <w:jc w:val="right"/>
              <w:rPr>
                <w:sz w:val="16"/>
                <w:szCs w:val="16"/>
              </w:rPr>
            </w:pPr>
          </w:p>
        </w:tc>
        <w:tc>
          <w:tcPr>
            <w:tcW w:w="1086" w:type="dxa"/>
            <w:shd w:val="clear" w:color="auto" w:fill="DEEBF6"/>
          </w:tcPr>
          <w:p w14:paraId="1BE9854B" w14:textId="77777777" w:rsidR="00ED3B9E" w:rsidRDefault="00ED3B9E">
            <w:pPr>
              <w:jc w:val="right"/>
              <w:rPr>
                <w:sz w:val="16"/>
                <w:szCs w:val="16"/>
              </w:rPr>
            </w:pPr>
          </w:p>
        </w:tc>
        <w:tc>
          <w:tcPr>
            <w:tcW w:w="1087" w:type="dxa"/>
            <w:shd w:val="clear" w:color="auto" w:fill="DEEBF6"/>
          </w:tcPr>
          <w:p w14:paraId="68AB43F8" w14:textId="77777777" w:rsidR="00ED3B9E" w:rsidRDefault="00ED3B9E">
            <w:pPr>
              <w:jc w:val="right"/>
              <w:rPr>
                <w:sz w:val="16"/>
                <w:szCs w:val="16"/>
              </w:rPr>
            </w:pPr>
          </w:p>
        </w:tc>
        <w:tc>
          <w:tcPr>
            <w:tcW w:w="1086" w:type="dxa"/>
            <w:shd w:val="clear" w:color="auto" w:fill="DEEBF6"/>
          </w:tcPr>
          <w:p w14:paraId="0D5B6401" w14:textId="77777777" w:rsidR="00ED3B9E" w:rsidRDefault="00ED3B9E">
            <w:pPr>
              <w:jc w:val="right"/>
              <w:rPr>
                <w:sz w:val="16"/>
                <w:szCs w:val="16"/>
              </w:rPr>
            </w:pPr>
          </w:p>
        </w:tc>
        <w:tc>
          <w:tcPr>
            <w:tcW w:w="1087" w:type="dxa"/>
            <w:shd w:val="clear" w:color="auto" w:fill="FBE5D5"/>
          </w:tcPr>
          <w:p w14:paraId="061824DA" w14:textId="77777777" w:rsidR="00ED3B9E" w:rsidRDefault="00ED3B9E">
            <w:pPr>
              <w:jc w:val="right"/>
              <w:rPr>
                <w:sz w:val="16"/>
                <w:szCs w:val="16"/>
              </w:rPr>
            </w:pPr>
          </w:p>
        </w:tc>
        <w:tc>
          <w:tcPr>
            <w:tcW w:w="1086" w:type="dxa"/>
            <w:shd w:val="clear" w:color="auto" w:fill="FBE5D5"/>
          </w:tcPr>
          <w:p w14:paraId="674A724B" w14:textId="77777777" w:rsidR="00ED3B9E" w:rsidRDefault="00ED3B9E">
            <w:pPr>
              <w:jc w:val="right"/>
              <w:rPr>
                <w:sz w:val="16"/>
                <w:szCs w:val="16"/>
              </w:rPr>
            </w:pPr>
          </w:p>
        </w:tc>
        <w:tc>
          <w:tcPr>
            <w:tcW w:w="1086" w:type="dxa"/>
            <w:shd w:val="clear" w:color="auto" w:fill="FBE5D5"/>
          </w:tcPr>
          <w:p w14:paraId="2E0FA2CE" w14:textId="77777777" w:rsidR="00ED3B9E" w:rsidRDefault="00ED3B9E">
            <w:pPr>
              <w:jc w:val="right"/>
              <w:rPr>
                <w:sz w:val="16"/>
                <w:szCs w:val="16"/>
              </w:rPr>
            </w:pPr>
          </w:p>
        </w:tc>
        <w:tc>
          <w:tcPr>
            <w:tcW w:w="1087" w:type="dxa"/>
            <w:shd w:val="clear" w:color="auto" w:fill="FBE5D5"/>
          </w:tcPr>
          <w:p w14:paraId="28E58078" w14:textId="77777777" w:rsidR="00ED3B9E" w:rsidRDefault="00ED3B9E">
            <w:pPr>
              <w:jc w:val="right"/>
              <w:rPr>
                <w:sz w:val="16"/>
                <w:szCs w:val="16"/>
              </w:rPr>
            </w:pPr>
          </w:p>
        </w:tc>
        <w:tc>
          <w:tcPr>
            <w:tcW w:w="1086" w:type="dxa"/>
            <w:shd w:val="clear" w:color="auto" w:fill="E2EFD9"/>
          </w:tcPr>
          <w:p w14:paraId="077E47F3" w14:textId="77777777" w:rsidR="00ED3B9E" w:rsidRDefault="00ED3B9E">
            <w:pPr>
              <w:jc w:val="right"/>
              <w:rPr>
                <w:sz w:val="16"/>
                <w:szCs w:val="16"/>
              </w:rPr>
            </w:pPr>
          </w:p>
        </w:tc>
        <w:tc>
          <w:tcPr>
            <w:tcW w:w="1087" w:type="dxa"/>
            <w:shd w:val="clear" w:color="auto" w:fill="E2EFD9"/>
          </w:tcPr>
          <w:p w14:paraId="129AEC47" w14:textId="77777777" w:rsidR="00ED3B9E" w:rsidRDefault="00ED3B9E">
            <w:pPr>
              <w:jc w:val="right"/>
              <w:rPr>
                <w:sz w:val="16"/>
                <w:szCs w:val="16"/>
              </w:rPr>
            </w:pPr>
          </w:p>
        </w:tc>
        <w:tc>
          <w:tcPr>
            <w:tcW w:w="1086" w:type="dxa"/>
            <w:shd w:val="clear" w:color="auto" w:fill="E2EFD9"/>
          </w:tcPr>
          <w:p w14:paraId="5C671FB5" w14:textId="77777777" w:rsidR="00ED3B9E" w:rsidRDefault="00ED3B9E">
            <w:pPr>
              <w:jc w:val="right"/>
              <w:rPr>
                <w:sz w:val="16"/>
                <w:szCs w:val="16"/>
              </w:rPr>
            </w:pPr>
          </w:p>
        </w:tc>
        <w:tc>
          <w:tcPr>
            <w:tcW w:w="1087" w:type="dxa"/>
            <w:shd w:val="clear" w:color="auto" w:fill="E2EFD9"/>
          </w:tcPr>
          <w:p w14:paraId="7B383A44" w14:textId="77777777" w:rsidR="00ED3B9E" w:rsidRDefault="00ED3B9E">
            <w:pPr>
              <w:jc w:val="right"/>
              <w:rPr>
                <w:sz w:val="16"/>
                <w:szCs w:val="16"/>
              </w:rPr>
            </w:pPr>
          </w:p>
        </w:tc>
      </w:tr>
      <w:tr w:rsidR="00ED3B9E" w14:paraId="7DF92A71" w14:textId="77777777">
        <w:trPr>
          <w:trHeight w:val="140"/>
        </w:trPr>
        <w:tc>
          <w:tcPr>
            <w:tcW w:w="1243" w:type="dxa"/>
            <w:shd w:val="clear" w:color="auto" w:fill="FFE599"/>
          </w:tcPr>
          <w:p w14:paraId="6C9985AE" w14:textId="77777777" w:rsidR="00ED3B9E" w:rsidRDefault="00D31022">
            <w:pPr>
              <w:rPr>
                <w:b/>
                <w:sz w:val="16"/>
                <w:szCs w:val="16"/>
              </w:rPr>
            </w:pPr>
            <w:r>
              <w:rPr>
                <w:b/>
                <w:sz w:val="16"/>
                <w:szCs w:val="16"/>
              </w:rPr>
              <w:t>ESL Total</w:t>
            </w:r>
          </w:p>
        </w:tc>
        <w:tc>
          <w:tcPr>
            <w:tcW w:w="1086" w:type="dxa"/>
            <w:shd w:val="clear" w:color="auto" w:fill="DEEBF6"/>
          </w:tcPr>
          <w:p w14:paraId="58AA5427" w14:textId="77777777" w:rsidR="00ED3B9E" w:rsidRDefault="00ED3B9E">
            <w:pPr>
              <w:jc w:val="right"/>
              <w:rPr>
                <w:sz w:val="16"/>
                <w:szCs w:val="16"/>
              </w:rPr>
            </w:pPr>
          </w:p>
        </w:tc>
        <w:tc>
          <w:tcPr>
            <w:tcW w:w="1086" w:type="dxa"/>
            <w:shd w:val="clear" w:color="auto" w:fill="DEEBF6"/>
          </w:tcPr>
          <w:p w14:paraId="196B4465" w14:textId="77777777" w:rsidR="00ED3B9E" w:rsidRDefault="00ED3B9E">
            <w:pPr>
              <w:jc w:val="right"/>
              <w:rPr>
                <w:sz w:val="16"/>
                <w:szCs w:val="16"/>
              </w:rPr>
            </w:pPr>
          </w:p>
        </w:tc>
        <w:tc>
          <w:tcPr>
            <w:tcW w:w="1087" w:type="dxa"/>
            <w:shd w:val="clear" w:color="auto" w:fill="DEEBF6"/>
          </w:tcPr>
          <w:p w14:paraId="432BA391" w14:textId="77777777" w:rsidR="00ED3B9E" w:rsidRDefault="00ED3B9E">
            <w:pPr>
              <w:jc w:val="right"/>
              <w:rPr>
                <w:sz w:val="16"/>
                <w:szCs w:val="16"/>
              </w:rPr>
            </w:pPr>
          </w:p>
        </w:tc>
        <w:tc>
          <w:tcPr>
            <w:tcW w:w="1086" w:type="dxa"/>
            <w:shd w:val="clear" w:color="auto" w:fill="DEEBF6"/>
          </w:tcPr>
          <w:p w14:paraId="7C2ED973" w14:textId="77777777" w:rsidR="00ED3B9E" w:rsidRDefault="00ED3B9E">
            <w:pPr>
              <w:jc w:val="right"/>
              <w:rPr>
                <w:sz w:val="16"/>
                <w:szCs w:val="16"/>
              </w:rPr>
            </w:pPr>
          </w:p>
        </w:tc>
        <w:tc>
          <w:tcPr>
            <w:tcW w:w="1087" w:type="dxa"/>
            <w:shd w:val="clear" w:color="auto" w:fill="FBE5D5"/>
          </w:tcPr>
          <w:p w14:paraId="2C590092" w14:textId="77777777" w:rsidR="00ED3B9E" w:rsidRDefault="00ED3B9E">
            <w:pPr>
              <w:jc w:val="right"/>
              <w:rPr>
                <w:sz w:val="16"/>
                <w:szCs w:val="16"/>
              </w:rPr>
            </w:pPr>
          </w:p>
        </w:tc>
        <w:tc>
          <w:tcPr>
            <w:tcW w:w="1086" w:type="dxa"/>
            <w:shd w:val="clear" w:color="auto" w:fill="FBE5D5"/>
          </w:tcPr>
          <w:p w14:paraId="6D77BB2D" w14:textId="77777777" w:rsidR="00ED3B9E" w:rsidRDefault="00ED3B9E">
            <w:pPr>
              <w:jc w:val="right"/>
              <w:rPr>
                <w:sz w:val="16"/>
                <w:szCs w:val="16"/>
              </w:rPr>
            </w:pPr>
          </w:p>
        </w:tc>
        <w:tc>
          <w:tcPr>
            <w:tcW w:w="1086" w:type="dxa"/>
            <w:shd w:val="clear" w:color="auto" w:fill="FBE5D5"/>
          </w:tcPr>
          <w:p w14:paraId="25549AE5" w14:textId="77777777" w:rsidR="00ED3B9E" w:rsidRDefault="00ED3B9E">
            <w:pPr>
              <w:jc w:val="right"/>
              <w:rPr>
                <w:sz w:val="16"/>
                <w:szCs w:val="16"/>
              </w:rPr>
            </w:pPr>
          </w:p>
        </w:tc>
        <w:tc>
          <w:tcPr>
            <w:tcW w:w="1087" w:type="dxa"/>
            <w:shd w:val="clear" w:color="auto" w:fill="FBE5D5"/>
          </w:tcPr>
          <w:p w14:paraId="39C70C3F" w14:textId="77777777" w:rsidR="00ED3B9E" w:rsidRDefault="00ED3B9E">
            <w:pPr>
              <w:jc w:val="right"/>
              <w:rPr>
                <w:sz w:val="16"/>
                <w:szCs w:val="16"/>
              </w:rPr>
            </w:pPr>
          </w:p>
        </w:tc>
        <w:tc>
          <w:tcPr>
            <w:tcW w:w="1086" w:type="dxa"/>
            <w:shd w:val="clear" w:color="auto" w:fill="E2EFD9"/>
          </w:tcPr>
          <w:p w14:paraId="242DAA8D" w14:textId="77777777" w:rsidR="00ED3B9E" w:rsidRDefault="00ED3B9E">
            <w:pPr>
              <w:jc w:val="right"/>
              <w:rPr>
                <w:sz w:val="16"/>
                <w:szCs w:val="16"/>
              </w:rPr>
            </w:pPr>
          </w:p>
        </w:tc>
        <w:tc>
          <w:tcPr>
            <w:tcW w:w="1087" w:type="dxa"/>
            <w:shd w:val="clear" w:color="auto" w:fill="E2EFD9"/>
          </w:tcPr>
          <w:p w14:paraId="06F498A6" w14:textId="77777777" w:rsidR="00ED3B9E" w:rsidRDefault="00ED3B9E">
            <w:pPr>
              <w:jc w:val="right"/>
              <w:rPr>
                <w:sz w:val="16"/>
                <w:szCs w:val="16"/>
              </w:rPr>
            </w:pPr>
          </w:p>
        </w:tc>
        <w:tc>
          <w:tcPr>
            <w:tcW w:w="1086" w:type="dxa"/>
            <w:shd w:val="clear" w:color="auto" w:fill="E2EFD9"/>
          </w:tcPr>
          <w:p w14:paraId="7090DF56" w14:textId="77777777" w:rsidR="00ED3B9E" w:rsidRDefault="00ED3B9E">
            <w:pPr>
              <w:jc w:val="right"/>
              <w:rPr>
                <w:sz w:val="16"/>
                <w:szCs w:val="16"/>
              </w:rPr>
            </w:pPr>
          </w:p>
        </w:tc>
        <w:tc>
          <w:tcPr>
            <w:tcW w:w="1087" w:type="dxa"/>
            <w:shd w:val="clear" w:color="auto" w:fill="E2EFD9"/>
          </w:tcPr>
          <w:p w14:paraId="00D4C794" w14:textId="77777777" w:rsidR="00ED3B9E" w:rsidRDefault="00ED3B9E">
            <w:pPr>
              <w:jc w:val="right"/>
              <w:rPr>
                <w:sz w:val="16"/>
                <w:szCs w:val="16"/>
              </w:rPr>
            </w:pPr>
          </w:p>
        </w:tc>
      </w:tr>
      <w:tr w:rsidR="00ED3B9E" w14:paraId="2EF2D2B2" w14:textId="77777777">
        <w:trPr>
          <w:trHeight w:val="140"/>
        </w:trPr>
        <w:tc>
          <w:tcPr>
            <w:tcW w:w="1243" w:type="dxa"/>
            <w:shd w:val="clear" w:color="auto" w:fill="FFE599"/>
          </w:tcPr>
          <w:p w14:paraId="5ADE1B4D" w14:textId="77777777" w:rsidR="00ED3B9E" w:rsidRDefault="00D31022">
            <w:pPr>
              <w:rPr>
                <w:b/>
                <w:sz w:val="16"/>
                <w:szCs w:val="16"/>
              </w:rPr>
            </w:pPr>
            <w:r>
              <w:rPr>
                <w:b/>
                <w:sz w:val="16"/>
                <w:szCs w:val="16"/>
              </w:rPr>
              <w:t>Grand Total</w:t>
            </w:r>
          </w:p>
        </w:tc>
        <w:tc>
          <w:tcPr>
            <w:tcW w:w="1086" w:type="dxa"/>
            <w:shd w:val="clear" w:color="auto" w:fill="DEEBF6"/>
          </w:tcPr>
          <w:p w14:paraId="15CA2DB8" w14:textId="77777777" w:rsidR="00ED3B9E" w:rsidRDefault="00ED3B9E">
            <w:pPr>
              <w:jc w:val="right"/>
              <w:rPr>
                <w:sz w:val="16"/>
                <w:szCs w:val="16"/>
              </w:rPr>
            </w:pPr>
          </w:p>
        </w:tc>
        <w:tc>
          <w:tcPr>
            <w:tcW w:w="1086" w:type="dxa"/>
            <w:shd w:val="clear" w:color="auto" w:fill="DEEBF6"/>
          </w:tcPr>
          <w:p w14:paraId="0848B008" w14:textId="77777777" w:rsidR="00ED3B9E" w:rsidRDefault="00ED3B9E">
            <w:pPr>
              <w:jc w:val="right"/>
              <w:rPr>
                <w:sz w:val="16"/>
                <w:szCs w:val="16"/>
              </w:rPr>
            </w:pPr>
          </w:p>
        </w:tc>
        <w:tc>
          <w:tcPr>
            <w:tcW w:w="1087" w:type="dxa"/>
            <w:shd w:val="clear" w:color="auto" w:fill="DEEBF6"/>
          </w:tcPr>
          <w:p w14:paraId="6795E19F" w14:textId="77777777" w:rsidR="00ED3B9E" w:rsidRDefault="00ED3B9E">
            <w:pPr>
              <w:jc w:val="right"/>
              <w:rPr>
                <w:sz w:val="16"/>
                <w:szCs w:val="16"/>
              </w:rPr>
            </w:pPr>
          </w:p>
        </w:tc>
        <w:tc>
          <w:tcPr>
            <w:tcW w:w="1086" w:type="dxa"/>
            <w:shd w:val="clear" w:color="auto" w:fill="DEEBF6"/>
          </w:tcPr>
          <w:p w14:paraId="7BFD6BDF" w14:textId="77777777" w:rsidR="00ED3B9E" w:rsidRDefault="00ED3B9E">
            <w:pPr>
              <w:jc w:val="right"/>
              <w:rPr>
                <w:sz w:val="16"/>
                <w:szCs w:val="16"/>
              </w:rPr>
            </w:pPr>
          </w:p>
        </w:tc>
        <w:tc>
          <w:tcPr>
            <w:tcW w:w="1087" w:type="dxa"/>
            <w:shd w:val="clear" w:color="auto" w:fill="FBE5D5"/>
          </w:tcPr>
          <w:p w14:paraId="4420456B" w14:textId="77777777" w:rsidR="00ED3B9E" w:rsidRDefault="00ED3B9E">
            <w:pPr>
              <w:jc w:val="right"/>
              <w:rPr>
                <w:sz w:val="16"/>
                <w:szCs w:val="16"/>
              </w:rPr>
            </w:pPr>
          </w:p>
        </w:tc>
        <w:tc>
          <w:tcPr>
            <w:tcW w:w="1086" w:type="dxa"/>
            <w:shd w:val="clear" w:color="auto" w:fill="FBE5D5"/>
          </w:tcPr>
          <w:p w14:paraId="2513FA02" w14:textId="77777777" w:rsidR="00ED3B9E" w:rsidRDefault="00ED3B9E">
            <w:pPr>
              <w:jc w:val="right"/>
              <w:rPr>
                <w:sz w:val="16"/>
                <w:szCs w:val="16"/>
              </w:rPr>
            </w:pPr>
          </w:p>
        </w:tc>
        <w:tc>
          <w:tcPr>
            <w:tcW w:w="1086" w:type="dxa"/>
            <w:shd w:val="clear" w:color="auto" w:fill="FBE5D5"/>
          </w:tcPr>
          <w:p w14:paraId="0A6AD3EE" w14:textId="77777777" w:rsidR="00ED3B9E" w:rsidRDefault="00ED3B9E">
            <w:pPr>
              <w:jc w:val="right"/>
              <w:rPr>
                <w:sz w:val="16"/>
                <w:szCs w:val="16"/>
              </w:rPr>
            </w:pPr>
          </w:p>
        </w:tc>
        <w:tc>
          <w:tcPr>
            <w:tcW w:w="1087" w:type="dxa"/>
            <w:shd w:val="clear" w:color="auto" w:fill="FBE5D5"/>
          </w:tcPr>
          <w:p w14:paraId="3F510397" w14:textId="77777777" w:rsidR="00ED3B9E" w:rsidRDefault="00ED3B9E">
            <w:pPr>
              <w:jc w:val="right"/>
              <w:rPr>
                <w:sz w:val="16"/>
                <w:szCs w:val="16"/>
              </w:rPr>
            </w:pPr>
          </w:p>
        </w:tc>
        <w:tc>
          <w:tcPr>
            <w:tcW w:w="1086" w:type="dxa"/>
            <w:shd w:val="clear" w:color="auto" w:fill="E2EFD9"/>
          </w:tcPr>
          <w:p w14:paraId="22037F30" w14:textId="77777777" w:rsidR="00ED3B9E" w:rsidRDefault="00ED3B9E">
            <w:pPr>
              <w:jc w:val="right"/>
              <w:rPr>
                <w:sz w:val="16"/>
                <w:szCs w:val="16"/>
              </w:rPr>
            </w:pPr>
          </w:p>
        </w:tc>
        <w:tc>
          <w:tcPr>
            <w:tcW w:w="1087" w:type="dxa"/>
            <w:shd w:val="clear" w:color="auto" w:fill="E2EFD9"/>
          </w:tcPr>
          <w:p w14:paraId="7B332B47" w14:textId="77777777" w:rsidR="00ED3B9E" w:rsidRDefault="00ED3B9E">
            <w:pPr>
              <w:jc w:val="right"/>
              <w:rPr>
                <w:sz w:val="16"/>
                <w:szCs w:val="16"/>
              </w:rPr>
            </w:pPr>
          </w:p>
        </w:tc>
        <w:tc>
          <w:tcPr>
            <w:tcW w:w="1086" w:type="dxa"/>
            <w:shd w:val="clear" w:color="auto" w:fill="E2EFD9"/>
          </w:tcPr>
          <w:p w14:paraId="751030A3" w14:textId="77777777" w:rsidR="00ED3B9E" w:rsidRDefault="00ED3B9E">
            <w:pPr>
              <w:jc w:val="right"/>
              <w:rPr>
                <w:sz w:val="16"/>
                <w:szCs w:val="16"/>
              </w:rPr>
            </w:pPr>
          </w:p>
        </w:tc>
        <w:tc>
          <w:tcPr>
            <w:tcW w:w="1087" w:type="dxa"/>
            <w:shd w:val="clear" w:color="auto" w:fill="E2EFD9"/>
          </w:tcPr>
          <w:p w14:paraId="0926C226" w14:textId="77777777" w:rsidR="00ED3B9E" w:rsidRDefault="00ED3B9E">
            <w:pPr>
              <w:jc w:val="right"/>
              <w:rPr>
                <w:sz w:val="16"/>
                <w:szCs w:val="16"/>
              </w:rPr>
            </w:pPr>
          </w:p>
        </w:tc>
      </w:tr>
    </w:tbl>
    <w:p w14:paraId="21E086C7" w14:textId="75CB0590" w:rsidR="00ED3B9E" w:rsidRDefault="00D31022">
      <w:pPr>
        <w:ind w:left="-540"/>
        <w:rPr>
          <w:sz w:val="18"/>
          <w:szCs w:val="18"/>
        </w:rPr>
      </w:pPr>
      <w:r>
        <w:rPr>
          <w:sz w:val="18"/>
          <w:szCs w:val="18"/>
        </w:rPr>
        <w:t>*The number of participants who completed a level is measured by the progression from a participant's pre-test to post-test.</w:t>
      </w:r>
    </w:p>
    <w:p w14:paraId="3D9F35F1" w14:textId="51B031CA" w:rsidR="00ED3B9E" w:rsidRDefault="007D45F0">
      <w:pPr>
        <w:ind w:left="-540"/>
        <w:rPr>
          <w:sz w:val="18"/>
          <w:szCs w:val="18"/>
        </w:rPr>
      </w:pPr>
      <w:r>
        <w:rPr>
          <w:sz w:val="18"/>
          <w:szCs w:val="18"/>
        </w:rPr>
        <w:t>**</w:t>
      </w:r>
      <w:r w:rsidR="00D31022">
        <w:rPr>
          <w:sz w:val="18"/>
          <w:szCs w:val="18"/>
        </w:rPr>
        <w:t>Column E = (Column C + Column D) / Column B</w:t>
      </w:r>
    </w:p>
    <w:p w14:paraId="1FE53A7D" w14:textId="77777777" w:rsidR="00ED3B9E" w:rsidRDefault="00D31022">
      <w:pPr>
        <w:ind w:left="-540" w:right="-810"/>
        <w:rPr>
          <w:sz w:val="18"/>
          <w:szCs w:val="18"/>
        </w:rPr>
      </w:pPr>
      <w:r>
        <w:rPr>
          <w:sz w:val="18"/>
          <w:szCs w:val="18"/>
        </w:rPr>
        <w:t>The number of participants that have completed a level or have achieved their high school diploma or its equivalency both in the same year will only count as one Measurable Skill Gain.</w:t>
      </w:r>
    </w:p>
    <w:p w14:paraId="3801A261" w14:textId="77777777" w:rsidR="00ED3B9E" w:rsidRDefault="00ED3B9E">
      <w:pPr>
        <w:ind w:left="-540" w:right="-810"/>
        <w:rPr>
          <w:sz w:val="18"/>
          <w:szCs w:val="18"/>
        </w:rPr>
      </w:pPr>
    </w:p>
    <w:tbl>
      <w:tblPr>
        <w:tblStyle w:val="a2"/>
        <w:tblW w:w="143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2"/>
        <w:gridCol w:w="1193"/>
        <w:gridCol w:w="1192"/>
        <w:gridCol w:w="1193"/>
        <w:gridCol w:w="1192"/>
        <w:gridCol w:w="1193"/>
        <w:gridCol w:w="1192"/>
        <w:gridCol w:w="1193"/>
        <w:gridCol w:w="1192"/>
        <w:gridCol w:w="1193"/>
        <w:gridCol w:w="1192"/>
        <w:gridCol w:w="1193"/>
      </w:tblGrid>
      <w:tr w:rsidR="00ED3B9E" w14:paraId="5D21EAF6" w14:textId="77777777">
        <w:tc>
          <w:tcPr>
            <w:tcW w:w="4770" w:type="dxa"/>
            <w:gridSpan w:val="4"/>
            <w:shd w:val="clear" w:color="auto" w:fill="9CC3E5"/>
            <w:vAlign w:val="bottom"/>
          </w:tcPr>
          <w:p w14:paraId="31BF3C54" w14:textId="77777777" w:rsidR="00ED3B9E" w:rsidRDefault="00D31022">
            <w:pPr>
              <w:jc w:val="center"/>
              <w:rPr>
                <w:b/>
                <w:sz w:val="16"/>
                <w:szCs w:val="16"/>
              </w:rPr>
            </w:pPr>
            <w:r>
              <w:rPr>
                <w:b/>
                <w:sz w:val="16"/>
                <w:szCs w:val="16"/>
              </w:rPr>
              <w:t>FY 17</w:t>
            </w:r>
          </w:p>
        </w:tc>
        <w:tc>
          <w:tcPr>
            <w:tcW w:w="4770" w:type="dxa"/>
            <w:gridSpan w:val="4"/>
            <w:shd w:val="clear" w:color="auto" w:fill="F4B083"/>
          </w:tcPr>
          <w:p w14:paraId="107A3B3C" w14:textId="77777777" w:rsidR="00ED3B9E" w:rsidRDefault="00D31022">
            <w:pPr>
              <w:jc w:val="center"/>
              <w:rPr>
                <w:b/>
                <w:sz w:val="16"/>
                <w:szCs w:val="16"/>
              </w:rPr>
            </w:pPr>
            <w:r>
              <w:rPr>
                <w:b/>
                <w:sz w:val="16"/>
                <w:szCs w:val="16"/>
              </w:rPr>
              <w:t>FY 18</w:t>
            </w:r>
          </w:p>
        </w:tc>
        <w:tc>
          <w:tcPr>
            <w:tcW w:w="4770" w:type="dxa"/>
            <w:gridSpan w:val="4"/>
            <w:shd w:val="clear" w:color="auto" w:fill="A8D08D"/>
          </w:tcPr>
          <w:p w14:paraId="3C3F22AC" w14:textId="77777777" w:rsidR="00ED3B9E" w:rsidRDefault="00D31022">
            <w:pPr>
              <w:jc w:val="center"/>
              <w:rPr>
                <w:b/>
                <w:sz w:val="16"/>
                <w:szCs w:val="16"/>
              </w:rPr>
            </w:pPr>
            <w:r>
              <w:rPr>
                <w:b/>
                <w:sz w:val="16"/>
                <w:szCs w:val="16"/>
              </w:rPr>
              <w:t>FY 19</w:t>
            </w:r>
          </w:p>
        </w:tc>
      </w:tr>
      <w:tr w:rsidR="00ED3B9E" w14:paraId="15FEE26E" w14:textId="77777777">
        <w:tc>
          <w:tcPr>
            <w:tcW w:w="1192" w:type="dxa"/>
            <w:shd w:val="clear" w:color="auto" w:fill="BDD7EE"/>
            <w:vAlign w:val="bottom"/>
          </w:tcPr>
          <w:p w14:paraId="793FCE55" w14:textId="77777777" w:rsidR="00ED3B9E" w:rsidRDefault="00D31022">
            <w:pPr>
              <w:jc w:val="center"/>
              <w:rPr>
                <w:b/>
                <w:sz w:val="16"/>
                <w:szCs w:val="16"/>
              </w:rPr>
            </w:pPr>
            <w:r>
              <w:rPr>
                <w:b/>
                <w:sz w:val="16"/>
                <w:szCs w:val="16"/>
              </w:rPr>
              <w:t>Number of Participants</w:t>
            </w:r>
          </w:p>
        </w:tc>
        <w:tc>
          <w:tcPr>
            <w:tcW w:w="1193" w:type="dxa"/>
            <w:shd w:val="clear" w:color="auto" w:fill="BDD7EE"/>
            <w:vAlign w:val="bottom"/>
          </w:tcPr>
          <w:p w14:paraId="1FDB9375" w14:textId="77777777" w:rsidR="00ED3B9E" w:rsidRDefault="00D31022">
            <w:pPr>
              <w:jc w:val="center"/>
              <w:rPr>
                <w:b/>
                <w:sz w:val="16"/>
                <w:szCs w:val="16"/>
              </w:rPr>
            </w:pPr>
            <w:r>
              <w:rPr>
                <w:b/>
                <w:sz w:val="16"/>
                <w:szCs w:val="16"/>
              </w:rPr>
              <w:t>Number Who Gained or Retained Employment</w:t>
            </w:r>
          </w:p>
        </w:tc>
        <w:tc>
          <w:tcPr>
            <w:tcW w:w="1192" w:type="dxa"/>
            <w:shd w:val="clear" w:color="auto" w:fill="BDD7EE"/>
            <w:vAlign w:val="bottom"/>
          </w:tcPr>
          <w:p w14:paraId="45B4BDA7" w14:textId="77777777" w:rsidR="00ED3B9E" w:rsidRDefault="00D31022">
            <w:pPr>
              <w:jc w:val="center"/>
              <w:rPr>
                <w:b/>
                <w:sz w:val="16"/>
                <w:szCs w:val="16"/>
              </w:rPr>
            </w:pPr>
            <w:r>
              <w:rPr>
                <w:b/>
                <w:sz w:val="16"/>
                <w:szCs w:val="16"/>
              </w:rPr>
              <w:t>Number Who Attained a Secondary School Diploma</w:t>
            </w:r>
          </w:p>
        </w:tc>
        <w:tc>
          <w:tcPr>
            <w:tcW w:w="1193" w:type="dxa"/>
            <w:shd w:val="clear" w:color="auto" w:fill="BDD7EE"/>
            <w:vAlign w:val="bottom"/>
          </w:tcPr>
          <w:p w14:paraId="41DC9AD1" w14:textId="77777777" w:rsidR="00ED3B9E" w:rsidRDefault="00D31022">
            <w:pPr>
              <w:jc w:val="center"/>
              <w:rPr>
                <w:b/>
                <w:sz w:val="16"/>
                <w:szCs w:val="16"/>
              </w:rPr>
            </w:pPr>
            <w:r>
              <w:rPr>
                <w:b/>
                <w:sz w:val="16"/>
                <w:szCs w:val="16"/>
              </w:rPr>
              <w:t>Number Who Transitioned to Postsecondary Education or Training</w:t>
            </w:r>
          </w:p>
        </w:tc>
        <w:tc>
          <w:tcPr>
            <w:tcW w:w="1192" w:type="dxa"/>
            <w:shd w:val="clear" w:color="auto" w:fill="F7CBAC"/>
            <w:vAlign w:val="bottom"/>
          </w:tcPr>
          <w:p w14:paraId="472C1406" w14:textId="77777777" w:rsidR="00ED3B9E" w:rsidRDefault="00D31022">
            <w:pPr>
              <w:jc w:val="center"/>
              <w:rPr>
                <w:b/>
                <w:sz w:val="16"/>
                <w:szCs w:val="16"/>
              </w:rPr>
            </w:pPr>
            <w:r>
              <w:rPr>
                <w:b/>
                <w:sz w:val="16"/>
                <w:szCs w:val="16"/>
              </w:rPr>
              <w:t>Number of Participants</w:t>
            </w:r>
          </w:p>
        </w:tc>
        <w:tc>
          <w:tcPr>
            <w:tcW w:w="1193" w:type="dxa"/>
            <w:shd w:val="clear" w:color="auto" w:fill="F7CBAC"/>
            <w:vAlign w:val="bottom"/>
          </w:tcPr>
          <w:p w14:paraId="01090AB1" w14:textId="77777777" w:rsidR="00ED3B9E" w:rsidRDefault="00D31022">
            <w:pPr>
              <w:jc w:val="center"/>
              <w:rPr>
                <w:b/>
                <w:sz w:val="16"/>
                <w:szCs w:val="16"/>
              </w:rPr>
            </w:pPr>
            <w:r>
              <w:rPr>
                <w:b/>
                <w:sz w:val="16"/>
                <w:szCs w:val="16"/>
              </w:rPr>
              <w:t>Number Who Gained or Retained Employment</w:t>
            </w:r>
          </w:p>
        </w:tc>
        <w:tc>
          <w:tcPr>
            <w:tcW w:w="1192" w:type="dxa"/>
            <w:shd w:val="clear" w:color="auto" w:fill="F7CBAC"/>
            <w:vAlign w:val="bottom"/>
          </w:tcPr>
          <w:p w14:paraId="52EBD9FA" w14:textId="77777777" w:rsidR="00ED3B9E" w:rsidRDefault="00D31022">
            <w:pPr>
              <w:jc w:val="center"/>
              <w:rPr>
                <w:b/>
                <w:sz w:val="16"/>
                <w:szCs w:val="16"/>
              </w:rPr>
            </w:pPr>
            <w:r>
              <w:rPr>
                <w:b/>
                <w:sz w:val="16"/>
                <w:szCs w:val="16"/>
              </w:rPr>
              <w:t>Number Who Attained a Secondary School Diploma</w:t>
            </w:r>
          </w:p>
        </w:tc>
        <w:tc>
          <w:tcPr>
            <w:tcW w:w="1193" w:type="dxa"/>
            <w:shd w:val="clear" w:color="auto" w:fill="F7CBAC"/>
            <w:vAlign w:val="bottom"/>
          </w:tcPr>
          <w:p w14:paraId="3D163612" w14:textId="77777777" w:rsidR="00ED3B9E" w:rsidRDefault="00D31022">
            <w:pPr>
              <w:jc w:val="center"/>
              <w:rPr>
                <w:b/>
                <w:sz w:val="16"/>
                <w:szCs w:val="16"/>
              </w:rPr>
            </w:pPr>
            <w:r>
              <w:rPr>
                <w:b/>
                <w:sz w:val="16"/>
                <w:szCs w:val="16"/>
              </w:rPr>
              <w:t>Number Who Transitioned to Postsecondary Education or Training</w:t>
            </w:r>
          </w:p>
        </w:tc>
        <w:tc>
          <w:tcPr>
            <w:tcW w:w="1192" w:type="dxa"/>
            <w:shd w:val="clear" w:color="auto" w:fill="C5E0B3"/>
            <w:vAlign w:val="bottom"/>
          </w:tcPr>
          <w:p w14:paraId="18252536" w14:textId="77777777" w:rsidR="00ED3B9E" w:rsidRDefault="00D31022">
            <w:pPr>
              <w:jc w:val="center"/>
              <w:rPr>
                <w:b/>
                <w:sz w:val="16"/>
                <w:szCs w:val="16"/>
              </w:rPr>
            </w:pPr>
            <w:r>
              <w:rPr>
                <w:b/>
                <w:sz w:val="16"/>
                <w:szCs w:val="16"/>
              </w:rPr>
              <w:t>Number of Participants</w:t>
            </w:r>
          </w:p>
        </w:tc>
        <w:tc>
          <w:tcPr>
            <w:tcW w:w="1193" w:type="dxa"/>
            <w:shd w:val="clear" w:color="auto" w:fill="C5E0B3"/>
            <w:vAlign w:val="bottom"/>
          </w:tcPr>
          <w:p w14:paraId="641145D5" w14:textId="77777777" w:rsidR="00ED3B9E" w:rsidRDefault="00D31022">
            <w:pPr>
              <w:jc w:val="center"/>
              <w:rPr>
                <w:b/>
                <w:sz w:val="16"/>
                <w:szCs w:val="16"/>
              </w:rPr>
            </w:pPr>
            <w:r>
              <w:rPr>
                <w:b/>
                <w:sz w:val="16"/>
                <w:szCs w:val="16"/>
              </w:rPr>
              <w:t>Number Who Gained or Retained Employment</w:t>
            </w:r>
          </w:p>
        </w:tc>
        <w:tc>
          <w:tcPr>
            <w:tcW w:w="1192" w:type="dxa"/>
            <w:shd w:val="clear" w:color="auto" w:fill="C5E0B3"/>
            <w:vAlign w:val="bottom"/>
          </w:tcPr>
          <w:p w14:paraId="05B0E595" w14:textId="77777777" w:rsidR="00ED3B9E" w:rsidRDefault="00D31022">
            <w:pPr>
              <w:jc w:val="center"/>
              <w:rPr>
                <w:b/>
                <w:sz w:val="16"/>
                <w:szCs w:val="16"/>
              </w:rPr>
            </w:pPr>
            <w:r>
              <w:rPr>
                <w:b/>
                <w:sz w:val="16"/>
                <w:szCs w:val="16"/>
              </w:rPr>
              <w:t>Number Who Attained a Secondary School Diploma</w:t>
            </w:r>
          </w:p>
        </w:tc>
        <w:tc>
          <w:tcPr>
            <w:tcW w:w="1193" w:type="dxa"/>
            <w:shd w:val="clear" w:color="auto" w:fill="C5E0B3"/>
            <w:vAlign w:val="bottom"/>
          </w:tcPr>
          <w:p w14:paraId="6E643980" w14:textId="77777777" w:rsidR="00ED3B9E" w:rsidRDefault="00D31022">
            <w:pPr>
              <w:jc w:val="center"/>
              <w:rPr>
                <w:b/>
                <w:sz w:val="16"/>
                <w:szCs w:val="16"/>
              </w:rPr>
            </w:pPr>
            <w:r>
              <w:rPr>
                <w:b/>
                <w:sz w:val="16"/>
                <w:szCs w:val="16"/>
              </w:rPr>
              <w:t>Number Who Transitioned to Postsecondary Education or Training</w:t>
            </w:r>
          </w:p>
        </w:tc>
      </w:tr>
      <w:tr w:rsidR="00ED3B9E" w14:paraId="16E7D288" w14:textId="77777777">
        <w:tc>
          <w:tcPr>
            <w:tcW w:w="1192" w:type="dxa"/>
            <w:shd w:val="clear" w:color="auto" w:fill="DEEBF6"/>
          </w:tcPr>
          <w:p w14:paraId="6E416469" w14:textId="77777777" w:rsidR="00ED3B9E" w:rsidRDefault="00ED3B9E">
            <w:pPr>
              <w:jc w:val="right"/>
              <w:rPr>
                <w:sz w:val="22"/>
                <w:szCs w:val="22"/>
              </w:rPr>
            </w:pPr>
          </w:p>
        </w:tc>
        <w:tc>
          <w:tcPr>
            <w:tcW w:w="1193" w:type="dxa"/>
            <w:shd w:val="clear" w:color="auto" w:fill="DEEBF6"/>
          </w:tcPr>
          <w:p w14:paraId="5DB5F0CD" w14:textId="77777777" w:rsidR="00ED3B9E" w:rsidRDefault="00ED3B9E">
            <w:pPr>
              <w:jc w:val="right"/>
              <w:rPr>
                <w:sz w:val="22"/>
                <w:szCs w:val="22"/>
              </w:rPr>
            </w:pPr>
          </w:p>
        </w:tc>
        <w:tc>
          <w:tcPr>
            <w:tcW w:w="1192" w:type="dxa"/>
            <w:shd w:val="clear" w:color="auto" w:fill="DEEBF6"/>
          </w:tcPr>
          <w:p w14:paraId="27E3CE9A" w14:textId="77777777" w:rsidR="00ED3B9E" w:rsidRDefault="00ED3B9E">
            <w:pPr>
              <w:jc w:val="right"/>
              <w:rPr>
                <w:sz w:val="22"/>
                <w:szCs w:val="22"/>
              </w:rPr>
            </w:pPr>
          </w:p>
        </w:tc>
        <w:tc>
          <w:tcPr>
            <w:tcW w:w="1193" w:type="dxa"/>
            <w:shd w:val="clear" w:color="auto" w:fill="DEEBF6"/>
          </w:tcPr>
          <w:p w14:paraId="6979B386" w14:textId="77777777" w:rsidR="00ED3B9E" w:rsidRDefault="00ED3B9E">
            <w:pPr>
              <w:jc w:val="right"/>
              <w:rPr>
                <w:sz w:val="22"/>
                <w:szCs w:val="22"/>
              </w:rPr>
            </w:pPr>
          </w:p>
        </w:tc>
        <w:tc>
          <w:tcPr>
            <w:tcW w:w="1192" w:type="dxa"/>
            <w:shd w:val="clear" w:color="auto" w:fill="FBE5D5"/>
          </w:tcPr>
          <w:p w14:paraId="7CE903C0" w14:textId="77777777" w:rsidR="00ED3B9E" w:rsidRDefault="00ED3B9E">
            <w:pPr>
              <w:jc w:val="right"/>
              <w:rPr>
                <w:sz w:val="22"/>
                <w:szCs w:val="22"/>
              </w:rPr>
            </w:pPr>
          </w:p>
        </w:tc>
        <w:tc>
          <w:tcPr>
            <w:tcW w:w="1193" w:type="dxa"/>
            <w:shd w:val="clear" w:color="auto" w:fill="FBE5D5"/>
          </w:tcPr>
          <w:p w14:paraId="1241E86B" w14:textId="77777777" w:rsidR="00ED3B9E" w:rsidRDefault="00ED3B9E">
            <w:pPr>
              <w:jc w:val="right"/>
              <w:rPr>
                <w:sz w:val="22"/>
                <w:szCs w:val="22"/>
              </w:rPr>
            </w:pPr>
          </w:p>
        </w:tc>
        <w:tc>
          <w:tcPr>
            <w:tcW w:w="1192" w:type="dxa"/>
            <w:shd w:val="clear" w:color="auto" w:fill="FBE5D5"/>
          </w:tcPr>
          <w:p w14:paraId="057E1A88" w14:textId="77777777" w:rsidR="00ED3B9E" w:rsidRDefault="00ED3B9E">
            <w:pPr>
              <w:jc w:val="right"/>
              <w:rPr>
                <w:sz w:val="22"/>
                <w:szCs w:val="22"/>
              </w:rPr>
            </w:pPr>
          </w:p>
        </w:tc>
        <w:tc>
          <w:tcPr>
            <w:tcW w:w="1193" w:type="dxa"/>
            <w:shd w:val="clear" w:color="auto" w:fill="FBE5D5"/>
          </w:tcPr>
          <w:p w14:paraId="51CC75B9" w14:textId="77777777" w:rsidR="00ED3B9E" w:rsidRDefault="00ED3B9E">
            <w:pPr>
              <w:jc w:val="right"/>
              <w:rPr>
                <w:sz w:val="22"/>
                <w:szCs w:val="22"/>
              </w:rPr>
            </w:pPr>
          </w:p>
        </w:tc>
        <w:tc>
          <w:tcPr>
            <w:tcW w:w="1192" w:type="dxa"/>
            <w:shd w:val="clear" w:color="auto" w:fill="E2EFD9"/>
          </w:tcPr>
          <w:p w14:paraId="2BCD1B64" w14:textId="77777777" w:rsidR="00ED3B9E" w:rsidRDefault="00ED3B9E">
            <w:pPr>
              <w:jc w:val="right"/>
              <w:rPr>
                <w:sz w:val="22"/>
                <w:szCs w:val="22"/>
              </w:rPr>
            </w:pPr>
          </w:p>
        </w:tc>
        <w:tc>
          <w:tcPr>
            <w:tcW w:w="1193" w:type="dxa"/>
            <w:shd w:val="clear" w:color="auto" w:fill="E2EFD9"/>
          </w:tcPr>
          <w:p w14:paraId="76A0955B" w14:textId="77777777" w:rsidR="00ED3B9E" w:rsidRDefault="00ED3B9E">
            <w:pPr>
              <w:jc w:val="right"/>
              <w:rPr>
                <w:sz w:val="22"/>
                <w:szCs w:val="22"/>
              </w:rPr>
            </w:pPr>
          </w:p>
        </w:tc>
        <w:tc>
          <w:tcPr>
            <w:tcW w:w="1192" w:type="dxa"/>
            <w:shd w:val="clear" w:color="auto" w:fill="E2EFD9"/>
          </w:tcPr>
          <w:p w14:paraId="098EAF96" w14:textId="77777777" w:rsidR="00ED3B9E" w:rsidRDefault="00ED3B9E">
            <w:pPr>
              <w:jc w:val="right"/>
              <w:rPr>
                <w:sz w:val="22"/>
                <w:szCs w:val="22"/>
              </w:rPr>
            </w:pPr>
          </w:p>
        </w:tc>
        <w:tc>
          <w:tcPr>
            <w:tcW w:w="1193" w:type="dxa"/>
            <w:shd w:val="clear" w:color="auto" w:fill="E2EFD9"/>
          </w:tcPr>
          <w:p w14:paraId="41F2B3C8" w14:textId="77777777" w:rsidR="00ED3B9E" w:rsidRDefault="00ED3B9E">
            <w:pPr>
              <w:jc w:val="right"/>
              <w:rPr>
                <w:sz w:val="22"/>
                <w:szCs w:val="22"/>
              </w:rPr>
            </w:pPr>
          </w:p>
        </w:tc>
      </w:tr>
    </w:tbl>
    <w:p w14:paraId="3CD14BED" w14:textId="7336AF6D" w:rsidR="000025DE" w:rsidRPr="000025DE" w:rsidRDefault="000025DE" w:rsidP="000025DE">
      <w:pPr>
        <w:rPr>
          <w:b/>
        </w:rPr>
      </w:pPr>
      <w:r w:rsidRPr="000025DE">
        <w:rPr>
          <w:b/>
        </w:rPr>
        <w:lastRenderedPageBreak/>
        <w:t>To be completed by applicant</w:t>
      </w:r>
      <w:r>
        <w:rPr>
          <w:b/>
        </w:rPr>
        <w:t>s NOT</w:t>
      </w:r>
      <w:r w:rsidRPr="000025DE">
        <w:rPr>
          <w:b/>
        </w:rPr>
        <w:t xml:space="preserve"> previously funded for Title II Services by MD Labor </w:t>
      </w:r>
      <w:r>
        <w:rPr>
          <w:b/>
        </w:rPr>
        <w:t>only (Page 6</w:t>
      </w:r>
      <w:r w:rsidR="008C77AC">
        <w:rPr>
          <w:b/>
        </w:rPr>
        <w:t xml:space="preserve"> only.  Do NOT complete the charts on page 5</w:t>
      </w:r>
      <w:r w:rsidR="005115A8">
        <w:rPr>
          <w:b/>
        </w:rPr>
        <w:t>)</w:t>
      </w:r>
    </w:p>
    <w:p w14:paraId="445A948B" w14:textId="77777777" w:rsidR="000025DE" w:rsidRDefault="000025DE" w:rsidP="000025DE"/>
    <w:tbl>
      <w:tblPr>
        <w:tblStyle w:val="a1"/>
        <w:tblW w:w="1428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070"/>
        <w:gridCol w:w="1070"/>
        <w:gridCol w:w="1070"/>
        <w:gridCol w:w="1070"/>
        <w:gridCol w:w="1070"/>
        <w:gridCol w:w="1070"/>
        <w:gridCol w:w="1070"/>
        <w:gridCol w:w="1070"/>
        <w:gridCol w:w="1070"/>
        <w:gridCol w:w="1070"/>
        <w:gridCol w:w="1070"/>
        <w:gridCol w:w="1070"/>
      </w:tblGrid>
      <w:tr w:rsidR="000025DE" w14:paraId="6C47D33F" w14:textId="77777777" w:rsidTr="00B1225B">
        <w:tc>
          <w:tcPr>
            <w:tcW w:w="1440" w:type="dxa"/>
            <w:vMerge w:val="restart"/>
            <w:shd w:val="clear" w:color="auto" w:fill="FFE599"/>
            <w:vAlign w:val="bottom"/>
          </w:tcPr>
          <w:p w14:paraId="59D0DA86" w14:textId="59AABA83" w:rsidR="000025DE" w:rsidRDefault="00B1225B" w:rsidP="000025DE">
            <w:pPr>
              <w:jc w:val="center"/>
              <w:rPr>
                <w:b/>
                <w:sz w:val="16"/>
                <w:szCs w:val="16"/>
              </w:rPr>
            </w:pPr>
            <w:r>
              <w:rPr>
                <w:b/>
                <w:sz w:val="16"/>
                <w:szCs w:val="16"/>
              </w:rPr>
              <w:t>Content Domain</w:t>
            </w:r>
          </w:p>
        </w:tc>
        <w:tc>
          <w:tcPr>
            <w:tcW w:w="4280" w:type="dxa"/>
            <w:gridSpan w:val="4"/>
            <w:shd w:val="clear" w:color="auto" w:fill="9CC3E5"/>
            <w:vAlign w:val="bottom"/>
          </w:tcPr>
          <w:p w14:paraId="3C5C3CFE" w14:textId="77777777" w:rsidR="000025DE" w:rsidRDefault="000025DE" w:rsidP="000025DE">
            <w:pPr>
              <w:jc w:val="center"/>
              <w:rPr>
                <w:b/>
                <w:sz w:val="16"/>
                <w:szCs w:val="16"/>
              </w:rPr>
            </w:pPr>
            <w:r>
              <w:rPr>
                <w:b/>
                <w:sz w:val="16"/>
                <w:szCs w:val="16"/>
              </w:rPr>
              <w:t>FY 17</w:t>
            </w:r>
          </w:p>
        </w:tc>
        <w:tc>
          <w:tcPr>
            <w:tcW w:w="4280" w:type="dxa"/>
            <w:gridSpan w:val="4"/>
            <w:shd w:val="clear" w:color="auto" w:fill="F4B083"/>
          </w:tcPr>
          <w:p w14:paraId="399CAED8" w14:textId="77777777" w:rsidR="000025DE" w:rsidRDefault="000025DE" w:rsidP="000025DE">
            <w:pPr>
              <w:jc w:val="center"/>
              <w:rPr>
                <w:b/>
                <w:sz w:val="16"/>
                <w:szCs w:val="16"/>
              </w:rPr>
            </w:pPr>
            <w:r>
              <w:rPr>
                <w:b/>
                <w:sz w:val="16"/>
                <w:szCs w:val="16"/>
              </w:rPr>
              <w:t>FY 18</w:t>
            </w:r>
          </w:p>
        </w:tc>
        <w:tc>
          <w:tcPr>
            <w:tcW w:w="4280" w:type="dxa"/>
            <w:gridSpan w:val="4"/>
            <w:shd w:val="clear" w:color="auto" w:fill="A8D08D"/>
          </w:tcPr>
          <w:p w14:paraId="4AEC74C0" w14:textId="77777777" w:rsidR="000025DE" w:rsidRDefault="000025DE" w:rsidP="000025DE">
            <w:pPr>
              <w:jc w:val="center"/>
              <w:rPr>
                <w:b/>
                <w:sz w:val="16"/>
                <w:szCs w:val="16"/>
              </w:rPr>
            </w:pPr>
            <w:r>
              <w:rPr>
                <w:b/>
                <w:sz w:val="16"/>
                <w:szCs w:val="16"/>
              </w:rPr>
              <w:t>FY 19</w:t>
            </w:r>
          </w:p>
        </w:tc>
      </w:tr>
      <w:tr w:rsidR="000025DE" w14:paraId="4C2E3E43" w14:textId="77777777" w:rsidTr="00B1225B">
        <w:tc>
          <w:tcPr>
            <w:tcW w:w="1440" w:type="dxa"/>
            <w:vMerge/>
            <w:shd w:val="clear" w:color="auto" w:fill="FFE599"/>
            <w:vAlign w:val="bottom"/>
          </w:tcPr>
          <w:p w14:paraId="1A800E80" w14:textId="77777777" w:rsidR="000025DE" w:rsidRDefault="000025DE" w:rsidP="000025DE">
            <w:pPr>
              <w:widowControl w:val="0"/>
              <w:pBdr>
                <w:top w:val="nil"/>
                <w:left w:val="nil"/>
                <w:bottom w:val="nil"/>
                <w:right w:val="nil"/>
                <w:between w:val="nil"/>
              </w:pBdr>
              <w:spacing w:line="276" w:lineRule="auto"/>
              <w:rPr>
                <w:b/>
                <w:sz w:val="16"/>
                <w:szCs w:val="16"/>
              </w:rPr>
            </w:pPr>
          </w:p>
        </w:tc>
        <w:tc>
          <w:tcPr>
            <w:tcW w:w="1070" w:type="dxa"/>
            <w:shd w:val="clear" w:color="auto" w:fill="BDD7EE"/>
            <w:vAlign w:val="bottom"/>
          </w:tcPr>
          <w:p w14:paraId="3DB90CA8" w14:textId="77777777" w:rsidR="000025DE" w:rsidRDefault="000025DE" w:rsidP="000025DE">
            <w:pPr>
              <w:jc w:val="center"/>
              <w:rPr>
                <w:b/>
                <w:sz w:val="16"/>
                <w:szCs w:val="16"/>
              </w:rPr>
            </w:pPr>
            <w:r>
              <w:rPr>
                <w:b/>
                <w:sz w:val="16"/>
                <w:szCs w:val="16"/>
              </w:rPr>
              <w:t>Number of Participants</w:t>
            </w:r>
          </w:p>
          <w:p w14:paraId="7F275FCB" w14:textId="77777777" w:rsidR="000025DE" w:rsidRDefault="000025DE" w:rsidP="000025DE">
            <w:pPr>
              <w:jc w:val="center"/>
              <w:rPr>
                <w:b/>
                <w:sz w:val="16"/>
                <w:szCs w:val="16"/>
              </w:rPr>
            </w:pPr>
            <w:r>
              <w:rPr>
                <w:b/>
                <w:sz w:val="16"/>
                <w:szCs w:val="16"/>
              </w:rPr>
              <w:t>(B)</w:t>
            </w:r>
          </w:p>
        </w:tc>
        <w:tc>
          <w:tcPr>
            <w:tcW w:w="1070" w:type="dxa"/>
            <w:shd w:val="clear" w:color="auto" w:fill="BDD7EE"/>
            <w:vAlign w:val="bottom"/>
          </w:tcPr>
          <w:p w14:paraId="2492FBFD" w14:textId="2989238E" w:rsidR="000025DE" w:rsidRDefault="000025DE" w:rsidP="000025DE">
            <w:pPr>
              <w:jc w:val="center"/>
              <w:rPr>
                <w:b/>
                <w:sz w:val="16"/>
                <w:szCs w:val="16"/>
              </w:rPr>
            </w:pPr>
            <w:r>
              <w:rPr>
                <w:b/>
                <w:sz w:val="16"/>
                <w:szCs w:val="16"/>
              </w:rPr>
              <w:t>Number Who Achieved at Least One Educ</w:t>
            </w:r>
            <w:r w:rsidR="007D45F0">
              <w:rPr>
                <w:b/>
                <w:sz w:val="16"/>
                <w:szCs w:val="16"/>
              </w:rPr>
              <w:t>ational Functioning  Level Gain</w:t>
            </w:r>
            <w:r>
              <w:rPr>
                <w:b/>
                <w:sz w:val="16"/>
                <w:szCs w:val="16"/>
              </w:rPr>
              <w:t>*</w:t>
            </w:r>
          </w:p>
          <w:p w14:paraId="35D9DB86" w14:textId="77777777" w:rsidR="000025DE" w:rsidRDefault="000025DE" w:rsidP="000025DE">
            <w:pPr>
              <w:jc w:val="center"/>
              <w:rPr>
                <w:b/>
                <w:sz w:val="16"/>
                <w:szCs w:val="16"/>
              </w:rPr>
            </w:pPr>
            <w:r>
              <w:rPr>
                <w:b/>
                <w:sz w:val="16"/>
                <w:szCs w:val="16"/>
              </w:rPr>
              <w:t>(C)</w:t>
            </w:r>
          </w:p>
        </w:tc>
        <w:tc>
          <w:tcPr>
            <w:tcW w:w="1070" w:type="dxa"/>
            <w:shd w:val="clear" w:color="auto" w:fill="BDD7EE"/>
            <w:vAlign w:val="bottom"/>
          </w:tcPr>
          <w:p w14:paraId="01C76984" w14:textId="77777777" w:rsidR="000025DE" w:rsidRDefault="000025DE" w:rsidP="000025DE">
            <w:pPr>
              <w:jc w:val="center"/>
              <w:rPr>
                <w:b/>
                <w:sz w:val="16"/>
                <w:szCs w:val="16"/>
              </w:rPr>
            </w:pPr>
            <w:r>
              <w:rPr>
                <w:b/>
                <w:sz w:val="16"/>
                <w:szCs w:val="16"/>
              </w:rPr>
              <w:t>Number Who Attained a Secondary School Diploma or Its Recognized Equivalent</w:t>
            </w:r>
          </w:p>
          <w:p w14:paraId="5A27AB84" w14:textId="77777777" w:rsidR="000025DE" w:rsidRDefault="000025DE" w:rsidP="000025DE">
            <w:pPr>
              <w:jc w:val="center"/>
              <w:rPr>
                <w:b/>
                <w:sz w:val="16"/>
                <w:szCs w:val="16"/>
              </w:rPr>
            </w:pPr>
            <w:r>
              <w:rPr>
                <w:b/>
                <w:sz w:val="16"/>
                <w:szCs w:val="16"/>
              </w:rPr>
              <w:t>(D)</w:t>
            </w:r>
          </w:p>
        </w:tc>
        <w:tc>
          <w:tcPr>
            <w:tcW w:w="1070" w:type="dxa"/>
            <w:shd w:val="clear" w:color="auto" w:fill="BDD7EE"/>
            <w:vAlign w:val="bottom"/>
          </w:tcPr>
          <w:p w14:paraId="3EEBDA7F" w14:textId="0E1966C5" w:rsidR="000025DE" w:rsidRDefault="000025DE" w:rsidP="000025DE">
            <w:pPr>
              <w:jc w:val="center"/>
              <w:rPr>
                <w:b/>
                <w:sz w:val="16"/>
                <w:szCs w:val="16"/>
              </w:rPr>
            </w:pPr>
            <w:r>
              <w:rPr>
                <w:b/>
                <w:sz w:val="16"/>
                <w:szCs w:val="16"/>
              </w:rPr>
              <w:t>Percentage Achi</w:t>
            </w:r>
            <w:r w:rsidR="007D45F0">
              <w:rPr>
                <w:b/>
                <w:sz w:val="16"/>
                <w:szCs w:val="16"/>
              </w:rPr>
              <w:t>eving Measurable Skill Gains **</w:t>
            </w:r>
          </w:p>
          <w:p w14:paraId="792A080F" w14:textId="77777777" w:rsidR="000025DE" w:rsidRDefault="000025DE" w:rsidP="000025DE">
            <w:pPr>
              <w:jc w:val="center"/>
              <w:rPr>
                <w:b/>
                <w:sz w:val="16"/>
                <w:szCs w:val="16"/>
              </w:rPr>
            </w:pPr>
            <w:r>
              <w:rPr>
                <w:b/>
                <w:sz w:val="16"/>
                <w:szCs w:val="16"/>
              </w:rPr>
              <w:t>(E)</w:t>
            </w:r>
          </w:p>
        </w:tc>
        <w:tc>
          <w:tcPr>
            <w:tcW w:w="1070" w:type="dxa"/>
            <w:shd w:val="clear" w:color="auto" w:fill="F7CBAC"/>
            <w:vAlign w:val="bottom"/>
          </w:tcPr>
          <w:p w14:paraId="5C84240E" w14:textId="77777777" w:rsidR="000025DE" w:rsidRDefault="000025DE" w:rsidP="000025DE">
            <w:pPr>
              <w:jc w:val="center"/>
              <w:rPr>
                <w:b/>
                <w:sz w:val="16"/>
                <w:szCs w:val="16"/>
              </w:rPr>
            </w:pPr>
            <w:r>
              <w:rPr>
                <w:b/>
                <w:sz w:val="16"/>
                <w:szCs w:val="16"/>
              </w:rPr>
              <w:t>Number of Participants</w:t>
            </w:r>
          </w:p>
          <w:p w14:paraId="5468099F" w14:textId="77777777" w:rsidR="000025DE" w:rsidRDefault="000025DE" w:rsidP="000025DE">
            <w:pPr>
              <w:jc w:val="center"/>
              <w:rPr>
                <w:b/>
                <w:sz w:val="16"/>
                <w:szCs w:val="16"/>
              </w:rPr>
            </w:pPr>
            <w:r>
              <w:rPr>
                <w:b/>
                <w:sz w:val="16"/>
                <w:szCs w:val="16"/>
              </w:rPr>
              <w:t>(B)</w:t>
            </w:r>
          </w:p>
        </w:tc>
        <w:tc>
          <w:tcPr>
            <w:tcW w:w="1070" w:type="dxa"/>
            <w:shd w:val="clear" w:color="auto" w:fill="F7CBAC"/>
            <w:vAlign w:val="bottom"/>
          </w:tcPr>
          <w:p w14:paraId="3645FF1D" w14:textId="77777777" w:rsidR="000025DE" w:rsidRDefault="000025DE" w:rsidP="000025DE">
            <w:pPr>
              <w:jc w:val="center"/>
              <w:rPr>
                <w:b/>
                <w:sz w:val="16"/>
                <w:szCs w:val="16"/>
              </w:rPr>
            </w:pPr>
            <w:r>
              <w:rPr>
                <w:b/>
                <w:sz w:val="16"/>
                <w:szCs w:val="16"/>
              </w:rPr>
              <w:t>Number Who Achieved at Least One Educational Functioning  Level Gain**</w:t>
            </w:r>
          </w:p>
          <w:p w14:paraId="3658DA05" w14:textId="77777777" w:rsidR="000025DE" w:rsidRDefault="000025DE" w:rsidP="000025DE">
            <w:pPr>
              <w:jc w:val="center"/>
              <w:rPr>
                <w:b/>
                <w:sz w:val="16"/>
                <w:szCs w:val="16"/>
              </w:rPr>
            </w:pPr>
            <w:r>
              <w:rPr>
                <w:b/>
                <w:sz w:val="16"/>
                <w:szCs w:val="16"/>
              </w:rPr>
              <w:t>(C)</w:t>
            </w:r>
          </w:p>
        </w:tc>
        <w:tc>
          <w:tcPr>
            <w:tcW w:w="1070" w:type="dxa"/>
            <w:shd w:val="clear" w:color="auto" w:fill="F7CBAC"/>
            <w:vAlign w:val="bottom"/>
          </w:tcPr>
          <w:p w14:paraId="09B0CD88" w14:textId="77777777" w:rsidR="000025DE" w:rsidRDefault="000025DE" w:rsidP="000025DE">
            <w:pPr>
              <w:jc w:val="center"/>
              <w:rPr>
                <w:b/>
                <w:sz w:val="16"/>
                <w:szCs w:val="16"/>
              </w:rPr>
            </w:pPr>
            <w:r>
              <w:rPr>
                <w:b/>
                <w:sz w:val="16"/>
                <w:szCs w:val="16"/>
              </w:rPr>
              <w:t>Number Who Attained a Secondary School Diploma or Its Recognized Equivalent</w:t>
            </w:r>
          </w:p>
          <w:p w14:paraId="5EC99A78" w14:textId="77777777" w:rsidR="000025DE" w:rsidRDefault="000025DE" w:rsidP="000025DE">
            <w:pPr>
              <w:jc w:val="center"/>
              <w:rPr>
                <w:b/>
                <w:sz w:val="16"/>
                <w:szCs w:val="16"/>
              </w:rPr>
            </w:pPr>
            <w:r>
              <w:rPr>
                <w:b/>
                <w:sz w:val="16"/>
                <w:szCs w:val="16"/>
              </w:rPr>
              <w:t>(D)</w:t>
            </w:r>
          </w:p>
        </w:tc>
        <w:tc>
          <w:tcPr>
            <w:tcW w:w="1070" w:type="dxa"/>
            <w:shd w:val="clear" w:color="auto" w:fill="F7CBAC"/>
            <w:vAlign w:val="bottom"/>
          </w:tcPr>
          <w:p w14:paraId="7737D30B" w14:textId="77777777" w:rsidR="000025DE" w:rsidRDefault="000025DE" w:rsidP="000025DE">
            <w:pPr>
              <w:jc w:val="center"/>
              <w:rPr>
                <w:b/>
                <w:sz w:val="16"/>
                <w:szCs w:val="16"/>
              </w:rPr>
            </w:pPr>
            <w:r>
              <w:rPr>
                <w:b/>
                <w:sz w:val="16"/>
                <w:szCs w:val="16"/>
              </w:rPr>
              <w:t>Percentage Achieving Measurable Skill Gains ***</w:t>
            </w:r>
          </w:p>
          <w:p w14:paraId="33A84AF4" w14:textId="77777777" w:rsidR="000025DE" w:rsidRDefault="000025DE" w:rsidP="000025DE">
            <w:pPr>
              <w:jc w:val="center"/>
              <w:rPr>
                <w:b/>
                <w:sz w:val="16"/>
                <w:szCs w:val="16"/>
              </w:rPr>
            </w:pPr>
            <w:r>
              <w:rPr>
                <w:b/>
                <w:sz w:val="16"/>
                <w:szCs w:val="16"/>
              </w:rPr>
              <w:t>(E)</w:t>
            </w:r>
          </w:p>
        </w:tc>
        <w:tc>
          <w:tcPr>
            <w:tcW w:w="1070" w:type="dxa"/>
            <w:shd w:val="clear" w:color="auto" w:fill="C5E0B3"/>
            <w:vAlign w:val="bottom"/>
          </w:tcPr>
          <w:p w14:paraId="5A503327" w14:textId="77777777" w:rsidR="000025DE" w:rsidRDefault="000025DE" w:rsidP="000025DE">
            <w:pPr>
              <w:jc w:val="center"/>
              <w:rPr>
                <w:b/>
                <w:sz w:val="16"/>
                <w:szCs w:val="16"/>
              </w:rPr>
            </w:pPr>
            <w:r>
              <w:rPr>
                <w:b/>
                <w:sz w:val="16"/>
                <w:szCs w:val="16"/>
              </w:rPr>
              <w:t>Number of Participants</w:t>
            </w:r>
          </w:p>
          <w:p w14:paraId="51C74811" w14:textId="77777777" w:rsidR="000025DE" w:rsidRDefault="000025DE" w:rsidP="000025DE">
            <w:pPr>
              <w:jc w:val="center"/>
              <w:rPr>
                <w:b/>
                <w:sz w:val="16"/>
                <w:szCs w:val="16"/>
              </w:rPr>
            </w:pPr>
            <w:r>
              <w:rPr>
                <w:b/>
                <w:sz w:val="16"/>
                <w:szCs w:val="16"/>
              </w:rPr>
              <w:t>(B)</w:t>
            </w:r>
          </w:p>
        </w:tc>
        <w:tc>
          <w:tcPr>
            <w:tcW w:w="1070" w:type="dxa"/>
            <w:shd w:val="clear" w:color="auto" w:fill="C5E0B3"/>
            <w:vAlign w:val="bottom"/>
          </w:tcPr>
          <w:p w14:paraId="65249967" w14:textId="77777777" w:rsidR="000025DE" w:rsidRDefault="000025DE" w:rsidP="000025DE">
            <w:pPr>
              <w:jc w:val="center"/>
              <w:rPr>
                <w:b/>
                <w:sz w:val="16"/>
                <w:szCs w:val="16"/>
              </w:rPr>
            </w:pPr>
            <w:r>
              <w:rPr>
                <w:b/>
                <w:sz w:val="16"/>
                <w:szCs w:val="16"/>
              </w:rPr>
              <w:t>Number Who Achieved at Least One Educational Functioning  Level Gain**</w:t>
            </w:r>
          </w:p>
          <w:p w14:paraId="481DED78" w14:textId="77777777" w:rsidR="000025DE" w:rsidRDefault="000025DE" w:rsidP="000025DE">
            <w:pPr>
              <w:jc w:val="center"/>
              <w:rPr>
                <w:b/>
                <w:sz w:val="16"/>
                <w:szCs w:val="16"/>
              </w:rPr>
            </w:pPr>
            <w:r>
              <w:rPr>
                <w:b/>
                <w:sz w:val="16"/>
                <w:szCs w:val="16"/>
              </w:rPr>
              <w:t>(C)</w:t>
            </w:r>
          </w:p>
        </w:tc>
        <w:tc>
          <w:tcPr>
            <w:tcW w:w="1070" w:type="dxa"/>
            <w:shd w:val="clear" w:color="auto" w:fill="C5E0B3"/>
            <w:vAlign w:val="bottom"/>
          </w:tcPr>
          <w:p w14:paraId="3F2BE165" w14:textId="77777777" w:rsidR="000025DE" w:rsidRDefault="000025DE" w:rsidP="000025DE">
            <w:pPr>
              <w:jc w:val="center"/>
              <w:rPr>
                <w:b/>
                <w:sz w:val="16"/>
                <w:szCs w:val="16"/>
              </w:rPr>
            </w:pPr>
            <w:r>
              <w:rPr>
                <w:b/>
                <w:sz w:val="16"/>
                <w:szCs w:val="16"/>
              </w:rPr>
              <w:t>Number Who Attained a Secondary School Diploma or Its Recognized Equivalent</w:t>
            </w:r>
          </w:p>
          <w:p w14:paraId="1172C080" w14:textId="77777777" w:rsidR="000025DE" w:rsidRDefault="000025DE" w:rsidP="000025DE">
            <w:pPr>
              <w:jc w:val="center"/>
              <w:rPr>
                <w:b/>
                <w:sz w:val="16"/>
                <w:szCs w:val="16"/>
              </w:rPr>
            </w:pPr>
            <w:r>
              <w:rPr>
                <w:b/>
                <w:sz w:val="16"/>
                <w:szCs w:val="16"/>
              </w:rPr>
              <w:t>(D)</w:t>
            </w:r>
          </w:p>
        </w:tc>
        <w:tc>
          <w:tcPr>
            <w:tcW w:w="1070" w:type="dxa"/>
            <w:shd w:val="clear" w:color="auto" w:fill="C5E0B3"/>
            <w:vAlign w:val="bottom"/>
          </w:tcPr>
          <w:p w14:paraId="7A4FBC0C" w14:textId="77777777" w:rsidR="000025DE" w:rsidRDefault="000025DE" w:rsidP="000025DE">
            <w:pPr>
              <w:jc w:val="center"/>
              <w:rPr>
                <w:b/>
                <w:sz w:val="16"/>
                <w:szCs w:val="16"/>
              </w:rPr>
            </w:pPr>
            <w:r>
              <w:rPr>
                <w:b/>
                <w:sz w:val="16"/>
                <w:szCs w:val="16"/>
              </w:rPr>
              <w:t>Percentage Achieving Measurable Skill Gains ***</w:t>
            </w:r>
          </w:p>
          <w:p w14:paraId="5FEE187C" w14:textId="77777777" w:rsidR="000025DE" w:rsidRDefault="000025DE" w:rsidP="000025DE">
            <w:pPr>
              <w:jc w:val="center"/>
              <w:rPr>
                <w:b/>
                <w:sz w:val="16"/>
                <w:szCs w:val="16"/>
              </w:rPr>
            </w:pPr>
            <w:r>
              <w:rPr>
                <w:b/>
                <w:sz w:val="16"/>
                <w:szCs w:val="16"/>
              </w:rPr>
              <w:t>(E)</w:t>
            </w:r>
          </w:p>
        </w:tc>
      </w:tr>
      <w:tr w:rsidR="005115A8" w14:paraId="3C803491" w14:textId="77777777" w:rsidTr="00B1225B">
        <w:tc>
          <w:tcPr>
            <w:tcW w:w="1440" w:type="dxa"/>
            <w:shd w:val="clear" w:color="auto" w:fill="FFE599"/>
          </w:tcPr>
          <w:p w14:paraId="09233E90" w14:textId="20656717" w:rsidR="005115A8" w:rsidRPr="00123149" w:rsidRDefault="005115A8" w:rsidP="000025DE">
            <w:pPr>
              <w:rPr>
                <w:sz w:val="16"/>
                <w:szCs w:val="16"/>
              </w:rPr>
            </w:pPr>
            <w:r w:rsidRPr="00123149">
              <w:rPr>
                <w:sz w:val="16"/>
                <w:szCs w:val="16"/>
              </w:rPr>
              <w:t>READING</w:t>
            </w:r>
          </w:p>
        </w:tc>
        <w:tc>
          <w:tcPr>
            <w:tcW w:w="1070" w:type="dxa"/>
            <w:shd w:val="clear" w:color="auto" w:fill="DEEBF6"/>
          </w:tcPr>
          <w:p w14:paraId="2823D5BB" w14:textId="77777777" w:rsidR="005115A8" w:rsidRDefault="005115A8" w:rsidP="000025DE">
            <w:pPr>
              <w:jc w:val="right"/>
              <w:rPr>
                <w:sz w:val="16"/>
                <w:szCs w:val="16"/>
              </w:rPr>
            </w:pPr>
          </w:p>
        </w:tc>
        <w:tc>
          <w:tcPr>
            <w:tcW w:w="1070" w:type="dxa"/>
            <w:shd w:val="clear" w:color="auto" w:fill="DEEBF6"/>
          </w:tcPr>
          <w:p w14:paraId="01CB425A" w14:textId="77777777" w:rsidR="005115A8" w:rsidRDefault="005115A8" w:rsidP="000025DE">
            <w:pPr>
              <w:jc w:val="right"/>
              <w:rPr>
                <w:sz w:val="16"/>
                <w:szCs w:val="16"/>
              </w:rPr>
            </w:pPr>
          </w:p>
        </w:tc>
        <w:tc>
          <w:tcPr>
            <w:tcW w:w="1070" w:type="dxa"/>
            <w:shd w:val="clear" w:color="auto" w:fill="DEEBF6"/>
          </w:tcPr>
          <w:p w14:paraId="6DBD1AE2" w14:textId="77777777" w:rsidR="005115A8" w:rsidRDefault="005115A8" w:rsidP="000025DE">
            <w:pPr>
              <w:jc w:val="right"/>
              <w:rPr>
                <w:sz w:val="16"/>
                <w:szCs w:val="16"/>
              </w:rPr>
            </w:pPr>
          </w:p>
        </w:tc>
        <w:tc>
          <w:tcPr>
            <w:tcW w:w="1070" w:type="dxa"/>
            <w:shd w:val="clear" w:color="auto" w:fill="DEEBF6"/>
          </w:tcPr>
          <w:p w14:paraId="0ABD460B" w14:textId="77777777" w:rsidR="005115A8" w:rsidRDefault="005115A8" w:rsidP="000025DE">
            <w:pPr>
              <w:jc w:val="right"/>
              <w:rPr>
                <w:sz w:val="16"/>
                <w:szCs w:val="16"/>
              </w:rPr>
            </w:pPr>
          </w:p>
        </w:tc>
        <w:tc>
          <w:tcPr>
            <w:tcW w:w="1070" w:type="dxa"/>
            <w:shd w:val="clear" w:color="auto" w:fill="FBE5D5"/>
          </w:tcPr>
          <w:p w14:paraId="1A34DACE" w14:textId="77777777" w:rsidR="005115A8" w:rsidRDefault="005115A8" w:rsidP="000025DE">
            <w:pPr>
              <w:jc w:val="right"/>
              <w:rPr>
                <w:sz w:val="16"/>
                <w:szCs w:val="16"/>
              </w:rPr>
            </w:pPr>
          </w:p>
        </w:tc>
        <w:tc>
          <w:tcPr>
            <w:tcW w:w="1070" w:type="dxa"/>
            <w:shd w:val="clear" w:color="auto" w:fill="FBE5D5"/>
          </w:tcPr>
          <w:p w14:paraId="78BADD42" w14:textId="77777777" w:rsidR="005115A8" w:rsidRDefault="005115A8" w:rsidP="000025DE">
            <w:pPr>
              <w:jc w:val="right"/>
              <w:rPr>
                <w:sz w:val="16"/>
                <w:szCs w:val="16"/>
              </w:rPr>
            </w:pPr>
          </w:p>
        </w:tc>
        <w:tc>
          <w:tcPr>
            <w:tcW w:w="1070" w:type="dxa"/>
            <w:shd w:val="clear" w:color="auto" w:fill="FBE5D5"/>
          </w:tcPr>
          <w:p w14:paraId="33C737AB" w14:textId="77777777" w:rsidR="005115A8" w:rsidRDefault="005115A8" w:rsidP="000025DE">
            <w:pPr>
              <w:jc w:val="right"/>
              <w:rPr>
                <w:sz w:val="16"/>
                <w:szCs w:val="16"/>
              </w:rPr>
            </w:pPr>
          </w:p>
        </w:tc>
        <w:tc>
          <w:tcPr>
            <w:tcW w:w="1070" w:type="dxa"/>
            <w:shd w:val="clear" w:color="auto" w:fill="FBE5D5"/>
          </w:tcPr>
          <w:p w14:paraId="7CAF7D59" w14:textId="77777777" w:rsidR="005115A8" w:rsidRDefault="005115A8" w:rsidP="000025DE">
            <w:pPr>
              <w:jc w:val="right"/>
              <w:rPr>
                <w:sz w:val="16"/>
                <w:szCs w:val="16"/>
              </w:rPr>
            </w:pPr>
          </w:p>
        </w:tc>
        <w:tc>
          <w:tcPr>
            <w:tcW w:w="1070" w:type="dxa"/>
            <w:shd w:val="clear" w:color="auto" w:fill="E2EFD9"/>
          </w:tcPr>
          <w:p w14:paraId="7368C48D" w14:textId="77777777" w:rsidR="005115A8" w:rsidRDefault="005115A8" w:rsidP="000025DE">
            <w:pPr>
              <w:jc w:val="right"/>
              <w:rPr>
                <w:sz w:val="16"/>
                <w:szCs w:val="16"/>
              </w:rPr>
            </w:pPr>
          </w:p>
        </w:tc>
        <w:tc>
          <w:tcPr>
            <w:tcW w:w="1070" w:type="dxa"/>
            <w:shd w:val="clear" w:color="auto" w:fill="E2EFD9"/>
          </w:tcPr>
          <w:p w14:paraId="154953EE" w14:textId="77777777" w:rsidR="005115A8" w:rsidRDefault="005115A8" w:rsidP="000025DE">
            <w:pPr>
              <w:jc w:val="right"/>
              <w:rPr>
                <w:sz w:val="16"/>
                <w:szCs w:val="16"/>
              </w:rPr>
            </w:pPr>
          </w:p>
        </w:tc>
        <w:tc>
          <w:tcPr>
            <w:tcW w:w="1070" w:type="dxa"/>
            <w:shd w:val="clear" w:color="auto" w:fill="E2EFD9"/>
          </w:tcPr>
          <w:p w14:paraId="39258AEF" w14:textId="77777777" w:rsidR="005115A8" w:rsidRDefault="005115A8" w:rsidP="000025DE">
            <w:pPr>
              <w:jc w:val="right"/>
              <w:rPr>
                <w:sz w:val="16"/>
                <w:szCs w:val="16"/>
              </w:rPr>
            </w:pPr>
          </w:p>
        </w:tc>
        <w:tc>
          <w:tcPr>
            <w:tcW w:w="1070" w:type="dxa"/>
            <w:shd w:val="clear" w:color="auto" w:fill="E2EFD9"/>
          </w:tcPr>
          <w:p w14:paraId="704FB283" w14:textId="77777777" w:rsidR="005115A8" w:rsidRDefault="005115A8" w:rsidP="000025DE">
            <w:pPr>
              <w:jc w:val="right"/>
              <w:rPr>
                <w:sz w:val="16"/>
                <w:szCs w:val="16"/>
              </w:rPr>
            </w:pPr>
          </w:p>
        </w:tc>
      </w:tr>
      <w:tr w:rsidR="005115A8" w14:paraId="397C061F" w14:textId="77777777" w:rsidTr="00B1225B">
        <w:trPr>
          <w:trHeight w:val="140"/>
        </w:trPr>
        <w:tc>
          <w:tcPr>
            <w:tcW w:w="1440" w:type="dxa"/>
            <w:shd w:val="clear" w:color="auto" w:fill="808080" w:themeFill="background1" w:themeFillShade="80"/>
          </w:tcPr>
          <w:p w14:paraId="72D6E1B4" w14:textId="77777777" w:rsidR="005115A8" w:rsidRPr="00123149" w:rsidRDefault="005115A8" w:rsidP="000025DE">
            <w:pPr>
              <w:rPr>
                <w:sz w:val="16"/>
                <w:szCs w:val="16"/>
              </w:rPr>
            </w:pPr>
          </w:p>
        </w:tc>
        <w:tc>
          <w:tcPr>
            <w:tcW w:w="1070" w:type="dxa"/>
            <w:shd w:val="clear" w:color="auto" w:fill="808080" w:themeFill="background1" w:themeFillShade="80"/>
          </w:tcPr>
          <w:p w14:paraId="389DB22C" w14:textId="77777777" w:rsidR="005115A8" w:rsidRDefault="005115A8" w:rsidP="000025DE">
            <w:pPr>
              <w:jc w:val="right"/>
              <w:rPr>
                <w:sz w:val="16"/>
                <w:szCs w:val="16"/>
              </w:rPr>
            </w:pPr>
          </w:p>
        </w:tc>
        <w:tc>
          <w:tcPr>
            <w:tcW w:w="1070" w:type="dxa"/>
            <w:shd w:val="clear" w:color="auto" w:fill="808080" w:themeFill="background1" w:themeFillShade="80"/>
          </w:tcPr>
          <w:p w14:paraId="14C91E86" w14:textId="77777777" w:rsidR="005115A8" w:rsidRDefault="005115A8" w:rsidP="000025DE">
            <w:pPr>
              <w:jc w:val="right"/>
              <w:rPr>
                <w:sz w:val="16"/>
                <w:szCs w:val="16"/>
              </w:rPr>
            </w:pPr>
          </w:p>
        </w:tc>
        <w:tc>
          <w:tcPr>
            <w:tcW w:w="1070" w:type="dxa"/>
            <w:shd w:val="clear" w:color="auto" w:fill="808080" w:themeFill="background1" w:themeFillShade="80"/>
          </w:tcPr>
          <w:p w14:paraId="02A4BAAC" w14:textId="77777777" w:rsidR="005115A8" w:rsidRDefault="005115A8" w:rsidP="000025DE">
            <w:pPr>
              <w:jc w:val="right"/>
              <w:rPr>
                <w:sz w:val="16"/>
                <w:szCs w:val="16"/>
              </w:rPr>
            </w:pPr>
          </w:p>
        </w:tc>
        <w:tc>
          <w:tcPr>
            <w:tcW w:w="1070" w:type="dxa"/>
            <w:shd w:val="clear" w:color="auto" w:fill="808080" w:themeFill="background1" w:themeFillShade="80"/>
          </w:tcPr>
          <w:p w14:paraId="049A109C" w14:textId="77777777" w:rsidR="005115A8" w:rsidRDefault="005115A8" w:rsidP="000025DE">
            <w:pPr>
              <w:jc w:val="right"/>
              <w:rPr>
                <w:sz w:val="16"/>
                <w:szCs w:val="16"/>
              </w:rPr>
            </w:pPr>
          </w:p>
        </w:tc>
        <w:tc>
          <w:tcPr>
            <w:tcW w:w="1070" w:type="dxa"/>
            <w:shd w:val="clear" w:color="auto" w:fill="808080" w:themeFill="background1" w:themeFillShade="80"/>
          </w:tcPr>
          <w:p w14:paraId="257BE606" w14:textId="77777777" w:rsidR="005115A8" w:rsidRDefault="005115A8" w:rsidP="000025DE">
            <w:pPr>
              <w:jc w:val="right"/>
              <w:rPr>
                <w:sz w:val="16"/>
                <w:szCs w:val="16"/>
              </w:rPr>
            </w:pPr>
          </w:p>
        </w:tc>
        <w:tc>
          <w:tcPr>
            <w:tcW w:w="1070" w:type="dxa"/>
            <w:shd w:val="clear" w:color="auto" w:fill="808080" w:themeFill="background1" w:themeFillShade="80"/>
          </w:tcPr>
          <w:p w14:paraId="1D344B3D" w14:textId="77777777" w:rsidR="005115A8" w:rsidRDefault="005115A8" w:rsidP="000025DE">
            <w:pPr>
              <w:jc w:val="right"/>
              <w:rPr>
                <w:sz w:val="16"/>
                <w:szCs w:val="16"/>
              </w:rPr>
            </w:pPr>
          </w:p>
        </w:tc>
        <w:tc>
          <w:tcPr>
            <w:tcW w:w="1070" w:type="dxa"/>
            <w:shd w:val="clear" w:color="auto" w:fill="808080" w:themeFill="background1" w:themeFillShade="80"/>
          </w:tcPr>
          <w:p w14:paraId="7A37304C" w14:textId="77777777" w:rsidR="005115A8" w:rsidRDefault="005115A8" w:rsidP="000025DE">
            <w:pPr>
              <w:jc w:val="right"/>
              <w:rPr>
                <w:sz w:val="16"/>
                <w:szCs w:val="16"/>
              </w:rPr>
            </w:pPr>
          </w:p>
        </w:tc>
        <w:tc>
          <w:tcPr>
            <w:tcW w:w="1070" w:type="dxa"/>
            <w:shd w:val="clear" w:color="auto" w:fill="808080" w:themeFill="background1" w:themeFillShade="80"/>
          </w:tcPr>
          <w:p w14:paraId="3244C098" w14:textId="77777777" w:rsidR="005115A8" w:rsidRDefault="005115A8" w:rsidP="000025DE">
            <w:pPr>
              <w:jc w:val="right"/>
              <w:rPr>
                <w:sz w:val="16"/>
                <w:szCs w:val="16"/>
              </w:rPr>
            </w:pPr>
          </w:p>
        </w:tc>
        <w:tc>
          <w:tcPr>
            <w:tcW w:w="1070" w:type="dxa"/>
            <w:shd w:val="clear" w:color="auto" w:fill="808080" w:themeFill="background1" w:themeFillShade="80"/>
          </w:tcPr>
          <w:p w14:paraId="129D5586" w14:textId="77777777" w:rsidR="005115A8" w:rsidRDefault="005115A8" w:rsidP="000025DE">
            <w:pPr>
              <w:jc w:val="right"/>
              <w:rPr>
                <w:sz w:val="16"/>
                <w:szCs w:val="16"/>
              </w:rPr>
            </w:pPr>
          </w:p>
        </w:tc>
        <w:tc>
          <w:tcPr>
            <w:tcW w:w="1070" w:type="dxa"/>
            <w:shd w:val="clear" w:color="auto" w:fill="808080" w:themeFill="background1" w:themeFillShade="80"/>
          </w:tcPr>
          <w:p w14:paraId="38E6A20A" w14:textId="77777777" w:rsidR="005115A8" w:rsidRDefault="005115A8" w:rsidP="000025DE">
            <w:pPr>
              <w:jc w:val="right"/>
              <w:rPr>
                <w:sz w:val="16"/>
                <w:szCs w:val="16"/>
              </w:rPr>
            </w:pPr>
          </w:p>
        </w:tc>
        <w:tc>
          <w:tcPr>
            <w:tcW w:w="1070" w:type="dxa"/>
            <w:shd w:val="clear" w:color="auto" w:fill="808080" w:themeFill="background1" w:themeFillShade="80"/>
          </w:tcPr>
          <w:p w14:paraId="02E3217E" w14:textId="77777777" w:rsidR="005115A8" w:rsidRDefault="005115A8" w:rsidP="000025DE">
            <w:pPr>
              <w:jc w:val="right"/>
              <w:rPr>
                <w:sz w:val="16"/>
                <w:szCs w:val="16"/>
              </w:rPr>
            </w:pPr>
          </w:p>
        </w:tc>
        <w:tc>
          <w:tcPr>
            <w:tcW w:w="1070" w:type="dxa"/>
            <w:shd w:val="clear" w:color="auto" w:fill="808080" w:themeFill="background1" w:themeFillShade="80"/>
          </w:tcPr>
          <w:p w14:paraId="5E8899AA" w14:textId="77777777" w:rsidR="005115A8" w:rsidRDefault="005115A8" w:rsidP="000025DE">
            <w:pPr>
              <w:jc w:val="right"/>
              <w:rPr>
                <w:sz w:val="16"/>
                <w:szCs w:val="16"/>
              </w:rPr>
            </w:pPr>
          </w:p>
        </w:tc>
      </w:tr>
      <w:tr w:rsidR="005115A8" w14:paraId="09A9979D" w14:textId="77777777" w:rsidTr="00B1225B">
        <w:trPr>
          <w:trHeight w:val="140"/>
        </w:trPr>
        <w:tc>
          <w:tcPr>
            <w:tcW w:w="1440" w:type="dxa"/>
            <w:shd w:val="clear" w:color="auto" w:fill="FFE599"/>
          </w:tcPr>
          <w:p w14:paraId="34DF8C90" w14:textId="43DF4981" w:rsidR="005115A8" w:rsidRPr="00123149" w:rsidRDefault="005115A8" w:rsidP="005115A8">
            <w:pPr>
              <w:rPr>
                <w:sz w:val="16"/>
                <w:szCs w:val="16"/>
              </w:rPr>
            </w:pPr>
            <w:r w:rsidRPr="00123149">
              <w:rPr>
                <w:sz w:val="16"/>
                <w:szCs w:val="16"/>
              </w:rPr>
              <w:t>WRITING</w:t>
            </w:r>
          </w:p>
        </w:tc>
        <w:tc>
          <w:tcPr>
            <w:tcW w:w="1070" w:type="dxa"/>
            <w:shd w:val="clear" w:color="auto" w:fill="DEEBF6"/>
          </w:tcPr>
          <w:p w14:paraId="7F204EDE" w14:textId="77777777" w:rsidR="005115A8" w:rsidRDefault="005115A8" w:rsidP="005115A8">
            <w:pPr>
              <w:jc w:val="right"/>
              <w:rPr>
                <w:sz w:val="16"/>
                <w:szCs w:val="16"/>
              </w:rPr>
            </w:pPr>
          </w:p>
        </w:tc>
        <w:tc>
          <w:tcPr>
            <w:tcW w:w="1070" w:type="dxa"/>
            <w:shd w:val="clear" w:color="auto" w:fill="DEEBF6"/>
          </w:tcPr>
          <w:p w14:paraId="157EA3B2" w14:textId="77777777" w:rsidR="005115A8" w:rsidRDefault="005115A8" w:rsidP="005115A8">
            <w:pPr>
              <w:jc w:val="right"/>
              <w:rPr>
                <w:sz w:val="16"/>
                <w:szCs w:val="16"/>
              </w:rPr>
            </w:pPr>
          </w:p>
        </w:tc>
        <w:tc>
          <w:tcPr>
            <w:tcW w:w="1070" w:type="dxa"/>
            <w:shd w:val="clear" w:color="auto" w:fill="DEEBF6"/>
          </w:tcPr>
          <w:p w14:paraId="365A9FAF" w14:textId="77777777" w:rsidR="005115A8" w:rsidRDefault="005115A8" w:rsidP="005115A8">
            <w:pPr>
              <w:jc w:val="right"/>
              <w:rPr>
                <w:sz w:val="16"/>
                <w:szCs w:val="16"/>
              </w:rPr>
            </w:pPr>
          </w:p>
        </w:tc>
        <w:tc>
          <w:tcPr>
            <w:tcW w:w="1070" w:type="dxa"/>
            <w:shd w:val="clear" w:color="auto" w:fill="DEEBF6"/>
          </w:tcPr>
          <w:p w14:paraId="4DACC302" w14:textId="77777777" w:rsidR="005115A8" w:rsidRDefault="005115A8" w:rsidP="005115A8">
            <w:pPr>
              <w:jc w:val="right"/>
              <w:rPr>
                <w:sz w:val="16"/>
                <w:szCs w:val="16"/>
              </w:rPr>
            </w:pPr>
          </w:p>
        </w:tc>
        <w:tc>
          <w:tcPr>
            <w:tcW w:w="1070" w:type="dxa"/>
            <w:shd w:val="clear" w:color="auto" w:fill="FBE5D5"/>
          </w:tcPr>
          <w:p w14:paraId="77C1F3AC" w14:textId="77777777" w:rsidR="005115A8" w:rsidRDefault="005115A8" w:rsidP="005115A8">
            <w:pPr>
              <w:jc w:val="right"/>
              <w:rPr>
                <w:sz w:val="16"/>
                <w:szCs w:val="16"/>
              </w:rPr>
            </w:pPr>
          </w:p>
        </w:tc>
        <w:tc>
          <w:tcPr>
            <w:tcW w:w="1070" w:type="dxa"/>
            <w:shd w:val="clear" w:color="auto" w:fill="FBE5D5"/>
          </w:tcPr>
          <w:p w14:paraId="66AE066B" w14:textId="77777777" w:rsidR="005115A8" w:rsidRDefault="005115A8" w:rsidP="005115A8">
            <w:pPr>
              <w:jc w:val="right"/>
              <w:rPr>
                <w:sz w:val="16"/>
                <w:szCs w:val="16"/>
              </w:rPr>
            </w:pPr>
          </w:p>
        </w:tc>
        <w:tc>
          <w:tcPr>
            <w:tcW w:w="1070" w:type="dxa"/>
            <w:shd w:val="clear" w:color="auto" w:fill="FBE5D5"/>
          </w:tcPr>
          <w:p w14:paraId="3D39174E" w14:textId="77777777" w:rsidR="005115A8" w:rsidRDefault="005115A8" w:rsidP="005115A8">
            <w:pPr>
              <w:jc w:val="right"/>
              <w:rPr>
                <w:sz w:val="16"/>
                <w:szCs w:val="16"/>
              </w:rPr>
            </w:pPr>
          </w:p>
        </w:tc>
        <w:tc>
          <w:tcPr>
            <w:tcW w:w="1070" w:type="dxa"/>
            <w:shd w:val="clear" w:color="auto" w:fill="FBE5D5"/>
          </w:tcPr>
          <w:p w14:paraId="523FDC68" w14:textId="77777777" w:rsidR="005115A8" w:rsidRDefault="005115A8" w:rsidP="005115A8">
            <w:pPr>
              <w:jc w:val="right"/>
              <w:rPr>
                <w:sz w:val="16"/>
                <w:szCs w:val="16"/>
              </w:rPr>
            </w:pPr>
          </w:p>
        </w:tc>
        <w:tc>
          <w:tcPr>
            <w:tcW w:w="1070" w:type="dxa"/>
            <w:shd w:val="clear" w:color="auto" w:fill="E2EFD9"/>
          </w:tcPr>
          <w:p w14:paraId="76F77026" w14:textId="77777777" w:rsidR="005115A8" w:rsidRDefault="005115A8" w:rsidP="005115A8">
            <w:pPr>
              <w:jc w:val="right"/>
              <w:rPr>
                <w:sz w:val="16"/>
                <w:szCs w:val="16"/>
              </w:rPr>
            </w:pPr>
          </w:p>
        </w:tc>
        <w:tc>
          <w:tcPr>
            <w:tcW w:w="1070" w:type="dxa"/>
            <w:shd w:val="clear" w:color="auto" w:fill="E2EFD9"/>
          </w:tcPr>
          <w:p w14:paraId="0D965100" w14:textId="77777777" w:rsidR="005115A8" w:rsidRDefault="005115A8" w:rsidP="005115A8">
            <w:pPr>
              <w:jc w:val="right"/>
              <w:rPr>
                <w:sz w:val="16"/>
                <w:szCs w:val="16"/>
              </w:rPr>
            </w:pPr>
          </w:p>
        </w:tc>
        <w:tc>
          <w:tcPr>
            <w:tcW w:w="1070" w:type="dxa"/>
            <w:shd w:val="clear" w:color="auto" w:fill="E2EFD9"/>
          </w:tcPr>
          <w:p w14:paraId="5AAE35C1" w14:textId="77777777" w:rsidR="005115A8" w:rsidRDefault="005115A8" w:rsidP="005115A8">
            <w:pPr>
              <w:jc w:val="right"/>
              <w:rPr>
                <w:sz w:val="16"/>
                <w:szCs w:val="16"/>
              </w:rPr>
            </w:pPr>
          </w:p>
        </w:tc>
        <w:tc>
          <w:tcPr>
            <w:tcW w:w="1070" w:type="dxa"/>
            <w:shd w:val="clear" w:color="auto" w:fill="E2EFD9"/>
          </w:tcPr>
          <w:p w14:paraId="68511543" w14:textId="77777777" w:rsidR="005115A8" w:rsidRDefault="005115A8" w:rsidP="005115A8">
            <w:pPr>
              <w:jc w:val="right"/>
              <w:rPr>
                <w:sz w:val="16"/>
                <w:szCs w:val="16"/>
              </w:rPr>
            </w:pPr>
          </w:p>
        </w:tc>
      </w:tr>
      <w:tr w:rsidR="005115A8" w14:paraId="750649DF" w14:textId="77777777" w:rsidTr="00B1225B">
        <w:trPr>
          <w:trHeight w:val="140"/>
        </w:trPr>
        <w:tc>
          <w:tcPr>
            <w:tcW w:w="1440" w:type="dxa"/>
            <w:shd w:val="clear" w:color="auto" w:fill="808080" w:themeFill="background1" w:themeFillShade="80"/>
          </w:tcPr>
          <w:p w14:paraId="6AF3951C" w14:textId="77777777" w:rsidR="005115A8" w:rsidRPr="00123149" w:rsidRDefault="005115A8" w:rsidP="005115A8">
            <w:pPr>
              <w:rPr>
                <w:sz w:val="16"/>
                <w:szCs w:val="16"/>
              </w:rPr>
            </w:pPr>
          </w:p>
        </w:tc>
        <w:tc>
          <w:tcPr>
            <w:tcW w:w="1070" w:type="dxa"/>
            <w:shd w:val="clear" w:color="auto" w:fill="808080" w:themeFill="background1" w:themeFillShade="80"/>
          </w:tcPr>
          <w:p w14:paraId="1DAC3E3F"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73DCC017"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76C21DF3"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1003ED30"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01AF124C"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345DA881"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08162DDE"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55EA4F53"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18F20D67"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18F8F1A0"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215A4C5C" w14:textId="77777777" w:rsidR="005115A8" w:rsidRPr="005115A8" w:rsidRDefault="005115A8" w:rsidP="005115A8">
            <w:pPr>
              <w:jc w:val="right"/>
              <w:rPr>
                <w:b/>
                <w:sz w:val="16"/>
                <w:szCs w:val="16"/>
              </w:rPr>
            </w:pPr>
          </w:p>
        </w:tc>
        <w:tc>
          <w:tcPr>
            <w:tcW w:w="1070" w:type="dxa"/>
            <w:shd w:val="clear" w:color="auto" w:fill="808080" w:themeFill="background1" w:themeFillShade="80"/>
          </w:tcPr>
          <w:p w14:paraId="203038F8" w14:textId="77777777" w:rsidR="005115A8" w:rsidRPr="005115A8" w:rsidRDefault="005115A8" w:rsidP="005115A8">
            <w:pPr>
              <w:jc w:val="right"/>
              <w:rPr>
                <w:b/>
                <w:sz w:val="16"/>
                <w:szCs w:val="16"/>
              </w:rPr>
            </w:pPr>
          </w:p>
        </w:tc>
      </w:tr>
      <w:tr w:rsidR="005115A8" w14:paraId="51DAB65D" w14:textId="77777777" w:rsidTr="00B1225B">
        <w:trPr>
          <w:trHeight w:val="140"/>
        </w:trPr>
        <w:tc>
          <w:tcPr>
            <w:tcW w:w="1440" w:type="dxa"/>
            <w:shd w:val="clear" w:color="auto" w:fill="FFE599"/>
          </w:tcPr>
          <w:p w14:paraId="1EB57D5F" w14:textId="7150BC36" w:rsidR="005115A8" w:rsidRPr="00123149" w:rsidRDefault="00B1225B" w:rsidP="005115A8">
            <w:pPr>
              <w:rPr>
                <w:sz w:val="16"/>
                <w:szCs w:val="16"/>
              </w:rPr>
            </w:pPr>
            <w:r w:rsidRPr="00123149">
              <w:rPr>
                <w:sz w:val="16"/>
                <w:szCs w:val="16"/>
              </w:rPr>
              <w:t>MATHEMA</w:t>
            </w:r>
            <w:r w:rsidR="005115A8" w:rsidRPr="00123149">
              <w:rPr>
                <w:sz w:val="16"/>
                <w:szCs w:val="16"/>
              </w:rPr>
              <w:t>TICS</w:t>
            </w:r>
          </w:p>
        </w:tc>
        <w:tc>
          <w:tcPr>
            <w:tcW w:w="1070" w:type="dxa"/>
            <w:shd w:val="clear" w:color="auto" w:fill="DEEBF6"/>
          </w:tcPr>
          <w:p w14:paraId="33977696" w14:textId="77777777" w:rsidR="005115A8" w:rsidRDefault="005115A8" w:rsidP="005115A8">
            <w:pPr>
              <w:jc w:val="right"/>
              <w:rPr>
                <w:sz w:val="16"/>
                <w:szCs w:val="16"/>
              </w:rPr>
            </w:pPr>
          </w:p>
        </w:tc>
        <w:tc>
          <w:tcPr>
            <w:tcW w:w="1070" w:type="dxa"/>
            <w:shd w:val="clear" w:color="auto" w:fill="DEEBF6"/>
          </w:tcPr>
          <w:p w14:paraId="54AD207F" w14:textId="77777777" w:rsidR="005115A8" w:rsidRDefault="005115A8" w:rsidP="005115A8">
            <w:pPr>
              <w:jc w:val="right"/>
              <w:rPr>
                <w:sz w:val="16"/>
                <w:szCs w:val="16"/>
              </w:rPr>
            </w:pPr>
          </w:p>
        </w:tc>
        <w:tc>
          <w:tcPr>
            <w:tcW w:w="1070" w:type="dxa"/>
            <w:shd w:val="clear" w:color="auto" w:fill="DEEBF6"/>
          </w:tcPr>
          <w:p w14:paraId="10C49755" w14:textId="77777777" w:rsidR="005115A8" w:rsidRDefault="005115A8" w:rsidP="005115A8">
            <w:pPr>
              <w:jc w:val="right"/>
              <w:rPr>
                <w:sz w:val="16"/>
                <w:szCs w:val="16"/>
              </w:rPr>
            </w:pPr>
          </w:p>
        </w:tc>
        <w:tc>
          <w:tcPr>
            <w:tcW w:w="1070" w:type="dxa"/>
            <w:shd w:val="clear" w:color="auto" w:fill="DEEBF6"/>
          </w:tcPr>
          <w:p w14:paraId="60EE60A2" w14:textId="77777777" w:rsidR="005115A8" w:rsidRDefault="005115A8" w:rsidP="005115A8">
            <w:pPr>
              <w:jc w:val="right"/>
              <w:rPr>
                <w:sz w:val="16"/>
                <w:szCs w:val="16"/>
              </w:rPr>
            </w:pPr>
          </w:p>
        </w:tc>
        <w:tc>
          <w:tcPr>
            <w:tcW w:w="1070" w:type="dxa"/>
            <w:shd w:val="clear" w:color="auto" w:fill="FBE5D5"/>
          </w:tcPr>
          <w:p w14:paraId="33FE0F01" w14:textId="77777777" w:rsidR="005115A8" w:rsidRDefault="005115A8" w:rsidP="005115A8">
            <w:pPr>
              <w:jc w:val="right"/>
              <w:rPr>
                <w:sz w:val="16"/>
                <w:szCs w:val="16"/>
              </w:rPr>
            </w:pPr>
          </w:p>
        </w:tc>
        <w:tc>
          <w:tcPr>
            <w:tcW w:w="1070" w:type="dxa"/>
            <w:shd w:val="clear" w:color="auto" w:fill="FBE5D5"/>
          </w:tcPr>
          <w:p w14:paraId="34925F46" w14:textId="77777777" w:rsidR="005115A8" w:rsidRDefault="005115A8" w:rsidP="005115A8">
            <w:pPr>
              <w:jc w:val="right"/>
              <w:rPr>
                <w:sz w:val="16"/>
                <w:szCs w:val="16"/>
              </w:rPr>
            </w:pPr>
          </w:p>
        </w:tc>
        <w:tc>
          <w:tcPr>
            <w:tcW w:w="1070" w:type="dxa"/>
            <w:shd w:val="clear" w:color="auto" w:fill="FBE5D5"/>
          </w:tcPr>
          <w:p w14:paraId="6E5DC5F6" w14:textId="77777777" w:rsidR="005115A8" w:rsidRDefault="005115A8" w:rsidP="005115A8">
            <w:pPr>
              <w:jc w:val="right"/>
              <w:rPr>
                <w:sz w:val="16"/>
                <w:szCs w:val="16"/>
              </w:rPr>
            </w:pPr>
          </w:p>
        </w:tc>
        <w:tc>
          <w:tcPr>
            <w:tcW w:w="1070" w:type="dxa"/>
            <w:shd w:val="clear" w:color="auto" w:fill="FBE5D5"/>
          </w:tcPr>
          <w:p w14:paraId="1E805DCA" w14:textId="77777777" w:rsidR="005115A8" w:rsidRDefault="005115A8" w:rsidP="005115A8">
            <w:pPr>
              <w:jc w:val="right"/>
              <w:rPr>
                <w:sz w:val="16"/>
                <w:szCs w:val="16"/>
              </w:rPr>
            </w:pPr>
          </w:p>
        </w:tc>
        <w:tc>
          <w:tcPr>
            <w:tcW w:w="1070" w:type="dxa"/>
            <w:shd w:val="clear" w:color="auto" w:fill="E2EFD9"/>
          </w:tcPr>
          <w:p w14:paraId="3D9AC5C1" w14:textId="77777777" w:rsidR="005115A8" w:rsidRDefault="005115A8" w:rsidP="005115A8">
            <w:pPr>
              <w:jc w:val="right"/>
              <w:rPr>
                <w:sz w:val="16"/>
                <w:szCs w:val="16"/>
              </w:rPr>
            </w:pPr>
          </w:p>
        </w:tc>
        <w:tc>
          <w:tcPr>
            <w:tcW w:w="1070" w:type="dxa"/>
            <w:shd w:val="clear" w:color="auto" w:fill="E2EFD9"/>
          </w:tcPr>
          <w:p w14:paraId="75A15FDE" w14:textId="77777777" w:rsidR="005115A8" w:rsidRDefault="005115A8" w:rsidP="005115A8">
            <w:pPr>
              <w:jc w:val="right"/>
              <w:rPr>
                <w:sz w:val="16"/>
                <w:szCs w:val="16"/>
              </w:rPr>
            </w:pPr>
          </w:p>
        </w:tc>
        <w:tc>
          <w:tcPr>
            <w:tcW w:w="1070" w:type="dxa"/>
            <w:shd w:val="clear" w:color="auto" w:fill="E2EFD9"/>
          </w:tcPr>
          <w:p w14:paraId="4AE7B0EC" w14:textId="77777777" w:rsidR="005115A8" w:rsidRDefault="005115A8" w:rsidP="005115A8">
            <w:pPr>
              <w:jc w:val="right"/>
              <w:rPr>
                <w:sz w:val="16"/>
                <w:szCs w:val="16"/>
              </w:rPr>
            </w:pPr>
          </w:p>
        </w:tc>
        <w:tc>
          <w:tcPr>
            <w:tcW w:w="1070" w:type="dxa"/>
            <w:shd w:val="clear" w:color="auto" w:fill="E2EFD9"/>
          </w:tcPr>
          <w:p w14:paraId="357B2F84" w14:textId="77777777" w:rsidR="005115A8" w:rsidRDefault="005115A8" w:rsidP="005115A8">
            <w:pPr>
              <w:jc w:val="right"/>
              <w:rPr>
                <w:sz w:val="16"/>
                <w:szCs w:val="16"/>
              </w:rPr>
            </w:pPr>
          </w:p>
        </w:tc>
      </w:tr>
      <w:tr w:rsidR="005115A8" w14:paraId="117EC89B" w14:textId="77777777" w:rsidTr="00B1225B">
        <w:trPr>
          <w:trHeight w:val="140"/>
        </w:trPr>
        <w:tc>
          <w:tcPr>
            <w:tcW w:w="1440" w:type="dxa"/>
            <w:shd w:val="clear" w:color="auto" w:fill="808080" w:themeFill="background1" w:themeFillShade="80"/>
          </w:tcPr>
          <w:p w14:paraId="1E9A536C" w14:textId="77777777" w:rsidR="005115A8" w:rsidRPr="00123149" w:rsidRDefault="005115A8" w:rsidP="005115A8">
            <w:pPr>
              <w:rPr>
                <w:sz w:val="16"/>
                <w:szCs w:val="16"/>
              </w:rPr>
            </w:pPr>
          </w:p>
        </w:tc>
        <w:tc>
          <w:tcPr>
            <w:tcW w:w="1070" w:type="dxa"/>
            <w:shd w:val="clear" w:color="auto" w:fill="808080" w:themeFill="background1" w:themeFillShade="80"/>
          </w:tcPr>
          <w:p w14:paraId="217F0837" w14:textId="77777777" w:rsidR="005115A8" w:rsidRDefault="005115A8" w:rsidP="005115A8">
            <w:pPr>
              <w:jc w:val="right"/>
              <w:rPr>
                <w:sz w:val="16"/>
                <w:szCs w:val="16"/>
              </w:rPr>
            </w:pPr>
          </w:p>
        </w:tc>
        <w:tc>
          <w:tcPr>
            <w:tcW w:w="1070" w:type="dxa"/>
            <w:shd w:val="clear" w:color="auto" w:fill="808080" w:themeFill="background1" w:themeFillShade="80"/>
          </w:tcPr>
          <w:p w14:paraId="216ADF61" w14:textId="77777777" w:rsidR="005115A8" w:rsidRDefault="005115A8" w:rsidP="005115A8">
            <w:pPr>
              <w:jc w:val="right"/>
              <w:rPr>
                <w:sz w:val="16"/>
                <w:szCs w:val="16"/>
              </w:rPr>
            </w:pPr>
          </w:p>
        </w:tc>
        <w:tc>
          <w:tcPr>
            <w:tcW w:w="1070" w:type="dxa"/>
            <w:shd w:val="clear" w:color="auto" w:fill="808080" w:themeFill="background1" w:themeFillShade="80"/>
          </w:tcPr>
          <w:p w14:paraId="1C0844F6" w14:textId="77777777" w:rsidR="005115A8" w:rsidRDefault="005115A8" w:rsidP="005115A8">
            <w:pPr>
              <w:jc w:val="right"/>
              <w:rPr>
                <w:sz w:val="16"/>
                <w:szCs w:val="16"/>
              </w:rPr>
            </w:pPr>
          </w:p>
        </w:tc>
        <w:tc>
          <w:tcPr>
            <w:tcW w:w="1070" w:type="dxa"/>
            <w:shd w:val="clear" w:color="auto" w:fill="808080" w:themeFill="background1" w:themeFillShade="80"/>
          </w:tcPr>
          <w:p w14:paraId="044A581A" w14:textId="77777777" w:rsidR="005115A8" w:rsidRDefault="005115A8" w:rsidP="005115A8">
            <w:pPr>
              <w:jc w:val="right"/>
              <w:rPr>
                <w:sz w:val="16"/>
                <w:szCs w:val="16"/>
              </w:rPr>
            </w:pPr>
          </w:p>
        </w:tc>
        <w:tc>
          <w:tcPr>
            <w:tcW w:w="1070" w:type="dxa"/>
            <w:shd w:val="clear" w:color="auto" w:fill="808080" w:themeFill="background1" w:themeFillShade="80"/>
          </w:tcPr>
          <w:p w14:paraId="3322A2E8" w14:textId="77777777" w:rsidR="005115A8" w:rsidRDefault="005115A8" w:rsidP="005115A8">
            <w:pPr>
              <w:jc w:val="right"/>
              <w:rPr>
                <w:sz w:val="16"/>
                <w:szCs w:val="16"/>
              </w:rPr>
            </w:pPr>
          </w:p>
        </w:tc>
        <w:tc>
          <w:tcPr>
            <w:tcW w:w="1070" w:type="dxa"/>
            <w:shd w:val="clear" w:color="auto" w:fill="808080" w:themeFill="background1" w:themeFillShade="80"/>
          </w:tcPr>
          <w:p w14:paraId="52D0605E" w14:textId="77777777" w:rsidR="005115A8" w:rsidRDefault="005115A8" w:rsidP="005115A8">
            <w:pPr>
              <w:jc w:val="right"/>
              <w:rPr>
                <w:sz w:val="16"/>
                <w:szCs w:val="16"/>
              </w:rPr>
            </w:pPr>
          </w:p>
        </w:tc>
        <w:tc>
          <w:tcPr>
            <w:tcW w:w="1070" w:type="dxa"/>
            <w:shd w:val="clear" w:color="auto" w:fill="808080" w:themeFill="background1" w:themeFillShade="80"/>
          </w:tcPr>
          <w:p w14:paraId="1F0DD7EF" w14:textId="77777777" w:rsidR="005115A8" w:rsidRDefault="005115A8" w:rsidP="005115A8">
            <w:pPr>
              <w:jc w:val="right"/>
              <w:rPr>
                <w:sz w:val="16"/>
                <w:szCs w:val="16"/>
              </w:rPr>
            </w:pPr>
          </w:p>
        </w:tc>
        <w:tc>
          <w:tcPr>
            <w:tcW w:w="1070" w:type="dxa"/>
            <w:shd w:val="clear" w:color="auto" w:fill="808080" w:themeFill="background1" w:themeFillShade="80"/>
          </w:tcPr>
          <w:p w14:paraId="7121A0DF" w14:textId="77777777" w:rsidR="005115A8" w:rsidRDefault="005115A8" w:rsidP="005115A8">
            <w:pPr>
              <w:jc w:val="right"/>
              <w:rPr>
                <w:sz w:val="16"/>
                <w:szCs w:val="16"/>
              </w:rPr>
            </w:pPr>
          </w:p>
        </w:tc>
        <w:tc>
          <w:tcPr>
            <w:tcW w:w="1070" w:type="dxa"/>
            <w:shd w:val="clear" w:color="auto" w:fill="808080" w:themeFill="background1" w:themeFillShade="80"/>
          </w:tcPr>
          <w:p w14:paraId="32257BEE" w14:textId="77777777" w:rsidR="005115A8" w:rsidRDefault="005115A8" w:rsidP="005115A8">
            <w:pPr>
              <w:jc w:val="right"/>
              <w:rPr>
                <w:sz w:val="16"/>
                <w:szCs w:val="16"/>
              </w:rPr>
            </w:pPr>
          </w:p>
        </w:tc>
        <w:tc>
          <w:tcPr>
            <w:tcW w:w="1070" w:type="dxa"/>
            <w:shd w:val="clear" w:color="auto" w:fill="808080" w:themeFill="background1" w:themeFillShade="80"/>
          </w:tcPr>
          <w:p w14:paraId="6310291C" w14:textId="77777777" w:rsidR="005115A8" w:rsidRDefault="005115A8" w:rsidP="005115A8">
            <w:pPr>
              <w:jc w:val="right"/>
              <w:rPr>
                <w:sz w:val="16"/>
                <w:szCs w:val="16"/>
              </w:rPr>
            </w:pPr>
          </w:p>
        </w:tc>
        <w:tc>
          <w:tcPr>
            <w:tcW w:w="1070" w:type="dxa"/>
            <w:shd w:val="clear" w:color="auto" w:fill="808080" w:themeFill="background1" w:themeFillShade="80"/>
          </w:tcPr>
          <w:p w14:paraId="7E05F43B" w14:textId="77777777" w:rsidR="005115A8" w:rsidRDefault="005115A8" w:rsidP="005115A8">
            <w:pPr>
              <w:jc w:val="right"/>
              <w:rPr>
                <w:sz w:val="16"/>
                <w:szCs w:val="16"/>
              </w:rPr>
            </w:pPr>
          </w:p>
        </w:tc>
        <w:tc>
          <w:tcPr>
            <w:tcW w:w="1070" w:type="dxa"/>
            <w:shd w:val="clear" w:color="auto" w:fill="808080" w:themeFill="background1" w:themeFillShade="80"/>
          </w:tcPr>
          <w:p w14:paraId="45776C33" w14:textId="77777777" w:rsidR="005115A8" w:rsidRDefault="005115A8" w:rsidP="005115A8">
            <w:pPr>
              <w:jc w:val="right"/>
              <w:rPr>
                <w:sz w:val="16"/>
                <w:szCs w:val="16"/>
              </w:rPr>
            </w:pPr>
          </w:p>
        </w:tc>
      </w:tr>
      <w:tr w:rsidR="005115A8" w14:paraId="791D3B11" w14:textId="77777777" w:rsidTr="00B1225B">
        <w:trPr>
          <w:trHeight w:val="140"/>
        </w:trPr>
        <w:tc>
          <w:tcPr>
            <w:tcW w:w="1440" w:type="dxa"/>
            <w:shd w:val="clear" w:color="auto" w:fill="FFE599"/>
          </w:tcPr>
          <w:p w14:paraId="29A1F841" w14:textId="7E428B0E" w:rsidR="005115A8" w:rsidRPr="00123149" w:rsidRDefault="005115A8" w:rsidP="005115A8">
            <w:pPr>
              <w:rPr>
                <w:sz w:val="16"/>
                <w:szCs w:val="16"/>
              </w:rPr>
            </w:pPr>
            <w:r w:rsidRPr="00123149">
              <w:rPr>
                <w:sz w:val="16"/>
                <w:szCs w:val="16"/>
              </w:rPr>
              <w:t>ELA</w:t>
            </w:r>
          </w:p>
        </w:tc>
        <w:tc>
          <w:tcPr>
            <w:tcW w:w="1070" w:type="dxa"/>
            <w:shd w:val="clear" w:color="auto" w:fill="DEEBF6"/>
          </w:tcPr>
          <w:p w14:paraId="45BDA1AA" w14:textId="77777777" w:rsidR="005115A8" w:rsidRDefault="005115A8" w:rsidP="005115A8">
            <w:pPr>
              <w:jc w:val="right"/>
              <w:rPr>
                <w:sz w:val="16"/>
                <w:szCs w:val="16"/>
              </w:rPr>
            </w:pPr>
          </w:p>
        </w:tc>
        <w:tc>
          <w:tcPr>
            <w:tcW w:w="1070" w:type="dxa"/>
            <w:shd w:val="clear" w:color="auto" w:fill="DEEBF6"/>
          </w:tcPr>
          <w:p w14:paraId="16EFDE9C" w14:textId="77777777" w:rsidR="005115A8" w:rsidRDefault="005115A8" w:rsidP="005115A8">
            <w:pPr>
              <w:jc w:val="right"/>
              <w:rPr>
                <w:sz w:val="16"/>
                <w:szCs w:val="16"/>
              </w:rPr>
            </w:pPr>
          </w:p>
        </w:tc>
        <w:tc>
          <w:tcPr>
            <w:tcW w:w="1070" w:type="dxa"/>
            <w:shd w:val="clear" w:color="auto" w:fill="DEEBF6"/>
          </w:tcPr>
          <w:p w14:paraId="0B3BD713" w14:textId="77777777" w:rsidR="005115A8" w:rsidRDefault="005115A8" w:rsidP="005115A8">
            <w:pPr>
              <w:jc w:val="right"/>
              <w:rPr>
                <w:sz w:val="16"/>
                <w:szCs w:val="16"/>
              </w:rPr>
            </w:pPr>
          </w:p>
        </w:tc>
        <w:tc>
          <w:tcPr>
            <w:tcW w:w="1070" w:type="dxa"/>
            <w:shd w:val="clear" w:color="auto" w:fill="DEEBF6"/>
          </w:tcPr>
          <w:p w14:paraId="11B6A38F" w14:textId="77777777" w:rsidR="005115A8" w:rsidRDefault="005115A8" w:rsidP="005115A8">
            <w:pPr>
              <w:jc w:val="right"/>
              <w:rPr>
                <w:sz w:val="16"/>
                <w:szCs w:val="16"/>
              </w:rPr>
            </w:pPr>
          </w:p>
        </w:tc>
        <w:tc>
          <w:tcPr>
            <w:tcW w:w="1070" w:type="dxa"/>
            <w:shd w:val="clear" w:color="auto" w:fill="FBE5D5"/>
          </w:tcPr>
          <w:p w14:paraId="26AD6C82" w14:textId="77777777" w:rsidR="005115A8" w:rsidRDefault="005115A8" w:rsidP="005115A8">
            <w:pPr>
              <w:jc w:val="right"/>
              <w:rPr>
                <w:sz w:val="16"/>
                <w:szCs w:val="16"/>
              </w:rPr>
            </w:pPr>
          </w:p>
        </w:tc>
        <w:tc>
          <w:tcPr>
            <w:tcW w:w="1070" w:type="dxa"/>
            <w:shd w:val="clear" w:color="auto" w:fill="FBE5D5"/>
          </w:tcPr>
          <w:p w14:paraId="66287C9C" w14:textId="77777777" w:rsidR="005115A8" w:rsidRDefault="005115A8" w:rsidP="005115A8">
            <w:pPr>
              <w:jc w:val="right"/>
              <w:rPr>
                <w:sz w:val="16"/>
                <w:szCs w:val="16"/>
              </w:rPr>
            </w:pPr>
          </w:p>
        </w:tc>
        <w:tc>
          <w:tcPr>
            <w:tcW w:w="1070" w:type="dxa"/>
            <w:shd w:val="clear" w:color="auto" w:fill="FBE5D5"/>
          </w:tcPr>
          <w:p w14:paraId="3A414E27" w14:textId="77777777" w:rsidR="005115A8" w:rsidRDefault="005115A8" w:rsidP="005115A8">
            <w:pPr>
              <w:jc w:val="right"/>
              <w:rPr>
                <w:sz w:val="16"/>
                <w:szCs w:val="16"/>
              </w:rPr>
            </w:pPr>
          </w:p>
        </w:tc>
        <w:tc>
          <w:tcPr>
            <w:tcW w:w="1070" w:type="dxa"/>
            <w:shd w:val="clear" w:color="auto" w:fill="FBE5D5"/>
          </w:tcPr>
          <w:p w14:paraId="76601411" w14:textId="77777777" w:rsidR="005115A8" w:rsidRDefault="005115A8" w:rsidP="005115A8">
            <w:pPr>
              <w:jc w:val="right"/>
              <w:rPr>
                <w:sz w:val="16"/>
                <w:szCs w:val="16"/>
              </w:rPr>
            </w:pPr>
          </w:p>
        </w:tc>
        <w:tc>
          <w:tcPr>
            <w:tcW w:w="1070" w:type="dxa"/>
            <w:shd w:val="clear" w:color="auto" w:fill="E2EFD9"/>
          </w:tcPr>
          <w:p w14:paraId="5EEED193" w14:textId="77777777" w:rsidR="005115A8" w:rsidRDefault="005115A8" w:rsidP="005115A8">
            <w:pPr>
              <w:jc w:val="right"/>
              <w:rPr>
                <w:sz w:val="16"/>
                <w:szCs w:val="16"/>
              </w:rPr>
            </w:pPr>
          </w:p>
        </w:tc>
        <w:tc>
          <w:tcPr>
            <w:tcW w:w="1070" w:type="dxa"/>
            <w:shd w:val="clear" w:color="auto" w:fill="E2EFD9"/>
          </w:tcPr>
          <w:p w14:paraId="0AEAE8EB" w14:textId="77777777" w:rsidR="005115A8" w:rsidRDefault="005115A8" w:rsidP="005115A8">
            <w:pPr>
              <w:jc w:val="right"/>
              <w:rPr>
                <w:sz w:val="16"/>
                <w:szCs w:val="16"/>
              </w:rPr>
            </w:pPr>
          </w:p>
        </w:tc>
        <w:tc>
          <w:tcPr>
            <w:tcW w:w="1070" w:type="dxa"/>
            <w:shd w:val="clear" w:color="auto" w:fill="E2EFD9"/>
          </w:tcPr>
          <w:p w14:paraId="70F64427" w14:textId="77777777" w:rsidR="005115A8" w:rsidRDefault="005115A8" w:rsidP="005115A8">
            <w:pPr>
              <w:jc w:val="right"/>
              <w:rPr>
                <w:sz w:val="16"/>
                <w:szCs w:val="16"/>
              </w:rPr>
            </w:pPr>
          </w:p>
        </w:tc>
        <w:tc>
          <w:tcPr>
            <w:tcW w:w="1070" w:type="dxa"/>
            <w:shd w:val="clear" w:color="auto" w:fill="E2EFD9"/>
          </w:tcPr>
          <w:p w14:paraId="32A182A1" w14:textId="77777777" w:rsidR="005115A8" w:rsidRDefault="005115A8" w:rsidP="005115A8">
            <w:pPr>
              <w:jc w:val="right"/>
              <w:rPr>
                <w:sz w:val="16"/>
                <w:szCs w:val="16"/>
              </w:rPr>
            </w:pPr>
          </w:p>
        </w:tc>
      </w:tr>
    </w:tbl>
    <w:p w14:paraId="4A6D56AB" w14:textId="0546EB1C" w:rsidR="000025DE" w:rsidRDefault="007D45F0" w:rsidP="000025DE">
      <w:pPr>
        <w:ind w:left="-540"/>
        <w:rPr>
          <w:sz w:val="18"/>
          <w:szCs w:val="18"/>
        </w:rPr>
      </w:pPr>
      <w:r>
        <w:rPr>
          <w:sz w:val="18"/>
          <w:szCs w:val="18"/>
        </w:rPr>
        <w:t>*</w:t>
      </w:r>
      <w:r w:rsidR="000025DE">
        <w:rPr>
          <w:sz w:val="18"/>
          <w:szCs w:val="18"/>
        </w:rPr>
        <w:t>The number of participants who completed a level is measured by the progression from a participant's pre-test to post-test.</w:t>
      </w:r>
    </w:p>
    <w:p w14:paraId="5FA2BA22" w14:textId="6A778417" w:rsidR="000025DE" w:rsidRDefault="007D45F0" w:rsidP="000025DE">
      <w:pPr>
        <w:ind w:left="-540"/>
        <w:rPr>
          <w:sz w:val="18"/>
          <w:szCs w:val="18"/>
        </w:rPr>
      </w:pPr>
      <w:r>
        <w:rPr>
          <w:sz w:val="18"/>
          <w:szCs w:val="18"/>
        </w:rPr>
        <w:t>**</w:t>
      </w:r>
      <w:r w:rsidR="000025DE">
        <w:rPr>
          <w:sz w:val="18"/>
          <w:szCs w:val="18"/>
        </w:rPr>
        <w:t>Column E = (Column C + Column D) / Column B</w:t>
      </w:r>
    </w:p>
    <w:p w14:paraId="00CB864B" w14:textId="3240B9F7" w:rsidR="000025DE" w:rsidRDefault="000025DE" w:rsidP="000025DE">
      <w:pPr>
        <w:ind w:left="-540" w:right="-810"/>
        <w:rPr>
          <w:sz w:val="18"/>
          <w:szCs w:val="18"/>
        </w:rPr>
      </w:pPr>
      <w:r>
        <w:rPr>
          <w:sz w:val="18"/>
          <w:szCs w:val="18"/>
        </w:rPr>
        <w:t>The number of participants that have completed a level or have achieved their high school diploma or its equival</w:t>
      </w:r>
      <w:r w:rsidR="00B1225B">
        <w:rPr>
          <w:sz w:val="18"/>
          <w:szCs w:val="18"/>
        </w:rPr>
        <w:t>ency both in the same year will o</w:t>
      </w:r>
      <w:r>
        <w:rPr>
          <w:sz w:val="18"/>
          <w:szCs w:val="18"/>
        </w:rPr>
        <w:t>nly count as one Measurable Skill Gain.</w:t>
      </w:r>
    </w:p>
    <w:p w14:paraId="4185C6D4" w14:textId="77777777" w:rsidR="008C77AC" w:rsidRDefault="008C77AC"/>
    <w:p w14:paraId="6F13E82B" w14:textId="77777777" w:rsidR="008C77AC" w:rsidRDefault="008C77AC" w:rsidP="008C77AC"/>
    <w:tbl>
      <w:tblPr>
        <w:tblStyle w:val="a2"/>
        <w:tblW w:w="143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2"/>
        <w:gridCol w:w="1193"/>
        <w:gridCol w:w="1192"/>
        <w:gridCol w:w="1193"/>
        <w:gridCol w:w="1192"/>
        <w:gridCol w:w="1193"/>
        <w:gridCol w:w="1192"/>
        <w:gridCol w:w="1193"/>
        <w:gridCol w:w="1192"/>
        <w:gridCol w:w="1193"/>
        <w:gridCol w:w="1192"/>
        <w:gridCol w:w="1193"/>
      </w:tblGrid>
      <w:tr w:rsidR="008C77AC" w14:paraId="71E4729F" w14:textId="77777777" w:rsidTr="00B1225B">
        <w:tc>
          <w:tcPr>
            <w:tcW w:w="4770" w:type="dxa"/>
            <w:gridSpan w:val="4"/>
            <w:shd w:val="clear" w:color="auto" w:fill="9CC3E5"/>
            <w:vAlign w:val="bottom"/>
          </w:tcPr>
          <w:p w14:paraId="69BEB7A6" w14:textId="77777777" w:rsidR="008C77AC" w:rsidRDefault="008C77AC" w:rsidP="00B1225B">
            <w:pPr>
              <w:jc w:val="center"/>
              <w:rPr>
                <w:b/>
                <w:sz w:val="16"/>
                <w:szCs w:val="16"/>
              </w:rPr>
            </w:pPr>
            <w:r>
              <w:rPr>
                <w:b/>
                <w:sz w:val="16"/>
                <w:szCs w:val="16"/>
              </w:rPr>
              <w:t>FY 17</w:t>
            </w:r>
          </w:p>
        </w:tc>
        <w:tc>
          <w:tcPr>
            <w:tcW w:w="4770" w:type="dxa"/>
            <w:gridSpan w:val="4"/>
            <w:shd w:val="clear" w:color="auto" w:fill="F4B083"/>
          </w:tcPr>
          <w:p w14:paraId="54984939" w14:textId="77777777" w:rsidR="008C77AC" w:rsidRDefault="008C77AC" w:rsidP="00B1225B">
            <w:pPr>
              <w:jc w:val="center"/>
              <w:rPr>
                <w:b/>
                <w:sz w:val="16"/>
                <w:szCs w:val="16"/>
              </w:rPr>
            </w:pPr>
            <w:r>
              <w:rPr>
                <w:b/>
                <w:sz w:val="16"/>
                <w:szCs w:val="16"/>
              </w:rPr>
              <w:t>FY 18</w:t>
            </w:r>
          </w:p>
        </w:tc>
        <w:tc>
          <w:tcPr>
            <w:tcW w:w="4770" w:type="dxa"/>
            <w:gridSpan w:val="4"/>
            <w:shd w:val="clear" w:color="auto" w:fill="A8D08D"/>
          </w:tcPr>
          <w:p w14:paraId="713DFB74" w14:textId="77777777" w:rsidR="008C77AC" w:rsidRDefault="008C77AC" w:rsidP="00B1225B">
            <w:pPr>
              <w:jc w:val="center"/>
              <w:rPr>
                <w:b/>
                <w:sz w:val="16"/>
                <w:szCs w:val="16"/>
              </w:rPr>
            </w:pPr>
            <w:r>
              <w:rPr>
                <w:b/>
                <w:sz w:val="16"/>
                <w:szCs w:val="16"/>
              </w:rPr>
              <w:t>FY 19</w:t>
            </w:r>
          </w:p>
        </w:tc>
      </w:tr>
      <w:tr w:rsidR="008C77AC" w14:paraId="18AAFF99" w14:textId="77777777" w:rsidTr="00B1225B">
        <w:tc>
          <w:tcPr>
            <w:tcW w:w="1192" w:type="dxa"/>
            <w:shd w:val="clear" w:color="auto" w:fill="BDD7EE"/>
            <w:vAlign w:val="bottom"/>
          </w:tcPr>
          <w:p w14:paraId="640E23BD" w14:textId="77777777" w:rsidR="008C77AC" w:rsidRDefault="008C77AC" w:rsidP="00B1225B">
            <w:pPr>
              <w:jc w:val="center"/>
              <w:rPr>
                <w:b/>
                <w:sz w:val="16"/>
                <w:szCs w:val="16"/>
              </w:rPr>
            </w:pPr>
            <w:r>
              <w:rPr>
                <w:b/>
                <w:sz w:val="16"/>
                <w:szCs w:val="16"/>
              </w:rPr>
              <w:t>Number of Participants</w:t>
            </w:r>
          </w:p>
        </w:tc>
        <w:tc>
          <w:tcPr>
            <w:tcW w:w="1193" w:type="dxa"/>
            <w:shd w:val="clear" w:color="auto" w:fill="BDD7EE"/>
            <w:vAlign w:val="bottom"/>
          </w:tcPr>
          <w:p w14:paraId="0D7DEBBF" w14:textId="77777777" w:rsidR="008C77AC" w:rsidRDefault="008C77AC" w:rsidP="00B1225B">
            <w:pPr>
              <w:jc w:val="center"/>
              <w:rPr>
                <w:b/>
                <w:sz w:val="16"/>
                <w:szCs w:val="16"/>
              </w:rPr>
            </w:pPr>
            <w:r>
              <w:rPr>
                <w:b/>
                <w:sz w:val="16"/>
                <w:szCs w:val="16"/>
              </w:rPr>
              <w:t>Number Who Gained or Retained Employment</w:t>
            </w:r>
          </w:p>
        </w:tc>
        <w:tc>
          <w:tcPr>
            <w:tcW w:w="1192" w:type="dxa"/>
            <w:shd w:val="clear" w:color="auto" w:fill="BDD7EE"/>
            <w:vAlign w:val="bottom"/>
          </w:tcPr>
          <w:p w14:paraId="32C9A8F2" w14:textId="77777777" w:rsidR="008C77AC" w:rsidRDefault="008C77AC" w:rsidP="00B1225B">
            <w:pPr>
              <w:jc w:val="center"/>
              <w:rPr>
                <w:b/>
                <w:sz w:val="16"/>
                <w:szCs w:val="16"/>
              </w:rPr>
            </w:pPr>
            <w:r>
              <w:rPr>
                <w:b/>
                <w:sz w:val="16"/>
                <w:szCs w:val="16"/>
              </w:rPr>
              <w:t>Number Who Attained a Secondary School Diploma</w:t>
            </w:r>
          </w:p>
        </w:tc>
        <w:tc>
          <w:tcPr>
            <w:tcW w:w="1193" w:type="dxa"/>
            <w:shd w:val="clear" w:color="auto" w:fill="BDD7EE"/>
            <w:vAlign w:val="bottom"/>
          </w:tcPr>
          <w:p w14:paraId="7D632C58" w14:textId="77777777" w:rsidR="008C77AC" w:rsidRDefault="008C77AC" w:rsidP="00B1225B">
            <w:pPr>
              <w:jc w:val="center"/>
              <w:rPr>
                <w:b/>
                <w:sz w:val="16"/>
                <w:szCs w:val="16"/>
              </w:rPr>
            </w:pPr>
            <w:r>
              <w:rPr>
                <w:b/>
                <w:sz w:val="16"/>
                <w:szCs w:val="16"/>
              </w:rPr>
              <w:t>Number Who Transitioned to Postsecondary Education or Training</w:t>
            </w:r>
          </w:p>
        </w:tc>
        <w:tc>
          <w:tcPr>
            <w:tcW w:w="1192" w:type="dxa"/>
            <w:shd w:val="clear" w:color="auto" w:fill="F7CBAC"/>
            <w:vAlign w:val="bottom"/>
          </w:tcPr>
          <w:p w14:paraId="60A92367" w14:textId="77777777" w:rsidR="008C77AC" w:rsidRDefault="008C77AC" w:rsidP="00B1225B">
            <w:pPr>
              <w:jc w:val="center"/>
              <w:rPr>
                <w:b/>
                <w:sz w:val="16"/>
                <w:szCs w:val="16"/>
              </w:rPr>
            </w:pPr>
            <w:r>
              <w:rPr>
                <w:b/>
                <w:sz w:val="16"/>
                <w:szCs w:val="16"/>
              </w:rPr>
              <w:t>Number of Participants</w:t>
            </w:r>
          </w:p>
        </w:tc>
        <w:tc>
          <w:tcPr>
            <w:tcW w:w="1193" w:type="dxa"/>
            <w:shd w:val="clear" w:color="auto" w:fill="F7CBAC"/>
            <w:vAlign w:val="bottom"/>
          </w:tcPr>
          <w:p w14:paraId="53C014F0" w14:textId="77777777" w:rsidR="008C77AC" w:rsidRDefault="008C77AC" w:rsidP="00B1225B">
            <w:pPr>
              <w:jc w:val="center"/>
              <w:rPr>
                <w:b/>
                <w:sz w:val="16"/>
                <w:szCs w:val="16"/>
              </w:rPr>
            </w:pPr>
            <w:r>
              <w:rPr>
                <w:b/>
                <w:sz w:val="16"/>
                <w:szCs w:val="16"/>
              </w:rPr>
              <w:t>Number Who Gained or Retained Employment</w:t>
            </w:r>
          </w:p>
        </w:tc>
        <w:tc>
          <w:tcPr>
            <w:tcW w:w="1192" w:type="dxa"/>
            <w:shd w:val="clear" w:color="auto" w:fill="F7CBAC"/>
            <w:vAlign w:val="bottom"/>
          </w:tcPr>
          <w:p w14:paraId="0AF011F5" w14:textId="77777777" w:rsidR="008C77AC" w:rsidRDefault="008C77AC" w:rsidP="00B1225B">
            <w:pPr>
              <w:jc w:val="center"/>
              <w:rPr>
                <w:b/>
                <w:sz w:val="16"/>
                <w:szCs w:val="16"/>
              </w:rPr>
            </w:pPr>
            <w:r>
              <w:rPr>
                <w:b/>
                <w:sz w:val="16"/>
                <w:szCs w:val="16"/>
              </w:rPr>
              <w:t>Number Who Attained a Secondary School Diploma</w:t>
            </w:r>
          </w:p>
        </w:tc>
        <w:tc>
          <w:tcPr>
            <w:tcW w:w="1193" w:type="dxa"/>
            <w:shd w:val="clear" w:color="auto" w:fill="F7CBAC"/>
            <w:vAlign w:val="bottom"/>
          </w:tcPr>
          <w:p w14:paraId="36EDA485" w14:textId="77777777" w:rsidR="008C77AC" w:rsidRDefault="008C77AC" w:rsidP="00B1225B">
            <w:pPr>
              <w:jc w:val="center"/>
              <w:rPr>
                <w:b/>
                <w:sz w:val="16"/>
                <w:szCs w:val="16"/>
              </w:rPr>
            </w:pPr>
            <w:r>
              <w:rPr>
                <w:b/>
                <w:sz w:val="16"/>
                <w:szCs w:val="16"/>
              </w:rPr>
              <w:t>Number Who Transitioned to Postsecondary Education or Training</w:t>
            </w:r>
          </w:p>
        </w:tc>
        <w:tc>
          <w:tcPr>
            <w:tcW w:w="1192" w:type="dxa"/>
            <w:shd w:val="clear" w:color="auto" w:fill="C5E0B3"/>
            <w:vAlign w:val="bottom"/>
          </w:tcPr>
          <w:p w14:paraId="55CD44DA" w14:textId="77777777" w:rsidR="008C77AC" w:rsidRDefault="008C77AC" w:rsidP="00B1225B">
            <w:pPr>
              <w:jc w:val="center"/>
              <w:rPr>
                <w:b/>
                <w:sz w:val="16"/>
                <w:szCs w:val="16"/>
              </w:rPr>
            </w:pPr>
            <w:r>
              <w:rPr>
                <w:b/>
                <w:sz w:val="16"/>
                <w:szCs w:val="16"/>
              </w:rPr>
              <w:t>Number of Participants</w:t>
            </w:r>
          </w:p>
        </w:tc>
        <w:tc>
          <w:tcPr>
            <w:tcW w:w="1193" w:type="dxa"/>
            <w:shd w:val="clear" w:color="auto" w:fill="C5E0B3"/>
            <w:vAlign w:val="bottom"/>
          </w:tcPr>
          <w:p w14:paraId="3ED7446D" w14:textId="77777777" w:rsidR="008C77AC" w:rsidRDefault="008C77AC" w:rsidP="00B1225B">
            <w:pPr>
              <w:jc w:val="center"/>
              <w:rPr>
                <w:b/>
                <w:sz w:val="16"/>
                <w:szCs w:val="16"/>
              </w:rPr>
            </w:pPr>
            <w:r>
              <w:rPr>
                <w:b/>
                <w:sz w:val="16"/>
                <w:szCs w:val="16"/>
              </w:rPr>
              <w:t>Number Who Gained or Retained Employment</w:t>
            </w:r>
          </w:p>
        </w:tc>
        <w:tc>
          <w:tcPr>
            <w:tcW w:w="1192" w:type="dxa"/>
            <w:shd w:val="clear" w:color="auto" w:fill="C5E0B3"/>
            <w:vAlign w:val="bottom"/>
          </w:tcPr>
          <w:p w14:paraId="6368CC48" w14:textId="77777777" w:rsidR="008C77AC" w:rsidRDefault="008C77AC" w:rsidP="00B1225B">
            <w:pPr>
              <w:jc w:val="center"/>
              <w:rPr>
                <w:b/>
                <w:sz w:val="16"/>
                <w:szCs w:val="16"/>
              </w:rPr>
            </w:pPr>
            <w:r>
              <w:rPr>
                <w:b/>
                <w:sz w:val="16"/>
                <w:szCs w:val="16"/>
              </w:rPr>
              <w:t>Number Who Attained a Secondary School Diploma</w:t>
            </w:r>
          </w:p>
        </w:tc>
        <w:tc>
          <w:tcPr>
            <w:tcW w:w="1193" w:type="dxa"/>
            <w:shd w:val="clear" w:color="auto" w:fill="C5E0B3"/>
            <w:vAlign w:val="bottom"/>
          </w:tcPr>
          <w:p w14:paraId="4671D952" w14:textId="77777777" w:rsidR="008C77AC" w:rsidRDefault="008C77AC" w:rsidP="00B1225B">
            <w:pPr>
              <w:jc w:val="center"/>
              <w:rPr>
                <w:b/>
                <w:sz w:val="16"/>
                <w:szCs w:val="16"/>
              </w:rPr>
            </w:pPr>
            <w:r>
              <w:rPr>
                <w:b/>
                <w:sz w:val="16"/>
                <w:szCs w:val="16"/>
              </w:rPr>
              <w:t>Number Who Transitioned to Postsecondary Education or Training</w:t>
            </w:r>
          </w:p>
        </w:tc>
      </w:tr>
      <w:tr w:rsidR="008C77AC" w14:paraId="0D2E5376" w14:textId="77777777" w:rsidTr="00B1225B">
        <w:tc>
          <w:tcPr>
            <w:tcW w:w="1192" w:type="dxa"/>
            <w:shd w:val="clear" w:color="auto" w:fill="DEEBF6"/>
          </w:tcPr>
          <w:p w14:paraId="731C5E21" w14:textId="77777777" w:rsidR="008C77AC" w:rsidRDefault="008C77AC" w:rsidP="00B1225B">
            <w:pPr>
              <w:jc w:val="right"/>
              <w:rPr>
                <w:sz w:val="22"/>
                <w:szCs w:val="22"/>
              </w:rPr>
            </w:pPr>
          </w:p>
        </w:tc>
        <w:tc>
          <w:tcPr>
            <w:tcW w:w="1193" w:type="dxa"/>
            <w:shd w:val="clear" w:color="auto" w:fill="DEEBF6"/>
          </w:tcPr>
          <w:p w14:paraId="2254181E" w14:textId="77777777" w:rsidR="008C77AC" w:rsidRDefault="008C77AC" w:rsidP="00B1225B">
            <w:pPr>
              <w:jc w:val="right"/>
              <w:rPr>
                <w:sz w:val="22"/>
                <w:szCs w:val="22"/>
              </w:rPr>
            </w:pPr>
          </w:p>
        </w:tc>
        <w:tc>
          <w:tcPr>
            <w:tcW w:w="1192" w:type="dxa"/>
            <w:shd w:val="clear" w:color="auto" w:fill="DEEBF6"/>
          </w:tcPr>
          <w:p w14:paraId="0F2E01C1" w14:textId="77777777" w:rsidR="008C77AC" w:rsidRDefault="008C77AC" w:rsidP="00B1225B">
            <w:pPr>
              <w:jc w:val="right"/>
              <w:rPr>
                <w:sz w:val="22"/>
                <w:szCs w:val="22"/>
              </w:rPr>
            </w:pPr>
          </w:p>
        </w:tc>
        <w:tc>
          <w:tcPr>
            <w:tcW w:w="1193" w:type="dxa"/>
            <w:shd w:val="clear" w:color="auto" w:fill="DEEBF6"/>
          </w:tcPr>
          <w:p w14:paraId="73060E32" w14:textId="77777777" w:rsidR="008C77AC" w:rsidRDefault="008C77AC" w:rsidP="00B1225B">
            <w:pPr>
              <w:jc w:val="right"/>
              <w:rPr>
                <w:sz w:val="22"/>
                <w:szCs w:val="22"/>
              </w:rPr>
            </w:pPr>
          </w:p>
        </w:tc>
        <w:tc>
          <w:tcPr>
            <w:tcW w:w="1192" w:type="dxa"/>
            <w:shd w:val="clear" w:color="auto" w:fill="FBE5D5"/>
          </w:tcPr>
          <w:p w14:paraId="4A5B8023" w14:textId="77777777" w:rsidR="008C77AC" w:rsidRDefault="008C77AC" w:rsidP="00B1225B">
            <w:pPr>
              <w:jc w:val="right"/>
              <w:rPr>
                <w:sz w:val="22"/>
                <w:szCs w:val="22"/>
              </w:rPr>
            </w:pPr>
          </w:p>
        </w:tc>
        <w:tc>
          <w:tcPr>
            <w:tcW w:w="1193" w:type="dxa"/>
            <w:shd w:val="clear" w:color="auto" w:fill="FBE5D5"/>
          </w:tcPr>
          <w:p w14:paraId="334F8ED0" w14:textId="77777777" w:rsidR="008C77AC" w:rsidRDefault="008C77AC" w:rsidP="00B1225B">
            <w:pPr>
              <w:jc w:val="right"/>
              <w:rPr>
                <w:sz w:val="22"/>
                <w:szCs w:val="22"/>
              </w:rPr>
            </w:pPr>
          </w:p>
        </w:tc>
        <w:tc>
          <w:tcPr>
            <w:tcW w:w="1192" w:type="dxa"/>
            <w:shd w:val="clear" w:color="auto" w:fill="FBE5D5"/>
          </w:tcPr>
          <w:p w14:paraId="0E26A213" w14:textId="77777777" w:rsidR="008C77AC" w:rsidRDefault="008C77AC" w:rsidP="00B1225B">
            <w:pPr>
              <w:jc w:val="right"/>
              <w:rPr>
                <w:sz w:val="22"/>
                <w:szCs w:val="22"/>
              </w:rPr>
            </w:pPr>
          </w:p>
        </w:tc>
        <w:tc>
          <w:tcPr>
            <w:tcW w:w="1193" w:type="dxa"/>
            <w:shd w:val="clear" w:color="auto" w:fill="FBE5D5"/>
          </w:tcPr>
          <w:p w14:paraId="7B246494" w14:textId="77777777" w:rsidR="008C77AC" w:rsidRDefault="008C77AC" w:rsidP="00B1225B">
            <w:pPr>
              <w:jc w:val="right"/>
              <w:rPr>
                <w:sz w:val="22"/>
                <w:szCs w:val="22"/>
              </w:rPr>
            </w:pPr>
          </w:p>
        </w:tc>
        <w:tc>
          <w:tcPr>
            <w:tcW w:w="1192" w:type="dxa"/>
            <w:shd w:val="clear" w:color="auto" w:fill="E2EFD9"/>
          </w:tcPr>
          <w:p w14:paraId="3E336C04" w14:textId="77777777" w:rsidR="008C77AC" w:rsidRDefault="008C77AC" w:rsidP="00B1225B">
            <w:pPr>
              <w:jc w:val="right"/>
              <w:rPr>
                <w:sz w:val="22"/>
                <w:szCs w:val="22"/>
              </w:rPr>
            </w:pPr>
          </w:p>
        </w:tc>
        <w:tc>
          <w:tcPr>
            <w:tcW w:w="1193" w:type="dxa"/>
            <w:shd w:val="clear" w:color="auto" w:fill="E2EFD9"/>
          </w:tcPr>
          <w:p w14:paraId="55C39ECF" w14:textId="77777777" w:rsidR="008C77AC" w:rsidRDefault="008C77AC" w:rsidP="00B1225B">
            <w:pPr>
              <w:jc w:val="right"/>
              <w:rPr>
                <w:sz w:val="22"/>
                <w:szCs w:val="22"/>
              </w:rPr>
            </w:pPr>
          </w:p>
        </w:tc>
        <w:tc>
          <w:tcPr>
            <w:tcW w:w="1192" w:type="dxa"/>
            <w:shd w:val="clear" w:color="auto" w:fill="E2EFD9"/>
          </w:tcPr>
          <w:p w14:paraId="4CB03E5F" w14:textId="77777777" w:rsidR="008C77AC" w:rsidRDefault="008C77AC" w:rsidP="00B1225B">
            <w:pPr>
              <w:jc w:val="right"/>
              <w:rPr>
                <w:sz w:val="22"/>
                <w:szCs w:val="22"/>
              </w:rPr>
            </w:pPr>
          </w:p>
        </w:tc>
        <w:tc>
          <w:tcPr>
            <w:tcW w:w="1193" w:type="dxa"/>
            <w:shd w:val="clear" w:color="auto" w:fill="E2EFD9"/>
          </w:tcPr>
          <w:p w14:paraId="20558DD1" w14:textId="77777777" w:rsidR="008C77AC" w:rsidRDefault="008C77AC" w:rsidP="00B1225B">
            <w:pPr>
              <w:jc w:val="right"/>
              <w:rPr>
                <w:sz w:val="22"/>
                <w:szCs w:val="22"/>
              </w:rPr>
            </w:pPr>
          </w:p>
        </w:tc>
      </w:tr>
    </w:tbl>
    <w:p w14:paraId="454482C0" w14:textId="77777777" w:rsidR="008C77AC" w:rsidRDefault="008C77AC" w:rsidP="008C77AC"/>
    <w:p w14:paraId="1D7F0E9D" w14:textId="5C54FE40" w:rsidR="000025DE" w:rsidRDefault="000025DE"/>
    <w:p w14:paraId="0BFEAAA1" w14:textId="77777777" w:rsidR="000025DE" w:rsidRDefault="000025DE"/>
    <w:p w14:paraId="56845AD6" w14:textId="739EB07E" w:rsidR="00ED3B9E" w:rsidRDefault="00ED3B9E">
      <w:pPr>
        <w:sectPr w:rsidR="00ED3B9E" w:rsidSect="004423B5">
          <w:footerReference w:type="default" r:id="rId14"/>
          <w:pgSz w:w="15840" w:h="12240" w:orient="landscape" w:code="1"/>
          <w:pgMar w:top="1440" w:right="1440" w:bottom="1440" w:left="1440" w:header="720" w:footer="432" w:gutter="0"/>
          <w:cols w:space="720" w:equalWidth="0">
            <w:col w:w="9360"/>
          </w:cols>
          <w:docGrid w:linePitch="326"/>
        </w:sectPr>
      </w:pPr>
    </w:p>
    <w:p w14:paraId="68015D9E" w14:textId="26381B39" w:rsidR="00ED3B9E" w:rsidRDefault="00ED3B9E">
      <w:pPr>
        <w:rPr>
          <w:b/>
        </w:rPr>
      </w:pPr>
    </w:p>
    <w:p w14:paraId="17716D2A" w14:textId="77777777" w:rsidR="00ED3B9E" w:rsidRDefault="00ED3B9E">
      <w:pPr>
        <w:rPr>
          <w:b/>
        </w:rPr>
        <w:sectPr w:rsidR="00ED3B9E" w:rsidSect="004423B5">
          <w:headerReference w:type="default" r:id="rId15"/>
          <w:footerReference w:type="default" r:id="rId16"/>
          <w:pgSz w:w="12240" w:h="15840"/>
          <w:pgMar w:top="1440" w:right="1440" w:bottom="1440" w:left="1440" w:header="720" w:footer="432" w:gutter="0"/>
          <w:cols w:space="720" w:equalWidth="0">
            <w:col w:w="9360"/>
          </w:cols>
          <w:docGrid w:linePitch="326"/>
        </w:sectPr>
      </w:pPr>
    </w:p>
    <w:p w14:paraId="757593E9" w14:textId="1CAE7E5B" w:rsidR="00ED3B9E" w:rsidRDefault="00D31022">
      <w:pPr>
        <w:spacing w:after="120"/>
        <w:jc w:val="center"/>
        <w:rPr>
          <w:b/>
          <w:sz w:val="28"/>
          <w:szCs w:val="28"/>
          <w:u w:val="single"/>
        </w:rPr>
      </w:pPr>
      <w:r>
        <w:rPr>
          <w:b/>
          <w:sz w:val="28"/>
          <w:szCs w:val="28"/>
          <w:u w:val="single"/>
        </w:rPr>
        <w:t xml:space="preserve">FY 21 COMPETITIVE </w:t>
      </w:r>
      <w:r w:rsidR="00FF26EA">
        <w:rPr>
          <w:b/>
          <w:sz w:val="28"/>
          <w:szCs w:val="28"/>
          <w:u w:val="single"/>
        </w:rPr>
        <w:t>GRANT APPLICATION</w:t>
      </w:r>
    </w:p>
    <w:p w14:paraId="3AB83F91" w14:textId="77777777" w:rsidR="00ED3B9E" w:rsidRDefault="00ED3B9E">
      <w:pPr>
        <w:rPr>
          <w:b/>
          <w:u w:val="single"/>
        </w:rPr>
      </w:pPr>
      <w:bookmarkStart w:id="1" w:name="_30j0zll" w:colFirst="0" w:colLast="0"/>
      <w:bookmarkEnd w:id="1"/>
    </w:p>
    <w:p w14:paraId="496B6322" w14:textId="77777777" w:rsidR="00ED3B9E" w:rsidRDefault="00D31022">
      <w:pPr>
        <w:rPr>
          <w:b/>
          <w:u w:val="single"/>
        </w:rPr>
      </w:pPr>
      <w:bookmarkStart w:id="2" w:name="_1fob9te" w:colFirst="0" w:colLast="0"/>
      <w:bookmarkEnd w:id="2"/>
      <w:r>
        <w:rPr>
          <w:b/>
          <w:u w:val="single"/>
        </w:rPr>
        <w:t xml:space="preserve">Consideration 1: Indicators of Regional Need and Population Type (5 Points) </w:t>
      </w:r>
    </w:p>
    <w:p w14:paraId="37C6F7CD" w14:textId="77777777" w:rsidR="00ED3B9E" w:rsidRDefault="00D31022">
      <w:r>
        <w:t>Instructions:  Describe how your organization will provide services to meet regional needs as identified in the local plan under WIOA II – Section 108. Provide the needs assessment data and data analysis for the jurisdiction proposed for services.  Describe how your program will serve individuals in the community who were identified in the plan as most in need of adult education and literacy activities, including individuals who have low levels of literacy and who are English language learners.</w:t>
      </w:r>
    </w:p>
    <w:p w14:paraId="671D5541" w14:textId="77777777" w:rsidR="00ED3B9E" w:rsidRDefault="00D31022">
      <w:pPr>
        <w:rPr>
          <w:i/>
        </w:rPr>
      </w:pPr>
      <w:r>
        <w:rPr>
          <w:i/>
        </w:rPr>
        <w:t>(WIOA Title II, Sec. 231 (e)(1))</w:t>
      </w:r>
    </w:p>
    <w:p w14:paraId="6B5C7A06" w14:textId="77777777" w:rsidR="00ED3B9E" w:rsidRDefault="00ED3B9E"/>
    <w:tbl>
      <w:tblPr>
        <w:tblStyle w:val="a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14AF73BC" w14:textId="77777777">
        <w:trPr>
          <w:jc w:val="center"/>
        </w:trPr>
        <w:tc>
          <w:tcPr>
            <w:tcW w:w="9350" w:type="dxa"/>
            <w:shd w:val="clear" w:color="auto" w:fill="BFBFBF"/>
          </w:tcPr>
          <w:p w14:paraId="55C22918" w14:textId="77777777" w:rsidR="00ED3B9E" w:rsidRDefault="00D31022">
            <w:pPr>
              <w:rPr>
                <w:b/>
              </w:rPr>
            </w:pPr>
            <w:r>
              <w:rPr>
                <w:b/>
              </w:rPr>
              <w:t xml:space="preserve">Narrative Criteria: </w:t>
            </w:r>
          </w:p>
        </w:tc>
      </w:tr>
      <w:tr w:rsidR="00ED3B9E" w14:paraId="70F475A1" w14:textId="77777777" w:rsidTr="003B1F76">
        <w:trPr>
          <w:trHeight w:hRule="exact" w:val="8064"/>
          <w:jc w:val="center"/>
        </w:trPr>
        <w:tc>
          <w:tcPr>
            <w:tcW w:w="9350" w:type="dxa"/>
            <w:shd w:val="clear" w:color="auto" w:fill="auto"/>
          </w:tcPr>
          <w:p w14:paraId="40D6A396" w14:textId="252B2878" w:rsidR="003B1F76" w:rsidRDefault="00D31022" w:rsidP="003B1F76">
            <w:pPr>
              <w:pBdr>
                <w:bottom w:val="single" w:sz="12" w:space="1" w:color="000000"/>
              </w:pBdr>
            </w:pPr>
            <w:r>
              <w:t>Describe the jurisdictional need for adult education services based on population, economics, literacy, English proficiency, parent education levels or related factors as articulated in the local plan.  Provide the needs assessment data, data sources and analysis that support the need for the proposed services.</w:t>
            </w:r>
          </w:p>
          <w:p w14:paraId="1EA0A28A" w14:textId="77777777" w:rsidR="003B1F76" w:rsidRDefault="003B1F76"/>
          <w:p w14:paraId="1D41660B" w14:textId="02E82358" w:rsidR="00402D78" w:rsidRDefault="00402D78"/>
        </w:tc>
      </w:tr>
      <w:tr w:rsidR="00ED3B9E" w14:paraId="0426C210" w14:textId="77777777" w:rsidTr="003B1F76">
        <w:trPr>
          <w:trHeight w:hRule="exact" w:val="8352"/>
          <w:jc w:val="center"/>
        </w:trPr>
        <w:tc>
          <w:tcPr>
            <w:tcW w:w="9350" w:type="dxa"/>
            <w:shd w:val="clear" w:color="auto" w:fill="auto"/>
          </w:tcPr>
          <w:p w14:paraId="6D51A62F" w14:textId="77777777" w:rsidR="00ED3B9E" w:rsidRDefault="00D31022">
            <w:pPr>
              <w:pBdr>
                <w:bottom w:val="single" w:sz="12" w:space="1" w:color="000000"/>
              </w:pBdr>
            </w:pPr>
            <w:r>
              <w:lastRenderedPageBreak/>
              <w:t>Explain how your program will address the specific needs of the eligible population to be served through this program.  Place emphasis on how your program will serve adults with the lowest levels of literacy, English language learners, and any other population identified by the Local Plan.</w:t>
            </w:r>
          </w:p>
          <w:p w14:paraId="70614D49" w14:textId="77777777" w:rsidR="00ED3B9E" w:rsidRDefault="00D31022">
            <w:pPr>
              <w:pBdr>
                <w:bottom w:val="single" w:sz="12" w:space="1" w:color="000000"/>
              </w:pBdr>
            </w:pPr>
            <w:r>
              <w:t>NOTE: Provide justification if your program plans to serve fewer than 300 learners.</w:t>
            </w:r>
          </w:p>
          <w:p w14:paraId="6699583D" w14:textId="77777777" w:rsidR="003B1F76" w:rsidRDefault="003B1F76"/>
          <w:p w14:paraId="5FDEDF3B" w14:textId="687188C8" w:rsidR="00402D78" w:rsidRDefault="00402D78"/>
        </w:tc>
      </w:tr>
    </w:tbl>
    <w:p w14:paraId="5DEF9B4E" w14:textId="77777777" w:rsidR="00ED3B9E" w:rsidRDefault="00ED3B9E"/>
    <w:p w14:paraId="4C25E1B7" w14:textId="77777777" w:rsidR="00ED3B9E" w:rsidRDefault="00D31022">
      <w:pPr>
        <w:rPr>
          <w:b/>
          <w:u w:val="single"/>
        </w:rPr>
      </w:pPr>
      <w:r>
        <w:br w:type="page"/>
      </w:r>
    </w:p>
    <w:p w14:paraId="64511646" w14:textId="77777777" w:rsidR="00ED3B9E" w:rsidRDefault="00D31022">
      <w:pPr>
        <w:rPr>
          <w:b/>
          <w:i/>
        </w:rPr>
      </w:pPr>
      <w:r>
        <w:rPr>
          <w:b/>
          <w:u w:val="single"/>
        </w:rPr>
        <w:lastRenderedPageBreak/>
        <w:t>Consideration 2: Serving Individuals with Disabilities (5 Points)</w:t>
      </w:r>
    </w:p>
    <w:p w14:paraId="15D071BF" w14:textId="77777777" w:rsidR="00ED3B9E" w:rsidRDefault="00D31022">
      <w:r>
        <w:t>Instructions:  Provide a description of the ability of your organization to serve eligible individuals with disabilities including those individuals with learning disabilities.</w:t>
      </w:r>
    </w:p>
    <w:p w14:paraId="78A85897" w14:textId="77777777" w:rsidR="00ED3B9E" w:rsidRDefault="00D31022">
      <w:pPr>
        <w:rPr>
          <w:i/>
        </w:rPr>
      </w:pPr>
      <w:r>
        <w:t xml:space="preserve"> </w:t>
      </w:r>
      <w:r>
        <w:rPr>
          <w:i/>
        </w:rPr>
        <w:t xml:space="preserve">(WIOA Title II Sec. 231 (e)(2)) </w:t>
      </w:r>
    </w:p>
    <w:p w14:paraId="6D5B9F80" w14:textId="77777777" w:rsidR="00ED3B9E" w:rsidRDefault="00ED3B9E"/>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5B9B3F31" w14:textId="77777777">
        <w:trPr>
          <w:jc w:val="center"/>
        </w:trPr>
        <w:tc>
          <w:tcPr>
            <w:tcW w:w="9350" w:type="dxa"/>
            <w:shd w:val="clear" w:color="auto" w:fill="BFBFBF"/>
          </w:tcPr>
          <w:p w14:paraId="6F02DB12" w14:textId="77777777" w:rsidR="00ED3B9E" w:rsidRDefault="00D31022">
            <w:pPr>
              <w:rPr>
                <w:b/>
              </w:rPr>
            </w:pPr>
            <w:r>
              <w:rPr>
                <w:b/>
              </w:rPr>
              <w:t xml:space="preserve">Narrative Criteria: </w:t>
            </w:r>
          </w:p>
        </w:tc>
      </w:tr>
      <w:tr w:rsidR="00ED3B9E" w14:paraId="014FB750" w14:textId="77777777" w:rsidTr="003B1F76">
        <w:trPr>
          <w:trHeight w:hRule="exact" w:val="6898"/>
          <w:jc w:val="center"/>
        </w:trPr>
        <w:tc>
          <w:tcPr>
            <w:tcW w:w="9350" w:type="dxa"/>
            <w:shd w:val="clear" w:color="auto" w:fill="auto"/>
          </w:tcPr>
          <w:p w14:paraId="6DD42C2A" w14:textId="77777777" w:rsidR="00ED3B9E" w:rsidRDefault="00D31022">
            <w:pPr>
              <w:pBdr>
                <w:top w:val="nil"/>
                <w:left w:val="nil"/>
                <w:bottom w:val="single" w:sz="12" w:space="1" w:color="000000"/>
                <w:right w:val="nil"/>
                <w:between w:val="nil"/>
              </w:pBdr>
              <w:rPr>
                <w:color w:val="000000"/>
              </w:rPr>
            </w:pPr>
            <w:r>
              <w:rPr>
                <w:color w:val="000000"/>
              </w:rPr>
              <w:t xml:space="preserve">What practices will your program employ to provide </w:t>
            </w:r>
            <w:r>
              <w:t xml:space="preserve">necessary </w:t>
            </w:r>
            <w:r>
              <w:rPr>
                <w:color w:val="000000"/>
              </w:rPr>
              <w:t xml:space="preserve">accommodations to </w:t>
            </w:r>
            <w:r>
              <w:t xml:space="preserve">support </w:t>
            </w:r>
            <w:r>
              <w:rPr>
                <w:color w:val="000000"/>
              </w:rPr>
              <w:t xml:space="preserve">individuals with </w:t>
            </w:r>
            <w:r>
              <w:rPr>
                <w:color w:val="000000"/>
                <w:highlight w:val="white"/>
              </w:rPr>
              <w:t>physical and mental disabilities, including individuals with learning disability</w:t>
            </w:r>
            <w:r>
              <w:rPr>
                <w:color w:val="000000"/>
              </w:rPr>
              <w:t xml:space="preserve"> needs?</w:t>
            </w:r>
          </w:p>
          <w:p w14:paraId="135FACDC" w14:textId="77777777" w:rsidR="003B1F76" w:rsidRDefault="003B1F76"/>
          <w:p w14:paraId="7FAF40A3" w14:textId="39447C41" w:rsidR="00402D78" w:rsidRDefault="00402D78"/>
        </w:tc>
      </w:tr>
      <w:tr w:rsidR="00ED3B9E" w14:paraId="310806D0" w14:textId="77777777" w:rsidTr="003B1F76">
        <w:trPr>
          <w:trHeight w:hRule="exact" w:val="6192"/>
          <w:jc w:val="center"/>
        </w:trPr>
        <w:tc>
          <w:tcPr>
            <w:tcW w:w="9350" w:type="dxa"/>
            <w:shd w:val="clear" w:color="auto" w:fill="auto"/>
          </w:tcPr>
          <w:p w14:paraId="76E35178" w14:textId="5A9CF824" w:rsidR="003B1F76" w:rsidRDefault="00D31022" w:rsidP="003B1F76">
            <w:pPr>
              <w:pBdr>
                <w:bottom w:val="single" w:sz="12" w:space="1" w:color="000000"/>
              </w:pBdr>
            </w:pPr>
            <w:r>
              <w:lastRenderedPageBreak/>
              <w:t>Describe your collaboration with agencies, partners, and/or other services that assist in supporting and serving eligible individuals with disabilities.</w:t>
            </w:r>
          </w:p>
          <w:p w14:paraId="15AFC489" w14:textId="77777777" w:rsidR="003B1F76" w:rsidRDefault="003B1F76"/>
          <w:p w14:paraId="06922E54" w14:textId="20F5EDC8" w:rsidR="00402D78" w:rsidRDefault="00402D78"/>
        </w:tc>
      </w:tr>
      <w:tr w:rsidR="00ED3B9E" w14:paraId="1DCE2E04" w14:textId="77777777" w:rsidTr="003B1F76">
        <w:trPr>
          <w:trHeight w:hRule="exact" w:val="6192"/>
          <w:jc w:val="center"/>
        </w:trPr>
        <w:tc>
          <w:tcPr>
            <w:tcW w:w="9350" w:type="dxa"/>
            <w:shd w:val="clear" w:color="auto" w:fill="auto"/>
          </w:tcPr>
          <w:p w14:paraId="539ADD20" w14:textId="6AD161B9" w:rsidR="003B1F76" w:rsidRDefault="00D31022" w:rsidP="003B1F76">
            <w:pPr>
              <w:pBdr>
                <w:bottom w:val="single" w:sz="12" w:space="1" w:color="000000"/>
              </w:pBdr>
            </w:pPr>
            <w:r>
              <w:t>Describe how your program’s policies and procedures comply with the Maryland State Plan for the WIOA and the Americans with Disabilities Act (ADA 1990).</w:t>
            </w:r>
          </w:p>
          <w:p w14:paraId="64A4B55A" w14:textId="6BA163F5" w:rsidR="003B1F76" w:rsidRDefault="003B1F76"/>
        </w:tc>
      </w:tr>
    </w:tbl>
    <w:p w14:paraId="09C80DA6" w14:textId="77777777" w:rsidR="00ED3B9E" w:rsidRDefault="00D31022">
      <w:r>
        <w:br w:type="page"/>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6E64C2C4" w14:textId="77777777">
        <w:tc>
          <w:tcPr>
            <w:tcW w:w="9350" w:type="dxa"/>
            <w:shd w:val="clear" w:color="auto" w:fill="auto"/>
          </w:tcPr>
          <w:p w14:paraId="5AC043A3" w14:textId="77777777" w:rsidR="00ED3B9E" w:rsidRDefault="00D31022">
            <w:pPr>
              <w:pBdr>
                <w:bottom w:val="single" w:sz="12" w:space="1" w:color="000000"/>
              </w:pBdr>
            </w:pPr>
            <w:r>
              <w:lastRenderedPageBreak/>
              <w:t>Insert your program’s GEPA Statement here.  (This box will expand as needed.)</w:t>
            </w:r>
          </w:p>
          <w:p w14:paraId="1CEFB61C" w14:textId="77777777" w:rsidR="00ED3B9E" w:rsidRDefault="00ED3B9E"/>
          <w:p w14:paraId="332A073F" w14:textId="77777777" w:rsidR="00ED3B9E" w:rsidRDefault="00ED3B9E"/>
        </w:tc>
      </w:tr>
    </w:tbl>
    <w:p w14:paraId="2A90D2F7" w14:textId="77777777" w:rsidR="00ED3B9E" w:rsidRDefault="00ED3B9E"/>
    <w:p w14:paraId="10FA07A7" w14:textId="77777777" w:rsidR="00ED3B9E" w:rsidRDefault="00D31022">
      <w:r>
        <w:br w:type="page"/>
      </w:r>
    </w:p>
    <w:p w14:paraId="630454CD" w14:textId="77777777" w:rsidR="00ED3B9E" w:rsidRDefault="00D31022">
      <w:pPr>
        <w:rPr>
          <w:b/>
          <w:u w:val="single"/>
        </w:rPr>
      </w:pPr>
      <w:r>
        <w:rPr>
          <w:b/>
          <w:u w:val="single"/>
        </w:rPr>
        <w:lastRenderedPageBreak/>
        <w:t>Consideration 3: Program Competency and Past Effectiveness (5 Points)</w:t>
      </w:r>
    </w:p>
    <w:p w14:paraId="38363316" w14:textId="77777777" w:rsidR="00ED3B9E" w:rsidRDefault="00D31022">
      <w:r>
        <w:t xml:space="preserve">Instructions:  Describe the past effectiveness of your program in improving the literacy of eligible individuals, to meet the State adjusted levels of performance for the primary indicators of performance described in Section 116, especially with respect to eligible individuals who have low levels of literacy. </w:t>
      </w:r>
    </w:p>
    <w:p w14:paraId="12529B14" w14:textId="77777777" w:rsidR="00ED3B9E" w:rsidRDefault="00D31022">
      <w:pPr>
        <w:rPr>
          <w:i/>
        </w:rPr>
      </w:pPr>
      <w:r>
        <w:rPr>
          <w:i/>
        </w:rPr>
        <w:t>(WIOA Title II Sec. 231 (e)(3))</w:t>
      </w:r>
    </w:p>
    <w:p w14:paraId="0613F7B4" w14:textId="77777777" w:rsidR="00ED3B9E" w:rsidRDefault="00ED3B9E"/>
    <w:tbl>
      <w:tblPr>
        <w:tblStyle w:val="a7"/>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2AB9C3B5" w14:textId="77777777">
        <w:trPr>
          <w:jc w:val="center"/>
        </w:trPr>
        <w:tc>
          <w:tcPr>
            <w:tcW w:w="9350" w:type="dxa"/>
            <w:shd w:val="clear" w:color="auto" w:fill="BFBFBF"/>
          </w:tcPr>
          <w:p w14:paraId="47127906" w14:textId="77777777" w:rsidR="00ED3B9E" w:rsidRDefault="00D31022">
            <w:pPr>
              <w:rPr>
                <w:b/>
              </w:rPr>
            </w:pPr>
            <w:r>
              <w:rPr>
                <w:b/>
              </w:rPr>
              <w:t>Narrative Criteria:</w:t>
            </w:r>
          </w:p>
        </w:tc>
      </w:tr>
      <w:tr w:rsidR="00ED3B9E" w14:paraId="36C61471" w14:textId="77777777" w:rsidTr="003B1F76">
        <w:trPr>
          <w:trHeight w:hRule="exact" w:val="7776"/>
          <w:jc w:val="center"/>
        </w:trPr>
        <w:tc>
          <w:tcPr>
            <w:tcW w:w="9350" w:type="dxa"/>
            <w:shd w:val="clear" w:color="auto" w:fill="auto"/>
          </w:tcPr>
          <w:p w14:paraId="3395B924" w14:textId="77777777" w:rsidR="00ED3B9E" w:rsidRDefault="00D31022">
            <w:pPr>
              <w:pBdr>
                <w:bottom w:val="single" w:sz="12" w:space="1" w:color="000000"/>
              </w:pBdr>
            </w:pPr>
            <w:r>
              <w:t>Explain your program’s operation and history of successfully providing adult education and literacy services to eligible adults for the past three consecutive years.</w:t>
            </w:r>
          </w:p>
          <w:p w14:paraId="279D40B7" w14:textId="77777777" w:rsidR="003B1F76" w:rsidRDefault="003B1F76"/>
          <w:p w14:paraId="11EC715F" w14:textId="5EC4311E" w:rsidR="00402D78" w:rsidRDefault="00402D78"/>
        </w:tc>
      </w:tr>
      <w:tr w:rsidR="00ED3B9E" w14:paraId="7E85E401" w14:textId="77777777" w:rsidTr="003B1F76">
        <w:trPr>
          <w:trHeight w:hRule="exact" w:val="12960"/>
          <w:jc w:val="center"/>
        </w:trPr>
        <w:tc>
          <w:tcPr>
            <w:tcW w:w="9350" w:type="dxa"/>
            <w:shd w:val="clear" w:color="auto" w:fill="auto"/>
          </w:tcPr>
          <w:p w14:paraId="353D2FA6" w14:textId="6A0CBC86" w:rsidR="00402D78" w:rsidRDefault="00D31022">
            <w:pPr>
              <w:pBdr>
                <w:bottom w:val="single" w:sz="12" w:space="1" w:color="000000"/>
              </w:pBdr>
            </w:pPr>
            <w:r>
              <w:lastRenderedPageBreak/>
              <w:t>Describe previous experiences, past successes, and unique qualifications to serve eligible adults with references to the specific population your program proposes to serve (</w:t>
            </w:r>
            <w:r>
              <w:rPr>
                <w:i/>
              </w:rPr>
              <w:t>individuals at the lowest levels of literacy, English language learners, adults seeking a high school diploma, local institutionalized individuals, incumbent workers, families, out of school youth, etc.</w:t>
            </w:r>
            <w:r>
              <w:t>).</w:t>
            </w:r>
          </w:p>
          <w:p w14:paraId="6CEF7B0C" w14:textId="77777777" w:rsidR="003B1F76" w:rsidRDefault="003B1F76"/>
          <w:p w14:paraId="08E9704D" w14:textId="1F03B97C" w:rsidR="00402D78" w:rsidRDefault="00402D78"/>
        </w:tc>
      </w:tr>
      <w:tr w:rsidR="00ED3B9E" w14:paraId="6A863D5F" w14:textId="77777777" w:rsidTr="00402D78">
        <w:trPr>
          <w:trHeight w:hRule="exact" w:val="8064"/>
          <w:jc w:val="center"/>
        </w:trPr>
        <w:tc>
          <w:tcPr>
            <w:tcW w:w="9350" w:type="dxa"/>
            <w:shd w:val="clear" w:color="auto" w:fill="auto"/>
          </w:tcPr>
          <w:p w14:paraId="7188F6BE" w14:textId="77777777" w:rsidR="00ED3B9E" w:rsidRDefault="00D31022">
            <w:pPr>
              <w:pBdr>
                <w:top w:val="nil"/>
                <w:left w:val="nil"/>
                <w:bottom w:val="single" w:sz="12" w:space="1" w:color="000000"/>
                <w:right w:val="nil"/>
                <w:between w:val="nil"/>
              </w:pBdr>
              <w:rPr>
                <w:color w:val="000000"/>
              </w:rPr>
            </w:pPr>
            <w:r>
              <w:rPr>
                <w:color w:val="000000"/>
              </w:rPr>
              <w:lastRenderedPageBreak/>
              <w:t>Describe your program’s past effectiveness in improving the literacy skills of adults. Include supporting data and factors that contribute to both positive and negative outcomes. Identify challenges and plans to address them.</w:t>
            </w:r>
          </w:p>
          <w:p w14:paraId="0AAE942B" w14:textId="77777777" w:rsidR="00ED3B9E" w:rsidRDefault="00ED3B9E"/>
          <w:p w14:paraId="2E6EC4F2" w14:textId="1AE26CF9" w:rsidR="00402D78" w:rsidRDefault="00402D78"/>
        </w:tc>
      </w:tr>
      <w:tr w:rsidR="00ED3B9E" w14:paraId="47A96538" w14:textId="77777777" w:rsidTr="00402D78">
        <w:trPr>
          <w:trHeight w:hRule="exact" w:val="5760"/>
          <w:jc w:val="center"/>
        </w:trPr>
        <w:tc>
          <w:tcPr>
            <w:tcW w:w="9350" w:type="dxa"/>
            <w:shd w:val="clear" w:color="auto" w:fill="auto"/>
          </w:tcPr>
          <w:p w14:paraId="3AED4DF6" w14:textId="42D7DBB3" w:rsidR="00ED3B9E" w:rsidRDefault="00D31022">
            <w:pPr>
              <w:pBdr>
                <w:top w:val="nil"/>
                <w:left w:val="nil"/>
                <w:bottom w:val="single" w:sz="12" w:space="1" w:color="000000"/>
                <w:right w:val="nil"/>
                <w:between w:val="nil"/>
              </w:pBdr>
              <w:rPr>
                <w:color w:val="000000"/>
              </w:rPr>
            </w:pPr>
            <w:r>
              <w:rPr>
                <w:color w:val="000000"/>
              </w:rPr>
              <w:lastRenderedPageBreak/>
              <w:t xml:space="preserve">How has your program defined measurable skill gains?  What tool(s) </w:t>
            </w:r>
            <w:r>
              <w:t xml:space="preserve">has </w:t>
            </w:r>
            <w:r>
              <w:rPr>
                <w:color w:val="000000"/>
              </w:rPr>
              <w:t xml:space="preserve">your program used to measure them (standardized assessments, portfolio, </w:t>
            </w:r>
            <w:r w:rsidR="00402D78">
              <w:rPr>
                <w:color w:val="000000"/>
              </w:rPr>
              <w:t>program-generated</w:t>
            </w:r>
            <w:r>
              <w:rPr>
                <w:color w:val="000000"/>
              </w:rPr>
              <w:t xml:space="preserve"> assessments, etc.)?</w:t>
            </w:r>
          </w:p>
          <w:p w14:paraId="005AFD7A" w14:textId="77777777" w:rsidR="00ED3B9E" w:rsidRDefault="00ED3B9E"/>
          <w:p w14:paraId="3CD4B826" w14:textId="189AA93B" w:rsidR="00402D78" w:rsidRDefault="00402D78"/>
        </w:tc>
      </w:tr>
    </w:tbl>
    <w:p w14:paraId="489CDFE6" w14:textId="77777777" w:rsidR="00ED3B9E" w:rsidRDefault="00ED3B9E"/>
    <w:p w14:paraId="45464A21" w14:textId="77777777" w:rsidR="00ED3B9E" w:rsidRDefault="00D31022">
      <w:pPr>
        <w:rPr>
          <w:b/>
          <w:u w:val="single"/>
        </w:rPr>
      </w:pPr>
      <w:r>
        <w:rPr>
          <w:b/>
          <w:u w:val="single"/>
        </w:rPr>
        <w:t>Consideration 4: Alignment with Local Workforce Plan (5 Points)</w:t>
      </w:r>
    </w:p>
    <w:p w14:paraId="3496AA15" w14:textId="77777777" w:rsidR="00ED3B9E" w:rsidRDefault="00D31022">
      <w:r>
        <w:t xml:space="preserve">Instructions:  Provide a description of how and to what extent the eligible provider demonstrates alignment between proposed activities and services and the strategies and goals of the local plan under WIOA Title II, Section 108; as well as the activities and services of the one-stop partners.  </w:t>
      </w:r>
    </w:p>
    <w:p w14:paraId="1307B628" w14:textId="77777777" w:rsidR="00ED3B9E" w:rsidRDefault="00D31022">
      <w:pPr>
        <w:rPr>
          <w:i/>
        </w:rPr>
      </w:pPr>
      <w:r>
        <w:rPr>
          <w:i/>
        </w:rPr>
        <w:t>(WIOA Title II – Sec 231 (e)(4))</w:t>
      </w:r>
    </w:p>
    <w:p w14:paraId="29E3DDCC" w14:textId="77777777" w:rsidR="00ED3B9E" w:rsidRDefault="00ED3B9E"/>
    <w:p w14:paraId="25C0969B" w14:textId="78C22A56" w:rsidR="00ED3B9E" w:rsidRDefault="00D31022">
      <w:r>
        <w:t xml:space="preserve">As required by WIOA Title II, Section 231(e), </w:t>
      </w:r>
      <w:r w:rsidR="00E31B0A">
        <w:t>grant applications</w:t>
      </w:r>
      <w:r>
        <w:t xml:space="preserve"> will be submitted to the Local Workforce Development Board (LWDB) for review and comment on the extent to which the application is aligned with the local plan under WIOA Title II, Section 108. LWDBs may either approve or make recommendations that promote alignment with the local plan. </w:t>
      </w:r>
      <w:r w:rsidR="003F3823">
        <w:t>MD Labor</w:t>
      </w:r>
      <w:r>
        <w:t xml:space="preserve"> will consider the results of the review by the LWDB in determining the extent to which the application addresses this consideration.</w:t>
      </w:r>
    </w:p>
    <w:p w14:paraId="685E7453" w14:textId="77777777" w:rsidR="00ED3B9E" w:rsidRDefault="00ED3B9E"/>
    <w:tbl>
      <w:tblPr>
        <w:tblStyle w:val="a8"/>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70DCBA39" w14:textId="77777777">
        <w:trPr>
          <w:jc w:val="center"/>
        </w:trPr>
        <w:tc>
          <w:tcPr>
            <w:tcW w:w="9350" w:type="dxa"/>
            <w:shd w:val="clear" w:color="auto" w:fill="BFBFBF"/>
          </w:tcPr>
          <w:p w14:paraId="0AA180F4" w14:textId="77777777" w:rsidR="00ED3B9E" w:rsidRDefault="00D31022">
            <w:pPr>
              <w:rPr>
                <w:b/>
              </w:rPr>
            </w:pPr>
            <w:r>
              <w:rPr>
                <w:b/>
              </w:rPr>
              <w:t>Narrative Criteria:</w:t>
            </w:r>
          </w:p>
        </w:tc>
      </w:tr>
      <w:tr w:rsidR="00ED3B9E" w14:paraId="7CE741F9" w14:textId="77777777">
        <w:trPr>
          <w:trHeight w:val="1720"/>
          <w:jc w:val="center"/>
        </w:trPr>
        <w:tc>
          <w:tcPr>
            <w:tcW w:w="9350" w:type="dxa"/>
            <w:shd w:val="clear" w:color="auto" w:fill="auto"/>
          </w:tcPr>
          <w:p w14:paraId="5EE115A4" w14:textId="77777777" w:rsidR="00ED3B9E" w:rsidRDefault="00D31022">
            <w:r>
              <w:t>How will your program align services and activities with the local workforce plan? Address the following:</w:t>
            </w:r>
          </w:p>
          <w:p w14:paraId="7C081502"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t>Career pathways</w:t>
            </w:r>
          </w:p>
          <w:p w14:paraId="5D1AE529"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t>Proposed joint activities</w:t>
            </w:r>
          </w:p>
          <w:p w14:paraId="6BD64469"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t>Resource sharing</w:t>
            </w:r>
          </w:p>
          <w:p w14:paraId="160B6D47"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t>Participant referral and assessment practices</w:t>
            </w:r>
          </w:p>
          <w:p w14:paraId="4F6BFD75" w14:textId="77777777" w:rsidR="00ED3B9E" w:rsidRPr="00666E63" w:rsidRDefault="00D31022" w:rsidP="004702BC">
            <w:pPr>
              <w:numPr>
                <w:ilvl w:val="0"/>
                <w:numId w:val="27"/>
              </w:numPr>
              <w:pBdr>
                <w:top w:val="nil"/>
                <w:left w:val="nil"/>
                <w:bottom w:val="nil"/>
                <w:right w:val="nil"/>
                <w:between w:val="nil"/>
              </w:pBdr>
              <w:rPr>
                <w:color w:val="000000"/>
              </w:rPr>
            </w:pPr>
            <w:r w:rsidRPr="004702BC">
              <w:rPr>
                <w:rFonts w:eastAsia="Times New Roman" w:cstheme="minorHAnsi"/>
              </w:rPr>
              <w:t>Title I and Title II co-enrollment</w:t>
            </w:r>
          </w:p>
        </w:tc>
      </w:tr>
      <w:tr w:rsidR="00ED3B9E" w14:paraId="31367A4F" w14:textId="77777777" w:rsidTr="00402D78">
        <w:trPr>
          <w:trHeight w:hRule="exact" w:val="12960"/>
          <w:jc w:val="center"/>
        </w:trPr>
        <w:tc>
          <w:tcPr>
            <w:tcW w:w="9350" w:type="dxa"/>
            <w:shd w:val="clear" w:color="auto" w:fill="auto"/>
          </w:tcPr>
          <w:p w14:paraId="4EDAF0CE"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lastRenderedPageBreak/>
              <w:t>American Job Center partnerships</w:t>
            </w:r>
          </w:p>
          <w:p w14:paraId="11F2AA90" w14:textId="77777777" w:rsidR="00D31022" w:rsidRPr="00666E63" w:rsidRDefault="00D31022" w:rsidP="004702BC">
            <w:pPr>
              <w:numPr>
                <w:ilvl w:val="0"/>
                <w:numId w:val="27"/>
              </w:numPr>
              <w:rPr>
                <w:rFonts w:eastAsia="Times New Roman" w:cstheme="minorHAnsi"/>
              </w:rPr>
            </w:pPr>
            <w:r w:rsidRPr="00666E63">
              <w:rPr>
                <w:rFonts w:eastAsia="Times New Roman" w:cstheme="minorHAnsi"/>
              </w:rPr>
              <w:t>Representation on the LWDB</w:t>
            </w:r>
          </w:p>
          <w:p w14:paraId="25860CCA" w14:textId="77777777" w:rsidR="00D31022" w:rsidRPr="0033451C" w:rsidRDefault="00D31022" w:rsidP="00D31022">
            <w:pPr>
              <w:pBdr>
                <w:bottom w:val="single" w:sz="12" w:space="1" w:color="auto"/>
              </w:pBdr>
              <w:rPr>
                <w:rFonts w:eastAsia="Times New Roman" w:cstheme="minorHAnsi"/>
              </w:rPr>
            </w:pPr>
          </w:p>
          <w:p w14:paraId="65FCC143" w14:textId="77777777" w:rsidR="00ED3B9E" w:rsidRDefault="00ED3B9E"/>
          <w:p w14:paraId="16D62AD9" w14:textId="77A82041" w:rsidR="00237900" w:rsidRDefault="00237900" w:rsidP="007C729B">
            <w:pPr>
              <w:pStyle w:val="ListParagraph"/>
              <w:ind w:left="0"/>
            </w:pPr>
          </w:p>
        </w:tc>
      </w:tr>
    </w:tbl>
    <w:p w14:paraId="11FEFA60" w14:textId="77777777" w:rsidR="00ED3B9E" w:rsidRDefault="00D31022">
      <w:pPr>
        <w:rPr>
          <w:b/>
          <w:u w:val="single"/>
        </w:rPr>
      </w:pPr>
      <w:bookmarkStart w:id="3" w:name="_3znysh7" w:colFirst="0" w:colLast="0"/>
      <w:bookmarkEnd w:id="3"/>
      <w:r>
        <w:rPr>
          <w:b/>
          <w:u w:val="single"/>
        </w:rPr>
        <w:lastRenderedPageBreak/>
        <w:t>Consideration 5: Program Intensity and Quality (10 Points)</w:t>
      </w:r>
    </w:p>
    <w:p w14:paraId="7DD7E7E6" w14:textId="77777777" w:rsidR="00ED3B9E" w:rsidRDefault="00D31022">
      <w:r>
        <w:t xml:space="preserve">Instructions:  Document that the instructional program is of sufficient intensity and quality, based on the most rigorous research available so that participants achieve substantial gains; and uses instruction practices that include the essential components of reading instruction. </w:t>
      </w:r>
    </w:p>
    <w:p w14:paraId="5EE85724" w14:textId="77777777" w:rsidR="00ED3B9E" w:rsidRDefault="00D31022">
      <w:pPr>
        <w:rPr>
          <w:i/>
        </w:rPr>
      </w:pPr>
      <w:r>
        <w:rPr>
          <w:i/>
        </w:rPr>
        <w:t>(WIOA Title II – Sec 231 (e)(5))</w:t>
      </w:r>
    </w:p>
    <w:p w14:paraId="1263F232" w14:textId="77777777" w:rsidR="00ED3B9E" w:rsidRDefault="00ED3B9E"/>
    <w:tbl>
      <w:tblPr>
        <w:tblStyle w:val="a9"/>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3C9029F6" w14:textId="77777777">
        <w:trPr>
          <w:jc w:val="center"/>
        </w:trPr>
        <w:tc>
          <w:tcPr>
            <w:tcW w:w="9350" w:type="dxa"/>
            <w:shd w:val="clear" w:color="auto" w:fill="BFBFBF"/>
          </w:tcPr>
          <w:p w14:paraId="1F4F3425" w14:textId="77777777" w:rsidR="00ED3B9E" w:rsidRDefault="00D31022">
            <w:pPr>
              <w:rPr>
                <w:b/>
              </w:rPr>
            </w:pPr>
            <w:r>
              <w:rPr>
                <w:b/>
              </w:rPr>
              <w:t>Narrative Criteria:</w:t>
            </w:r>
          </w:p>
        </w:tc>
      </w:tr>
      <w:tr w:rsidR="00ED3B9E" w14:paraId="21FBF541" w14:textId="77777777" w:rsidTr="00402D78">
        <w:trPr>
          <w:trHeight w:hRule="exact" w:val="7344"/>
          <w:jc w:val="center"/>
        </w:trPr>
        <w:tc>
          <w:tcPr>
            <w:tcW w:w="9350" w:type="dxa"/>
            <w:shd w:val="clear" w:color="auto" w:fill="auto"/>
          </w:tcPr>
          <w:p w14:paraId="01A696E4" w14:textId="77777777" w:rsidR="00ED3B9E" w:rsidRDefault="00D31022">
            <w:pPr>
              <w:pBdr>
                <w:top w:val="nil"/>
                <w:left w:val="nil"/>
                <w:bottom w:val="single" w:sz="12" w:space="1" w:color="000000"/>
                <w:right w:val="nil"/>
                <w:between w:val="nil"/>
              </w:pBdr>
              <w:rPr>
                <w:color w:val="000000"/>
              </w:rPr>
            </w:pPr>
            <w:r>
              <w:rPr>
                <w:color w:val="000000"/>
              </w:rPr>
              <w:t>Detail how your program will assess the effectiveness of curriculum and instructional practices (e.g., pre- and post-testing strategies, instructor evaluations, etc.).</w:t>
            </w:r>
          </w:p>
          <w:p w14:paraId="41114D6A" w14:textId="77777777" w:rsidR="00ED3B9E" w:rsidRDefault="00ED3B9E">
            <w:pPr>
              <w:pBdr>
                <w:top w:val="nil"/>
                <w:left w:val="nil"/>
                <w:bottom w:val="nil"/>
                <w:right w:val="nil"/>
                <w:between w:val="nil"/>
              </w:pBdr>
              <w:rPr>
                <w:rFonts w:ascii="Times New Roman" w:eastAsia="Times New Roman" w:hAnsi="Times New Roman" w:cs="Times New Roman"/>
                <w:color w:val="000000"/>
              </w:rPr>
            </w:pPr>
          </w:p>
          <w:p w14:paraId="6EF7581B" w14:textId="389E785B" w:rsidR="00402D78" w:rsidRDefault="00402D78">
            <w:pPr>
              <w:pBdr>
                <w:top w:val="nil"/>
                <w:left w:val="nil"/>
                <w:bottom w:val="nil"/>
                <w:right w:val="nil"/>
                <w:between w:val="nil"/>
              </w:pBdr>
              <w:rPr>
                <w:rFonts w:ascii="Times New Roman" w:eastAsia="Times New Roman" w:hAnsi="Times New Roman" w:cs="Times New Roman"/>
                <w:color w:val="000000"/>
              </w:rPr>
            </w:pPr>
          </w:p>
        </w:tc>
      </w:tr>
      <w:tr w:rsidR="00D31022" w14:paraId="2CC7D476" w14:textId="77777777" w:rsidTr="00402D78">
        <w:trPr>
          <w:trHeight w:hRule="exact" w:val="13104"/>
          <w:jc w:val="center"/>
        </w:trPr>
        <w:tc>
          <w:tcPr>
            <w:tcW w:w="9350" w:type="dxa"/>
            <w:shd w:val="clear" w:color="auto" w:fill="auto"/>
          </w:tcPr>
          <w:p w14:paraId="1229C0AB" w14:textId="77777777" w:rsidR="00D31022" w:rsidRPr="009930C9" w:rsidRDefault="00D31022" w:rsidP="00D31022">
            <w:pPr>
              <w:rPr>
                <w:rFonts w:eastAsia="Times New Roman" w:cstheme="minorHAnsi"/>
              </w:rPr>
            </w:pPr>
            <w:r>
              <w:rPr>
                <w:rFonts w:eastAsia="Times New Roman" w:cstheme="minorHAnsi"/>
              </w:rPr>
              <w:lastRenderedPageBreak/>
              <w:t xml:space="preserve">Provide a </w:t>
            </w:r>
            <w:r w:rsidRPr="009930C9">
              <w:rPr>
                <w:rFonts w:eastAsia="Times New Roman" w:cstheme="minorHAnsi"/>
              </w:rPr>
              <w:t xml:space="preserve">description of </w:t>
            </w:r>
            <w:r>
              <w:rPr>
                <w:rFonts w:eastAsia="Times New Roman" w:cstheme="minorHAnsi"/>
              </w:rPr>
              <w:t xml:space="preserve">your program’s </w:t>
            </w:r>
            <w:r w:rsidRPr="009930C9">
              <w:rPr>
                <w:rFonts w:eastAsia="Times New Roman" w:cstheme="minorHAnsi"/>
              </w:rPr>
              <w:t>managed enrollment system:</w:t>
            </w:r>
          </w:p>
          <w:p w14:paraId="66D120A2" w14:textId="77777777" w:rsidR="00D31022" w:rsidRPr="009930C9" w:rsidRDefault="00D31022" w:rsidP="00D31022">
            <w:pPr>
              <w:numPr>
                <w:ilvl w:val="0"/>
                <w:numId w:val="27"/>
              </w:numPr>
              <w:rPr>
                <w:rFonts w:eastAsia="Times New Roman" w:cstheme="minorHAnsi"/>
              </w:rPr>
            </w:pPr>
            <w:r w:rsidRPr="009930C9">
              <w:rPr>
                <w:rFonts w:eastAsia="Times New Roman" w:cstheme="minorHAnsi"/>
              </w:rPr>
              <w:t xml:space="preserve">Recruitment activities of eligible learners for proposed services </w:t>
            </w:r>
          </w:p>
          <w:p w14:paraId="7FDDCFBF" w14:textId="77777777" w:rsidR="00D31022" w:rsidRPr="009930C9" w:rsidRDefault="00D31022" w:rsidP="00D31022">
            <w:pPr>
              <w:numPr>
                <w:ilvl w:val="0"/>
                <w:numId w:val="27"/>
              </w:numPr>
              <w:rPr>
                <w:rFonts w:eastAsia="Times New Roman" w:cstheme="minorHAnsi"/>
              </w:rPr>
            </w:pPr>
            <w:r w:rsidRPr="009930C9">
              <w:rPr>
                <w:rFonts w:eastAsia="Times New Roman" w:cstheme="minorHAnsi"/>
              </w:rPr>
              <w:t xml:space="preserve">Intake/orientation/registration process (include hours per </w:t>
            </w:r>
            <w:r>
              <w:rPr>
                <w:rFonts w:eastAsia="Times New Roman" w:cstheme="minorHAnsi"/>
              </w:rPr>
              <w:t>learner</w:t>
            </w:r>
            <w:r w:rsidRPr="009930C9">
              <w:rPr>
                <w:rFonts w:eastAsia="Times New Roman" w:cstheme="minorHAnsi"/>
              </w:rPr>
              <w:t>, number of event per fiscal year)</w:t>
            </w:r>
          </w:p>
          <w:p w14:paraId="7B77DDFA" w14:textId="77777777" w:rsidR="00D31022" w:rsidRPr="009930C9" w:rsidRDefault="00D31022" w:rsidP="00D31022">
            <w:pPr>
              <w:numPr>
                <w:ilvl w:val="0"/>
                <w:numId w:val="27"/>
              </w:numPr>
              <w:rPr>
                <w:rFonts w:eastAsia="Times New Roman" w:cstheme="minorHAnsi"/>
              </w:rPr>
            </w:pPr>
            <w:r w:rsidRPr="009930C9">
              <w:rPr>
                <w:rFonts w:eastAsia="Times New Roman" w:cstheme="minorHAnsi"/>
              </w:rPr>
              <w:t>Assessment policies and practices</w:t>
            </w:r>
            <w:bookmarkStart w:id="4" w:name="_GoBack"/>
            <w:bookmarkEnd w:id="4"/>
          </w:p>
          <w:p w14:paraId="408BA8F2" w14:textId="77777777" w:rsidR="00D31022" w:rsidRDefault="00D31022" w:rsidP="00D31022">
            <w:pPr>
              <w:numPr>
                <w:ilvl w:val="0"/>
                <w:numId w:val="27"/>
              </w:numPr>
              <w:rPr>
                <w:rFonts w:eastAsia="Times New Roman" w:cstheme="minorHAnsi"/>
              </w:rPr>
            </w:pPr>
            <w:r w:rsidRPr="009930C9">
              <w:rPr>
                <w:rFonts w:eastAsia="Times New Roman" w:cstheme="minorHAnsi"/>
              </w:rPr>
              <w:t>Placement and promotion policies and practices</w:t>
            </w:r>
          </w:p>
          <w:p w14:paraId="48DD1FC2" w14:textId="77777777" w:rsidR="00D31022" w:rsidRPr="009930C9" w:rsidRDefault="00D31022" w:rsidP="00D31022">
            <w:pPr>
              <w:pBdr>
                <w:bottom w:val="single" w:sz="12" w:space="1" w:color="auto"/>
              </w:pBdr>
              <w:rPr>
                <w:rFonts w:eastAsia="Times New Roman" w:cstheme="minorHAnsi"/>
              </w:rPr>
            </w:pPr>
          </w:p>
          <w:p w14:paraId="47087C73" w14:textId="77777777" w:rsidR="00D31022" w:rsidRDefault="00D31022" w:rsidP="00D31022"/>
          <w:p w14:paraId="10CD3DC8" w14:textId="0DBB9B9A" w:rsidR="00402D78" w:rsidRDefault="00402D78" w:rsidP="00D31022"/>
        </w:tc>
      </w:tr>
      <w:tr w:rsidR="00D31022" w14:paraId="79EE2370" w14:textId="77777777" w:rsidTr="00402D78">
        <w:trPr>
          <w:trHeight w:hRule="exact" w:val="5040"/>
          <w:jc w:val="center"/>
        </w:trPr>
        <w:tc>
          <w:tcPr>
            <w:tcW w:w="9350" w:type="dxa"/>
            <w:shd w:val="clear" w:color="auto" w:fill="auto"/>
          </w:tcPr>
          <w:p w14:paraId="092E6C31" w14:textId="77777777" w:rsidR="00D31022" w:rsidRDefault="00D31022" w:rsidP="00D31022">
            <w:pPr>
              <w:pBdr>
                <w:top w:val="nil"/>
                <w:left w:val="nil"/>
                <w:bottom w:val="single" w:sz="12" w:space="1" w:color="000000"/>
                <w:right w:val="nil"/>
                <w:between w:val="nil"/>
              </w:pBdr>
              <w:rPr>
                <w:color w:val="000000"/>
              </w:rPr>
            </w:pPr>
            <w:r>
              <w:rPr>
                <w:color w:val="000000"/>
              </w:rPr>
              <w:lastRenderedPageBreak/>
              <w:t>Describe how the scheduling of instruction is of sufficient intensity to enable participants to achieve substantial learning gains and is provided through a variety of face-to-face, distance, and blended learning opportunities.</w:t>
            </w:r>
          </w:p>
          <w:p w14:paraId="2DF9B16C" w14:textId="77777777" w:rsidR="00402D78" w:rsidRDefault="00402D78" w:rsidP="00D31022"/>
          <w:p w14:paraId="54F9458D" w14:textId="1595C6D6" w:rsidR="00402D78" w:rsidRDefault="00402D78" w:rsidP="00D31022"/>
        </w:tc>
      </w:tr>
      <w:tr w:rsidR="00D31022" w14:paraId="677776EA" w14:textId="77777777" w:rsidTr="00402D78">
        <w:trPr>
          <w:trHeight w:hRule="exact" w:val="5040"/>
          <w:jc w:val="center"/>
        </w:trPr>
        <w:tc>
          <w:tcPr>
            <w:tcW w:w="9350" w:type="dxa"/>
            <w:shd w:val="clear" w:color="auto" w:fill="auto"/>
          </w:tcPr>
          <w:p w14:paraId="3FD26B23" w14:textId="77777777" w:rsidR="00D31022" w:rsidRDefault="00D31022" w:rsidP="00D31022">
            <w:pPr>
              <w:pBdr>
                <w:top w:val="nil"/>
                <w:left w:val="nil"/>
                <w:bottom w:val="single" w:sz="12" w:space="1" w:color="000000"/>
                <w:right w:val="nil"/>
                <w:between w:val="nil"/>
              </w:pBdr>
              <w:rPr>
                <w:color w:val="000000"/>
              </w:rPr>
            </w:pPr>
            <w:r>
              <w:rPr>
                <w:color w:val="000000"/>
              </w:rPr>
              <w:t>What are your program’s retention strategies?  How does your program’s Attendance Policy encourage learner participation and retention?</w:t>
            </w:r>
          </w:p>
          <w:p w14:paraId="6DF2DFF2" w14:textId="77777777" w:rsidR="00402D78" w:rsidRDefault="00402D78" w:rsidP="00D31022"/>
          <w:p w14:paraId="0664E37A" w14:textId="4BE20A8F" w:rsidR="00EB167B" w:rsidRDefault="00EB167B" w:rsidP="00D31022"/>
        </w:tc>
      </w:tr>
      <w:tr w:rsidR="00D31022" w14:paraId="10BB14BD" w14:textId="77777777" w:rsidTr="003B1F76">
        <w:trPr>
          <w:trHeight w:hRule="exact" w:val="2448"/>
          <w:jc w:val="center"/>
        </w:trPr>
        <w:tc>
          <w:tcPr>
            <w:tcW w:w="9350" w:type="dxa"/>
            <w:shd w:val="clear" w:color="auto" w:fill="auto"/>
          </w:tcPr>
          <w:p w14:paraId="6D19E6AA" w14:textId="77777777" w:rsidR="00D31022" w:rsidRDefault="00D31022" w:rsidP="00D31022">
            <w:pPr>
              <w:pBdr>
                <w:bottom w:val="single" w:sz="12" w:space="1" w:color="000000"/>
              </w:pBdr>
            </w:pPr>
            <w:r>
              <w:t>Briefly explain your program’s Waitlist Policy.</w:t>
            </w:r>
          </w:p>
          <w:p w14:paraId="3DD278C2" w14:textId="77777777" w:rsidR="00D31022" w:rsidRDefault="00D31022" w:rsidP="00D31022"/>
          <w:p w14:paraId="15B30B09" w14:textId="1855973F" w:rsidR="00402D78" w:rsidRDefault="00402D78" w:rsidP="00D31022"/>
        </w:tc>
      </w:tr>
      <w:tr w:rsidR="00D31022" w14:paraId="793446BC" w14:textId="77777777" w:rsidTr="00402D78">
        <w:trPr>
          <w:trHeight w:hRule="exact" w:val="6480"/>
          <w:jc w:val="center"/>
        </w:trPr>
        <w:tc>
          <w:tcPr>
            <w:tcW w:w="9350" w:type="dxa"/>
            <w:shd w:val="clear" w:color="auto" w:fill="auto"/>
          </w:tcPr>
          <w:p w14:paraId="74176089" w14:textId="77777777" w:rsidR="00D31022" w:rsidRDefault="00D31022" w:rsidP="00D31022">
            <w:pPr>
              <w:pBdr>
                <w:bottom w:val="single" w:sz="12" w:space="1" w:color="000000"/>
              </w:pBdr>
            </w:pPr>
            <w:r>
              <w:lastRenderedPageBreak/>
              <w:t>Describe your program’s process for designing evidence-based reading instruction, such as phonemic awareness, systematic phonics, fluency and reading comprehension that research has proven to be effective.</w:t>
            </w:r>
          </w:p>
          <w:p w14:paraId="14801A47" w14:textId="77777777" w:rsidR="00D31022" w:rsidRDefault="00D31022" w:rsidP="00D31022"/>
          <w:p w14:paraId="3FDF6BB8" w14:textId="056F69AA" w:rsidR="00402D78" w:rsidRDefault="00402D78" w:rsidP="00D31022"/>
        </w:tc>
      </w:tr>
    </w:tbl>
    <w:p w14:paraId="658A92C8" w14:textId="77777777" w:rsidR="00ED3B9E" w:rsidRDefault="00ED3B9E"/>
    <w:p w14:paraId="102DDF7F" w14:textId="77777777" w:rsidR="00ED3B9E" w:rsidRDefault="00D31022">
      <w:pPr>
        <w:rPr>
          <w:b/>
        </w:rPr>
      </w:pPr>
      <w:r>
        <w:rPr>
          <w:b/>
        </w:rPr>
        <w:t>Documentation Required:</w:t>
      </w:r>
    </w:p>
    <w:p w14:paraId="4AE3C0A3" w14:textId="77777777" w:rsidR="00ED3B9E" w:rsidRDefault="00D31022">
      <w:r>
        <w:t>Class Schedule (Excel worksheet)</w:t>
      </w:r>
    </w:p>
    <w:p w14:paraId="1E61FB38" w14:textId="77777777" w:rsidR="00ED3B9E" w:rsidRDefault="00ED3B9E"/>
    <w:p w14:paraId="2FEF4A31" w14:textId="77777777" w:rsidR="00ED3B9E" w:rsidRDefault="00D31022">
      <w:pPr>
        <w:rPr>
          <w:b/>
        </w:rPr>
      </w:pPr>
      <w:r>
        <w:rPr>
          <w:b/>
          <w:u w:val="single"/>
        </w:rPr>
        <w:t>Consideration 6: Research Based Instructional Practices (15 Points)</w:t>
      </w:r>
    </w:p>
    <w:p w14:paraId="09FE1225" w14:textId="77777777" w:rsidR="00ED3B9E" w:rsidRDefault="00D31022">
      <w:r>
        <w:t>Instructions:  Describe how the proposed program and activities, including whether reading, writing, speaking, mathematics, and English language instruction delivered by the provider, are based on the best practices derived from the most rigorous research available and appropriate, including scientifically valid research and effective educational practice.</w:t>
      </w:r>
    </w:p>
    <w:p w14:paraId="730ACED5" w14:textId="77777777" w:rsidR="00ED3B9E" w:rsidRDefault="00D31022">
      <w:pPr>
        <w:rPr>
          <w:i/>
        </w:rPr>
      </w:pPr>
      <w:r>
        <w:rPr>
          <w:i/>
        </w:rPr>
        <w:t>(WIOA Title II – Sec 231 (e)(6))</w:t>
      </w:r>
    </w:p>
    <w:p w14:paraId="00ADC6D5" w14:textId="1F8C91B9" w:rsidR="00ED3B9E" w:rsidRDefault="00ED3B9E"/>
    <w:p w14:paraId="7030D00C" w14:textId="73C78AE2" w:rsidR="00EB167B" w:rsidRDefault="00EB167B">
      <w:r>
        <w:br w:type="page"/>
      </w:r>
    </w:p>
    <w:tbl>
      <w:tblPr>
        <w:tblStyle w:val="a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249B6015" w14:textId="77777777">
        <w:trPr>
          <w:jc w:val="center"/>
        </w:trPr>
        <w:tc>
          <w:tcPr>
            <w:tcW w:w="9350" w:type="dxa"/>
            <w:shd w:val="clear" w:color="auto" w:fill="BFBFBF"/>
          </w:tcPr>
          <w:p w14:paraId="25B179D3" w14:textId="77777777" w:rsidR="00ED3B9E" w:rsidRDefault="00D31022">
            <w:pPr>
              <w:rPr>
                <w:b/>
              </w:rPr>
            </w:pPr>
            <w:r>
              <w:rPr>
                <w:b/>
              </w:rPr>
              <w:lastRenderedPageBreak/>
              <w:t>Narrative Criteria:</w:t>
            </w:r>
          </w:p>
        </w:tc>
      </w:tr>
      <w:tr w:rsidR="00ED3B9E" w14:paraId="72773904" w14:textId="77777777" w:rsidTr="00EB167B">
        <w:trPr>
          <w:trHeight w:hRule="exact" w:val="12384"/>
          <w:jc w:val="center"/>
        </w:trPr>
        <w:tc>
          <w:tcPr>
            <w:tcW w:w="9350" w:type="dxa"/>
            <w:shd w:val="clear" w:color="auto" w:fill="auto"/>
          </w:tcPr>
          <w:p w14:paraId="77C1CF18" w14:textId="4720073C" w:rsidR="00ED3B9E" w:rsidRDefault="00D31022">
            <w:pPr>
              <w:pBdr>
                <w:top w:val="nil"/>
                <w:left w:val="nil"/>
                <w:bottom w:val="single" w:sz="12" w:space="1" w:color="000000"/>
                <w:right w:val="nil"/>
                <w:between w:val="nil"/>
              </w:pBdr>
              <w:rPr>
                <w:color w:val="000000"/>
              </w:rPr>
            </w:pPr>
            <w:r>
              <w:rPr>
                <w:color w:val="000000"/>
              </w:rPr>
              <w:t xml:space="preserve">Describe, </w:t>
            </w:r>
            <w:r>
              <w:t>with citation,</w:t>
            </w:r>
            <w:r>
              <w:rPr>
                <w:color w:val="000000"/>
              </w:rPr>
              <w:t xml:space="preserve"> how your program uses and will apply rigorous research and evidence-based instruction for various content components of </w:t>
            </w:r>
            <w:r w:rsidR="008B737A">
              <w:rPr>
                <w:color w:val="000000"/>
              </w:rPr>
              <w:t>Adult Basic Education (</w:t>
            </w:r>
            <w:r>
              <w:rPr>
                <w:color w:val="000000"/>
              </w:rPr>
              <w:t>ABE</w:t>
            </w:r>
            <w:r w:rsidR="008B737A">
              <w:rPr>
                <w:color w:val="000000"/>
              </w:rPr>
              <w:t>)</w:t>
            </w:r>
            <w:r>
              <w:rPr>
                <w:color w:val="000000"/>
              </w:rPr>
              <w:t xml:space="preserve">, </w:t>
            </w:r>
            <w:r w:rsidR="008B737A">
              <w:rPr>
                <w:color w:val="000000"/>
              </w:rPr>
              <w:t>Adult Secondary Education (</w:t>
            </w:r>
            <w:r>
              <w:rPr>
                <w:color w:val="000000"/>
              </w:rPr>
              <w:t>ASE</w:t>
            </w:r>
            <w:r w:rsidR="008B737A">
              <w:rPr>
                <w:color w:val="000000"/>
              </w:rPr>
              <w:t>)</w:t>
            </w:r>
            <w:r>
              <w:rPr>
                <w:color w:val="000000"/>
              </w:rPr>
              <w:t xml:space="preserve">, </w:t>
            </w:r>
            <w:r w:rsidR="008B737A">
              <w:rPr>
                <w:color w:val="000000"/>
              </w:rPr>
              <w:t>English Language Acquisition (</w:t>
            </w:r>
            <w:r>
              <w:rPr>
                <w:color w:val="000000"/>
              </w:rPr>
              <w:t>ELA</w:t>
            </w:r>
            <w:r w:rsidR="008B737A">
              <w:rPr>
                <w:color w:val="000000"/>
              </w:rPr>
              <w:t>)</w:t>
            </w:r>
            <w:r>
              <w:rPr>
                <w:color w:val="000000"/>
              </w:rPr>
              <w:t xml:space="preserve"> (e.g., writing, speaking, </w:t>
            </w:r>
            <w:r w:rsidR="00402D78">
              <w:rPr>
                <w:color w:val="000000"/>
              </w:rPr>
              <w:t xml:space="preserve">and </w:t>
            </w:r>
            <w:r>
              <w:rPr>
                <w:color w:val="000000"/>
              </w:rPr>
              <w:t>numeracy).</w:t>
            </w:r>
          </w:p>
          <w:p w14:paraId="579833A7" w14:textId="0F43268C" w:rsidR="00EB167B" w:rsidRDefault="00EB167B">
            <w:pPr>
              <w:pBdr>
                <w:top w:val="nil"/>
                <w:left w:val="nil"/>
                <w:bottom w:val="nil"/>
                <w:right w:val="nil"/>
                <w:between w:val="nil"/>
              </w:pBdr>
              <w:rPr>
                <w:color w:val="000000"/>
              </w:rPr>
            </w:pPr>
          </w:p>
          <w:p w14:paraId="6132BC86" w14:textId="706B1882" w:rsidR="00EB167B" w:rsidRDefault="00EB167B">
            <w:pPr>
              <w:pBdr>
                <w:top w:val="nil"/>
                <w:left w:val="nil"/>
                <w:bottom w:val="nil"/>
                <w:right w:val="nil"/>
                <w:between w:val="nil"/>
              </w:pBdr>
              <w:rPr>
                <w:color w:val="000000"/>
              </w:rPr>
            </w:pPr>
          </w:p>
        </w:tc>
      </w:tr>
      <w:tr w:rsidR="00ED3B9E" w14:paraId="6DE7C3E2" w14:textId="77777777" w:rsidTr="00EB167B">
        <w:trPr>
          <w:trHeight w:hRule="exact" w:val="6480"/>
          <w:jc w:val="center"/>
        </w:trPr>
        <w:tc>
          <w:tcPr>
            <w:tcW w:w="9350" w:type="dxa"/>
            <w:shd w:val="clear" w:color="auto" w:fill="auto"/>
          </w:tcPr>
          <w:p w14:paraId="62D35493" w14:textId="77777777" w:rsidR="00ED3B9E" w:rsidRDefault="00D31022">
            <w:pPr>
              <w:pBdr>
                <w:bottom w:val="single" w:sz="12" w:space="1" w:color="000000"/>
              </w:pBdr>
            </w:pPr>
            <w:r>
              <w:lastRenderedPageBreak/>
              <w:t>Describe how your program incorporates the College and Career Readiness Standards (CCRS) into instruction.</w:t>
            </w:r>
          </w:p>
          <w:p w14:paraId="01F11BC8" w14:textId="77777777" w:rsidR="00ED3B9E" w:rsidRDefault="00ED3B9E"/>
          <w:p w14:paraId="60606AA2" w14:textId="2DD1C8C8" w:rsidR="00EB167B" w:rsidRDefault="00EB167B"/>
        </w:tc>
      </w:tr>
      <w:tr w:rsidR="00ED3B9E" w14:paraId="0BC25AD5" w14:textId="77777777" w:rsidTr="00EB167B">
        <w:trPr>
          <w:trHeight w:hRule="exact" w:val="8640"/>
          <w:jc w:val="center"/>
        </w:trPr>
        <w:tc>
          <w:tcPr>
            <w:tcW w:w="9350" w:type="dxa"/>
            <w:shd w:val="clear" w:color="auto" w:fill="auto"/>
          </w:tcPr>
          <w:p w14:paraId="6F5298AE" w14:textId="77777777" w:rsidR="00ED3B9E" w:rsidRDefault="00D31022">
            <w:pPr>
              <w:pBdr>
                <w:top w:val="nil"/>
                <w:left w:val="nil"/>
                <w:bottom w:val="single" w:sz="12" w:space="1" w:color="000000"/>
                <w:right w:val="nil"/>
                <w:between w:val="nil"/>
              </w:pBdr>
              <w:rPr>
                <w:color w:val="000000"/>
              </w:rPr>
            </w:pPr>
            <w:r>
              <w:rPr>
                <w:color w:val="000000"/>
              </w:rPr>
              <w:lastRenderedPageBreak/>
              <w:t>Describe how your program incorporates the Maryland Content Standards for Adult ESL/ESOL and/or English Language Proficiency Standards for Adults into instruction.</w:t>
            </w:r>
          </w:p>
          <w:p w14:paraId="3E920A21" w14:textId="77777777" w:rsidR="00EB167B" w:rsidRDefault="00EB167B"/>
          <w:p w14:paraId="4EB8347C" w14:textId="388E1A41" w:rsidR="00EB167B" w:rsidRDefault="00EB167B"/>
        </w:tc>
      </w:tr>
    </w:tbl>
    <w:p w14:paraId="3A23526E" w14:textId="77777777" w:rsidR="00ED3B9E" w:rsidRDefault="00ED3B9E"/>
    <w:p w14:paraId="067B1912" w14:textId="77777777" w:rsidR="0036264E" w:rsidRDefault="0036264E">
      <w:pPr>
        <w:rPr>
          <w:b/>
          <w:u w:val="single"/>
        </w:rPr>
      </w:pPr>
      <w:r>
        <w:rPr>
          <w:b/>
          <w:u w:val="single"/>
        </w:rPr>
        <w:br w:type="page"/>
      </w:r>
    </w:p>
    <w:p w14:paraId="781E1083" w14:textId="3E275881" w:rsidR="00ED3B9E" w:rsidRDefault="00D31022">
      <w:pPr>
        <w:rPr>
          <w:b/>
          <w:u w:val="single"/>
        </w:rPr>
      </w:pPr>
      <w:r>
        <w:rPr>
          <w:b/>
          <w:u w:val="single"/>
        </w:rPr>
        <w:lastRenderedPageBreak/>
        <w:t>Consideration 7: Technology (5 Points)</w:t>
      </w:r>
    </w:p>
    <w:p w14:paraId="346C6787" w14:textId="77777777" w:rsidR="00ED3B9E" w:rsidRDefault="00D31022">
      <w:r>
        <w:t>Instructions:  Describe the effective use of technology, services, and delivery systems, including distance learning education in a manner sufficient to increase the amount and quality of learning and how such technology, services and system lead to improved performance.</w:t>
      </w:r>
    </w:p>
    <w:p w14:paraId="3DCC7C49" w14:textId="77777777" w:rsidR="00ED3B9E" w:rsidRDefault="00D31022">
      <w:pPr>
        <w:rPr>
          <w:i/>
        </w:rPr>
      </w:pPr>
      <w:r>
        <w:rPr>
          <w:i/>
        </w:rPr>
        <w:t>(WIOA Title II Sec. 231 (e)(7))</w:t>
      </w:r>
    </w:p>
    <w:p w14:paraId="68C8D8FB" w14:textId="65AEEEC2" w:rsidR="00ED3B9E" w:rsidRDefault="00ED3B9E"/>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300B4148" w14:textId="77777777">
        <w:tc>
          <w:tcPr>
            <w:tcW w:w="9350" w:type="dxa"/>
            <w:shd w:val="clear" w:color="auto" w:fill="BFBFBF"/>
          </w:tcPr>
          <w:p w14:paraId="7C38F490" w14:textId="77777777" w:rsidR="00ED3B9E" w:rsidRDefault="00D31022">
            <w:pPr>
              <w:rPr>
                <w:b/>
              </w:rPr>
            </w:pPr>
            <w:r>
              <w:rPr>
                <w:b/>
              </w:rPr>
              <w:t>Narrative Criteria:</w:t>
            </w:r>
          </w:p>
        </w:tc>
      </w:tr>
      <w:tr w:rsidR="00EB167B" w14:paraId="253A5124" w14:textId="77777777" w:rsidTr="00EB167B">
        <w:trPr>
          <w:trHeight w:hRule="exact" w:val="6898"/>
        </w:trPr>
        <w:tc>
          <w:tcPr>
            <w:tcW w:w="9350" w:type="dxa"/>
            <w:shd w:val="clear" w:color="auto" w:fill="auto"/>
          </w:tcPr>
          <w:p w14:paraId="70BC51C9" w14:textId="77777777" w:rsidR="00EB167B" w:rsidRPr="009930C9" w:rsidRDefault="00EB167B" w:rsidP="00EB167B">
            <w:pPr>
              <w:rPr>
                <w:rFonts w:eastAsia="Times New Roman" w:cstheme="minorHAnsi"/>
              </w:rPr>
            </w:pPr>
            <w:r w:rsidRPr="009930C9">
              <w:rPr>
                <w:rFonts w:eastAsia="Times New Roman" w:cstheme="minorHAnsi"/>
              </w:rPr>
              <w:t xml:space="preserve">Provide an overall description of </w:t>
            </w:r>
            <w:r w:rsidRPr="00B2145B">
              <w:rPr>
                <w:rFonts w:eastAsia="Times New Roman" w:cstheme="minorHAnsi"/>
                <w:b/>
              </w:rPr>
              <w:t>instructional activities</w:t>
            </w:r>
            <w:r w:rsidRPr="009930C9">
              <w:rPr>
                <w:rFonts w:eastAsia="Times New Roman" w:cstheme="minorHAnsi"/>
              </w:rPr>
              <w:t xml:space="preserve"> that utilize educational technology in the classroom to include:</w:t>
            </w:r>
          </w:p>
          <w:p w14:paraId="039A7500" w14:textId="1506BC23" w:rsidR="00EB167B" w:rsidRPr="009930C9" w:rsidRDefault="00EB167B" w:rsidP="004702BC">
            <w:pPr>
              <w:numPr>
                <w:ilvl w:val="0"/>
                <w:numId w:val="27"/>
              </w:numPr>
              <w:rPr>
                <w:rFonts w:eastAsia="Times New Roman" w:cstheme="minorHAnsi"/>
              </w:rPr>
            </w:pPr>
            <w:r>
              <w:rPr>
                <w:rFonts w:eastAsia="Times New Roman" w:cstheme="minorHAnsi"/>
              </w:rPr>
              <w:t>A</w:t>
            </w:r>
            <w:r w:rsidRPr="009930C9">
              <w:rPr>
                <w:rFonts w:eastAsia="Times New Roman" w:cstheme="minorHAnsi"/>
              </w:rPr>
              <w:t>vailability of and training on educational technology tools</w:t>
            </w:r>
          </w:p>
          <w:p w14:paraId="5787208B" w14:textId="77777777" w:rsidR="00EB167B" w:rsidRDefault="00EB167B" w:rsidP="004702BC">
            <w:pPr>
              <w:numPr>
                <w:ilvl w:val="0"/>
                <w:numId w:val="27"/>
              </w:numPr>
              <w:rPr>
                <w:rFonts w:eastAsia="Times New Roman" w:cstheme="minorHAnsi"/>
              </w:rPr>
            </w:pPr>
            <w:r>
              <w:rPr>
                <w:rFonts w:eastAsia="Times New Roman" w:cstheme="minorHAnsi"/>
              </w:rPr>
              <w:t>Observation of effective instructor and student use</w:t>
            </w:r>
          </w:p>
          <w:p w14:paraId="75F86064" w14:textId="77777777" w:rsidR="00EB167B" w:rsidRPr="005141F9" w:rsidRDefault="00EB167B" w:rsidP="00EB167B">
            <w:pPr>
              <w:pBdr>
                <w:bottom w:val="single" w:sz="12" w:space="1" w:color="auto"/>
              </w:pBdr>
              <w:rPr>
                <w:rFonts w:eastAsia="Times New Roman" w:cstheme="minorHAnsi"/>
              </w:rPr>
            </w:pPr>
          </w:p>
          <w:p w14:paraId="2CDB3D58" w14:textId="04EF13DB" w:rsidR="00EB167B" w:rsidRDefault="00EB167B" w:rsidP="00D31022">
            <w:pPr>
              <w:rPr>
                <w:rFonts w:eastAsia="Times New Roman" w:cstheme="minorHAnsi"/>
              </w:rPr>
            </w:pPr>
          </w:p>
          <w:p w14:paraId="5241111C" w14:textId="2A6BA395" w:rsidR="00EB167B" w:rsidRPr="009930C9" w:rsidRDefault="00EB167B" w:rsidP="00D31022">
            <w:pPr>
              <w:rPr>
                <w:rFonts w:eastAsia="Times New Roman" w:cstheme="minorHAnsi"/>
              </w:rPr>
            </w:pPr>
          </w:p>
        </w:tc>
      </w:tr>
      <w:tr w:rsidR="00ED3B9E" w14:paraId="2531C58E" w14:textId="77777777" w:rsidTr="00EB167B">
        <w:trPr>
          <w:trHeight w:hRule="exact" w:val="7200"/>
        </w:trPr>
        <w:tc>
          <w:tcPr>
            <w:tcW w:w="9350" w:type="dxa"/>
            <w:shd w:val="clear" w:color="auto" w:fill="auto"/>
          </w:tcPr>
          <w:p w14:paraId="362D0919" w14:textId="77777777" w:rsidR="00ED3B9E" w:rsidRDefault="00D31022">
            <w:r>
              <w:lastRenderedPageBreak/>
              <w:t xml:space="preserve">Briefly describe </w:t>
            </w:r>
            <w:r>
              <w:rPr>
                <w:b/>
              </w:rPr>
              <w:t>current blended and distance learning</w:t>
            </w:r>
            <w:r>
              <w:t xml:space="preserve"> course offerings to include:</w:t>
            </w:r>
          </w:p>
          <w:p w14:paraId="78C2E470"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t>Percentage of blended and distance offerings within your program</w:t>
            </w:r>
          </w:p>
          <w:p w14:paraId="67C28D27" w14:textId="77777777" w:rsidR="00ED3B9E" w:rsidRPr="004702BC" w:rsidRDefault="00D31022" w:rsidP="004702BC">
            <w:pPr>
              <w:numPr>
                <w:ilvl w:val="0"/>
                <w:numId w:val="27"/>
              </w:numPr>
              <w:pBdr>
                <w:top w:val="nil"/>
                <w:left w:val="nil"/>
                <w:bottom w:val="nil"/>
                <w:right w:val="nil"/>
                <w:between w:val="nil"/>
              </w:pBdr>
              <w:rPr>
                <w:rFonts w:eastAsia="Times New Roman" w:cstheme="minorHAnsi"/>
              </w:rPr>
            </w:pPr>
            <w:r w:rsidRPr="004702BC">
              <w:rPr>
                <w:rFonts w:eastAsia="Times New Roman" w:cstheme="minorHAnsi"/>
              </w:rPr>
              <w:t>Expansion efforts</w:t>
            </w:r>
          </w:p>
          <w:p w14:paraId="2DAE03BC" w14:textId="77777777" w:rsidR="00ED3B9E" w:rsidRDefault="00ED3B9E"/>
          <w:p w14:paraId="07D212BA" w14:textId="77777777" w:rsidR="00ED3B9E" w:rsidRDefault="00D31022">
            <w:pPr>
              <w:pBdr>
                <w:bottom w:val="single" w:sz="12" w:space="1" w:color="000000"/>
              </w:pBdr>
            </w:pPr>
            <w:r>
              <w:t>If no offerings currently exist, provide a plan for FY21 implementation.</w:t>
            </w:r>
          </w:p>
          <w:p w14:paraId="07337B5D" w14:textId="77777777" w:rsidR="00ED3B9E" w:rsidRDefault="00ED3B9E"/>
          <w:p w14:paraId="21250B5D" w14:textId="4B3777D2" w:rsidR="00EB167B" w:rsidRDefault="00EB167B"/>
        </w:tc>
      </w:tr>
      <w:tr w:rsidR="00ED3B9E" w:rsidRPr="00D31022" w14:paraId="41E505EC" w14:textId="77777777" w:rsidTr="00EB167B">
        <w:trPr>
          <w:trHeight w:hRule="exact" w:val="6523"/>
        </w:trPr>
        <w:tc>
          <w:tcPr>
            <w:tcW w:w="9350" w:type="dxa"/>
            <w:shd w:val="clear" w:color="auto" w:fill="auto"/>
          </w:tcPr>
          <w:p w14:paraId="0174991A" w14:textId="77777777" w:rsidR="00ED3B9E" w:rsidRPr="00D31022" w:rsidRDefault="00D31022">
            <w:r w:rsidRPr="00D31022">
              <w:lastRenderedPageBreak/>
              <w:t xml:space="preserve">Review the </w:t>
            </w:r>
            <w:r w:rsidRPr="00D31022">
              <w:rPr>
                <w:i/>
              </w:rPr>
              <w:t>Digital Literacy Framework for Adult Learners.</w:t>
            </w:r>
            <w:r w:rsidRPr="00D31022">
              <w:t xml:space="preserve">  Outline elements of the framework that are currently implemented and identify gaps in your program.  </w:t>
            </w:r>
          </w:p>
          <w:p w14:paraId="71223CFB" w14:textId="77777777" w:rsidR="00ED3B9E" w:rsidRPr="00D31022" w:rsidRDefault="00ED3B9E"/>
          <w:p w14:paraId="498A4E6A" w14:textId="77777777" w:rsidR="00ED3B9E" w:rsidRPr="00D31022" w:rsidRDefault="00D31022">
            <w:pPr>
              <w:pBdr>
                <w:bottom w:val="single" w:sz="12" w:space="1" w:color="000000"/>
              </w:pBdr>
            </w:pPr>
            <w:r w:rsidRPr="00D31022">
              <w:t xml:space="preserve">(NOTE: </w:t>
            </w:r>
            <w:r w:rsidRPr="00D31022">
              <w:rPr>
                <w:rFonts w:eastAsia="Roboto"/>
                <w:color w:val="3C4043"/>
                <w:highlight w:val="white"/>
              </w:rPr>
              <w:t xml:space="preserve"> Plans for digital literacy integration are to be outlined in the FY21 Professional Development Plan. See the PD Plan Worksheet for further instructions.)</w:t>
            </w:r>
          </w:p>
          <w:p w14:paraId="4BBFD6E8" w14:textId="0674EBAD" w:rsidR="00ED3B9E" w:rsidRDefault="00ED3B9E"/>
          <w:p w14:paraId="59EF06CE" w14:textId="02E7623D" w:rsidR="00EB167B" w:rsidRPr="00D31022" w:rsidRDefault="00EB167B"/>
        </w:tc>
      </w:tr>
    </w:tbl>
    <w:p w14:paraId="0A20F698" w14:textId="77777777" w:rsidR="00ED3B9E" w:rsidRPr="00D31022" w:rsidRDefault="00ED3B9E">
      <w:pPr>
        <w:rPr>
          <w:b/>
          <w:u w:val="single"/>
        </w:rPr>
      </w:pPr>
    </w:p>
    <w:p w14:paraId="57C9D673" w14:textId="77777777" w:rsidR="0036264E" w:rsidRDefault="0036264E">
      <w:pPr>
        <w:rPr>
          <w:b/>
          <w:u w:val="single"/>
        </w:rPr>
      </w:pPr>
      <w:r>
        <w:rPr>
          <w:b/>
          <w:u w:val="single"/>
        </w:rPr>
        <w:br w:type="page"/>
      </w:r>
    </w:p>
    <w:p w14:paraId="2DA0E01D" w14:textId="40DC2024" w:rsidR="00ED3B9E" w:rsidRPr="00D31022" w:rsidRDefault="00D31022">
      <w:pPr>
        <w:rPr>
          <w:b/>
        </w:rPr>
      </w:pPr>
      <w:r w:rsidRPr="00D31022">
        <w:rPr>
          <w:b/>
          <w:u w:val="single"/>
        </w:rPr>
        <w:lastRenderedPageBreak/>
        <w:t>Consideration 8: Learning in Context/Integrated Education &amp; Training for Transition (10 Points)</w:t>
      </w:r>
    </w:p>
    <w:p w14:paraId="0FC28989" w14:textId="77777777" w:rsidR="00ED3B9E" w:rsidRDefault="00D31022">
      <w:r w:rsidRPr="00D31022">
        <w:t>Instructions:  Describe the provider’s activities that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w:t>
      </w:r>
      <w:r>
        <w:t xml:space="preserve"> responsibilities of citizenship.</w:t>
      </w:r>
    </w:p>
    <w:p w14:paraId="35230DCF" w14:textId="77777777" w:rsidR="00ED3B9E" w:rsidRDefault="00D31022">
      <w:pPr>
        <w:rPr>
          <w:i/>
        </w:rPr>
      </w:pPr>
      <w:r>
        <w:rPr>
          <w:i/>
        </w:rPr>
        <w:t>(WIOA Title II Sec. 231 (e)(8))</w:t>
      </w:r>
    </w:p>
    <w:p w14:paraId="1CD58B27" w14:textId="422206D5" w:rsidR="00ED3B9E" w:rsidRDefault="00ED3B9E">
      <w:pPr>
        <w:rPr>
          <w:i/>
        </w:rPr>
      </w:pPr>
    </w:p>
    <w:tbl>
      <w:tblPr>
        <w:tblStyle w:val="ac"/>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34EF2988" w14:textId="77777777">
        <w:trPr>
          <w:jc w:val="center"/>
        </w:trPr>
        <w:tc>
          <w:tcPr>
            <w:tcW w:w="9350" w:type="dxa"/>
            <w:shd w:val="clear" w:color="auto" w:fill="BFBFBF"/>
          </w:tcPr>
          <w:p w14:paraId="47481F8C" w14:textId="77777777" w:rsidR="00ED3B9E" w:rsidRDefault="00D31022">
            <w:pPr>
              <w:rPr>
                <w:b/>
              </w:rPr>
            </w:pPr>
            <w:r>
              <w:rPr>
                <w:b/>
              </w:rPr>
              <w:t>Narrative Criteria:</w:t>
            </w:r>
          </w:p>
        </w:tc>
      </w:tr>
      <w:tr w:rsidR="00ED3B9E" w14:paraId="26D81A5B" w14:textId="77777777" w:rsidTr="00143F8B">
        <w:trPr>
          <w:trHeight w:hRule="exact" w:val="5976"/>
          <w:jc w:val="center"/>
        </w:trPr>
        <w:tc>
          <w:tcPr>
            <w:tcW w:w="9350" w:type="dxa"/>
            <w:shd w:val="clear" w:color="auto" w:fill="auto"/>
          </w:tcPr>
          <w:p w14:paraId="561920EB" w14:textId="77777777" w:rsidR="00ED3B9E" w:rsidRDefault="00D31022">
            <w:pPr>
              <w:pBdr>
                <w:bottom w:val="single" w:sz="12" w:space="1" w:color="000000"/>
              </w:pBdr>
            </w:pPr>
            <w:r>
              <w:t>Describe current and proposed strategies, which includes a single set of learning objectives, for providing integrated education and training. Include resources and materials used, and partnerships, if applicable.</w:t>
            </w:r>
          </w:p>
          <w:p w14:paraId="2FDC8F90" w14:textId="77777777" w:rsidR="00ED3B9E" w:rsidRDefault="00ED3B9E"/>
          <w:p w14:paraId="1D10C166" w14:textId="0443E611" w:rsidR="00143F8B" w:rsidRDefault="00143F8B"/>
        </w:tc>
      </w:tr>
      <w:tr w:rsidR="00ED3B9E" w14:paraId="793E07F7" w14:textId="77777777" w:rsidTr="00143F8B">
        <w:trPr>
          <w:trHeight w:hRule="exact" w:val="10080"/>
          <w:jc w:val="center"/>
        </w:trPr>
        <w:tc>
          <w:tcPr>
            <w:tcW w:w="9350" w:type="dxa"/>
            <w:shd w:val="clear" w:color="auto" w:fill="auto"/>
          </w:tcPr>
          <w:p w14:paraId="46F01FCA" w14:textId="77777777" w:rsidR="00ED3B9E" w:rsidRDefault="00D31022">
            <w:pPr>
              <w:pBdr>
                <w:bottom w:val="single" w:sz="12" w:space="1" w:color="000000"/>
              </w:pBdr>
            </w:pPr>
            <w:r>
              <w:lastRenderedPageBreak/>
              <w:t>Describe proposed instructional activities and strategies that will support learners in acquiring the skills needed to transition to and complete post-secondary education and training, obtain and/or advance in employment leading to economic self-sufficiency.</w:t>
            </w:r>
          </w:p>
          <w:p w14:paraId="38786B24" w14:textId="77EA6568" w:rsidR="00143F8B" w:rsidRDefault="00143F8B"/>
          <w:p w14:paraId="05005809" w14:textId="116ADBBE" w:rsidR="00143F8B" w:rsidRDefault="00143F8B"/>
        </w:tc>
      </w:tr>
      <w:tr w:rsidR="00ED3B9E" w14:paraId="1359E3EC" w14:textId="77777777" w:rsidTr="00143F8B">
        <w:trPr>
          <w:trHeight w:hRule="exact" w:val="6523"/>
          <w:jc w:val="center"/>
        </w:trPr>
        <w:tc>
          <w:tcPr>
            <w:tcW w:w="9350" w:type="dxa"/>
            <w:shd w:val="clear" w:color="auto" w:fill="auto"/>
          </w:tcPr>
          <w:p w14:paraId="5BC47F7F" w14:textId="77777777" w:rsidR="00ED3B9E" w:rsidRDefault="00D31022">
            <w:pPr>
              <w:pBdr>
                <w:bottom w:val="single" w:sz="12" w:space="1" w:color="000000"/>
              </w:pBdr>
            </w:pPr>
            <w:r>
              <w:lastRenderedPageBreak/>
              <w:t>Describe proposed instructional activities and strategies that will support learners in acquiring the skills needed to exercise the rights and responsibilities of citizenship.</w:t>
            </w:r>
          </w:p>
          <w:p w14:paraId="3CD5266D" w14:textId="77777777" w:rsidR="00ED3B9E" w:rsidRDefault="00ED3B9E"/>
          <w:p w14:paraId="1C5C1337" w14:textId="374EA497" w:rsidR="00BF356F" w:rsidRDefault="00BF356F"/>
          <w:p w14:paraId="03A47BF4" w14:textId="77777777" w:rsidR="00BF356F" w:rsidRPr="00BF356F" w:rsidRDefault="00BF356F" w:rsidP="00BF356F"/>
          <w:p w14:paraId="5B0882D2" w14:textId="77777777" w:rsidR="00BF356F" w:rsidRPr="00BF356F" w:rsidRDefault="00BF356F" w:rsidP="00BF356F"/>
          <w:p w14:paraId="4FEB298B" w14:textId="77777777" w:rsidR="00BF356F" w:rsidRPr="00BF356F" w:rsidRDefault="00BF356F" w:rsidP="00BF356F"/>
          <w:p w14:paraId="6DA432C9" w14:textId="77777777" w:rsidR="00BF356F" w:rsidRPr="00BF356F" w:rsidRDefault="00BF356F" w:rsidP="00BF356F"/>
          <w:p w14:paraId="7C31ECD5" w14:textId="77777777" w:rsidR="00BF356F" w:rsidRPr="00BF356F" w:rsidRDefault="00BF356F" w:rsidP="00BF356F"/>
          <w:p w14:paraId="159A09EA" w14:textId="77777777" w:rsidR="00BF356F" w:rsidRPr="00BF356F" w:rsidRDefault="00BF356F" w:rsidP="00BF356F"/>
          <w:p w14:paraId="78A34628" w14:textId="77777777" w:rsidR="00BF356F" w:rsidRPr="00BF356F" w:rsidRDefault="00BF356F" w:rsidP="00BF356F"/>
          <w:p w14:paraId="3C02C3BE" w14:textId="77777777" w:rsidR="00BF356F" w:rsidRPr="00BF356F" w:rsidRDefault="00BF356F" w:rsidP="00BF356F"/>
          <w:p w14:paraId="3EB009C7" w14:textId="77777777" w:rsidR="00BF356F" w:rsidRPr="00BF356F" w:rsidRDefault="00BF356F" w:rsidP="00BF356F"/>
          <w:p w14:paraId="36974446" w14:textId="77777777" w:rsidR="00BF356F" w:rsidRPr="00BF356F" w:rsidRDefault="00BF356F" w:rsidP="00BF356F"/>
          <w:p w14:paraId="2C1305AB" w14:textId="77777777" w:rsidR="00BF356F" w:rsidRPr="00BF356F" w:rsidRDefault="00BF356F" w:rsidP="00BF356F"/>
          <w:p w14:paraId="0F400B5A" w14:textId="77777777" w:rsidR="00BF356F" w:rsidRPr="00BF356F" w:rsidRDefault="00BF356F" w:rsidP="00BF356F"/>
          <w:p w14:paraId="4EA56B11" w14:textId="77777777" w:rsidR="00BF356F" w:rsidRPr="00BF356F" w:rsidRDefault="00BF356F" w:rsidP="00BF356F"/>
          <w:p w14:paraId="6FD72308" w14:textId="77777777" w:rsidR="00BF356F" w:rsidRPr="00BF356F" w:rsidRDefault="00BF356F" w:rsidP="00BF356F"/>
          <w:p w14:paraId="4D677C17" w14:textId="77777777" w:rsidR="00BF356F" w:rsidRPr="00BF356F" w:rsidRDefault="00BF356F" w:rsidP="00BF356F"/>
          <w:p w14:paraId="0C1CE774" w14:textId="77777777" w:rsidR="00BF356F" w:rsidRPr="00BF356F" w:rsidRDefault="00BF356F" w:rsidP="00BF356F"/>
          <w:p w14:paraId="1C80F530" w14:textId="77777777" w:rsidR="00BF356F" w:rsidRPr="00BF356F" w:rsidRDefault="00BF356F" w:rsidP="00BF356F"/>
          <w:p w14:paraId="48711C03" w14:textId="77777777" w:rsidR="00BF356F" w:rsidRPr="00BF356F" w:rsidRDefault="00BF356F" w:rsidP="00BF356F"/>
          <w:p w14:paraId="30ADDE47" w14:textId="77777777" w:rsidR="00BF356F" w:rsidRPr="00BF356F" w:rsidRDefault="00BF356F" w:rsidP="00BF356F"/>
          <w:p w14:paraId="25B07A85" w14:textId="77777777" w:rsidR="00BF356F" w:rsidRPr="00BF356F" w:rsidRDefault="00BF356F" w:rsidP="00BF356F"/>
          <w:p w14:paraId="363CDC88" w14:textId="77777777" w:rsidR="00BF356F" w:rsidRPr="00BF356F" w:rsidRDefault="00BF356F" w:rsidP="00BF356F"/>
          <w:p w14:paraId="09E392CF" w14:textId="77777777" w:rsidR="00BF356F" w:rsidRPr="00BF356F" w:rsidRDefault="00BF356F" w:rsidP="00BF356F"/>
          <w:p w14:paraId="2B62FD6F" w14:textId="77777777" w:rsidR="00BF356F" w:rsidRPr="00BF356F" w:rsidRDefault="00BF356F" w:rsidP="00BF356F"/>
          <w:p w14:paraId="3E1A4946" w14:textId="77777777" w:rsidR="00BF356F" w:rsidRPr="00BF356F" w:rsidRDefault="00BF356F" w:rsidP="00BF356F"/>
          <w:p w14:paraId="0BB64CB9" w14:textId="77777777" w:rsidR="00BF356F" w:rsidRPr="00BF356F" w:rsidRDefault="00BF356F" w:rsidP="00BF356F"/>
          <w:p w14:paraId="76FEDD84" w14:textId="77777777" w:rsidR="00BF356F" w:rsidRPr="00BF356F" w:rsidRDefault="00BF356F" w:rsidP="00BF356F"/>
          <w:p w14:paraId="4D9F80E6" w14:textId="77777777" w:rsidR="00BF356F" w:rsidRPr="00BF356F" w:rsidRDefault="00BF356F" w:rsidP="00BF356F"/>
          <w:p w14:paraId="36137598" w14:textId="77777777" w:rsidR="00BF356F" w:rsidRPr="00BF356F" w:rsidRDefault="00BF356F" w:rsidP="00BF356F"/>
          <w:p w14:paraId="5FCA9CE5" w14:textId="77777777" w:rsidR="00BF356F" w:rsidRPr="00BF356F" w:rsidRDefault="00BF356F" w:rsidP="00BF356F"/>
          <w:p w14:paraId="2BD01433" w14:textId="77777777" w:rsidR="00BF356F" w:rsidRPr="00BF356F" w:rsidRDefault="00BF356F" w:rsidP="00BF356F"/>
          <w:p w14:paraId="6ABE0057" w14:textId="77777777" w:rsidR="00BF356F" w:rsidRPr="00BF356F" w:rsidRDefault="00BF356F" w:rsidP="00BF356F"/>
          <w:p w14:paraId="62598795" w14:textId="77777777" w:rsidR="00BF356F" w:rsidRPr="00BF356F" w:rsidRDefault="00BF356F" w:rsidP="00BF356F"/>
          <w:p w14:paraId="3B52401C" w14:textId="77777777" w:rsidR="00BF356F" w:rsidRPr="00BF356F" w:rsidRDefault="00BF356F" w:rsidP="00BF356F"/>
          <w:p w14:paraId="02E6B745" w14:textId="77777777" w:rsidR="00BF356F" w:rsidRPr="00BF356F" w:rsidRDefault="00BF356F" w:rsidP="00BF356F"/>
          <w:p w14:paraId="01658C62" w14:textId="77777777" w:rsidR="00BF356F" w:rsidRPr="00BF356F" w:rsidRDefault="00BF356F" w:rsidP="00BF356F"/>
          <w:p w14:paraId="0AF9865D" w14:textId="77777777" w:rsidR="00BF356F" w:rsidRPr="00BF356F" w:rsidRDefault="00BF356F" w:rsidP="00BF356F"/>
          <w:p w14:paraId="37DB386E" w14:textId="77777777" w:rsidR="00BF356F" w:rsidRPr="00BF356F" w:rsidRDefault="00BF356F" w:rsidP="00BF356F"/>
          <w:p w14:paraId="4AEF92C9" w14:textId="77777777" w:rsidR="00BF356F" w:rsidRPr="00BF356F" w:rsidRDefault="00BF356F" w:rsidP="00BF356F"/>
          <w:p w14:paraId="7B611BE7" w14:textId="77777777" w:rsidR="00BF356F" w:rsidRPr="00BF356F" w:rsidRDefault="00BF356F" w:rsidP="00BF356F"/>
          <w:p w14:paraId="430D43DA" w14:textId="77777777" w:rsidR="00BF356F" w:rsidRPr="00BF356F" w:rsidRDefault="00BF356F" w:rsidP="00BF356F"/>
          <w:p w14:paraId="5F0D1762" w14:textId="5778742A" w:rsidR="00143F8B" w:rsidRPr="00BF356F" w:rsidRDefault="00143F8B" w:rsidP="00BF356F">
            <w:pPr>
              <w:jc w:val="center"/>
            </w:pPr>
          </w:p>
        </w:tc>
      </w:tr>
      <w:tr w:rsidR="00ED3B9E" w14:paraId="4514CD0F" w14:textId="77777777" w:rsidTr="00143F8B">
        <w:trPr>
          <w:trHeight w:hRule="exact" w:val="9216"/>
          <w:jc w:val="center"/>
        </w:trPr>
        <w:tc>
          <w:tcPr>
            <w:tcW w:w="9350" w:type="dxa"/>
            <w:shd w:val="clear" w:color="auto" w:fill="auto"/>
          </w:tcPr>
          <w:p w14:paraId="7A899E63" w14:textId="77777777" w:rsidR="00ED3B9E" w:rsidRDefault="00D31022">
            <w:pPr>
              <w:pBdr>
                <w:top w:val="nil"/>
                <w:left w:val="nil"/>
                <w:bottom w:val="single" w:sz="12" w:space="1" w:color="000000"/>
                <w:right w:val="nil"/>
                <w:between w:val="nil"/>
              </w:pBdr>
              <w:rPr>
                <w:color w:val="000000"/>
              </w:rPr>
            </w:pPr>
            <w:r>
              <w:rPr>
                <w:color w:val="000000"/>
              </w:rPr>
              <w:lastRenderedPageBreak/>
              <w:t xml:space="preserve">Describe how your program will incorporate </w:t>
            </w:r>
            <w:r>
              <w:t xml:space="preserve">career awareness (available pathways based on local labor market) and </w:t>
            </w:r>
            <w:r>
              <w:rPr>
                <w:color w:val="000000"/>
              </w:rPr>
              <w:t>workforce preparation activities into all levels of programming (e.g., critical thinking, digital literacy, self-management, etc.).</w:t>
            </w:r>
          </w:p>
          <w:p w14:paraId="4CBEEBCB" w14:textId="4F285995" w:rsidR="00143F8B" w:rsidRDefault="00143F8B"/>
          <w:p w14:paraId="0C8E2B03" w14:textId="18C15AA3" w:rsidR="00143F8B" w:rsidRDefault="00143F8B"/>
        </w:tc>
      </w:tr>
    </w:tbl>
    <w:p w14:paraId="16852346" w14:textId="77777777" w:rsidR="00143F8B" w:rsidRDefault="00143F8B">
      <w:pPr>
        <w:rPr>
          <w:b/>
          <w:u w:val="single"/>
        </w:rPr>
      </w:pPr>
    </w:p>
    <w:p w14:paraId="14F8946B" w14:textId="77777777" w:rsidR="00143F8B" w:rsidRDefault="00143F8B">
      <w:pPr>
        <w:rPr>
          <w:b/>
          <w:u w:val="single"/>
        </w:rPr>
      </w:pPr>
    </w:p>
    <w:p w14:paraId="4A0B906A" w14:textId="3D58DBE4" w:rsidR="00ED3B9E" w:rsidRDefault="00D31022">
      <w:pPr>
        <w:rPr>
          <w:b/>
          <w:u w:val="single"/>
        </w:rPr>
      </w:pPr>
      <w:r>
        <w:rPr>
          <w:b/>
          <w:u w:val="single"/>
        </w:rPr>
        <w:t>Consideration 9: Quality of Staff and Professional Development (15 Points)</w:t>
      </w:r>
    </w:p>
    <w:p w14:paraId="38B015CA" w14:textId="77777777" w:rsidR="00ED3B9E" w:rsidRDefault="00D31022">
      <w:r>
        <w:t>Instructions:  Provide verification and description that program activities are delivered by well-trained instructors, counselors, and administrators who meet the minimum qualifications established by the State, where applicable, and who have access to quality professional development, including through electronic means.</w:t>
      </w:r>
    </w:p>
    <w:p w14:paraId="5640B3B5" w14:textId="11217E73" w:rsidR="00ED3B9E" w:rsidRDefault="00D31022">
      <w:pPr>
        <w:rPr>
          <w:i/>
        </w:rPr>
      </w:pPr>
      <w:r>
        <w:rPr>
          <w:i/>
        </w:rPr>
        <w:t>(WIOA Title II Sec. 231 (e)(9))</w:t>
      </w:r>
    </w:p>
    <w:p w14:paraId="4CFCB4A7" w14:textId="3B74E792" w:rsidR="00143F8B" w:rsidRDefault="00143F8B">
      <w:pPr>
        <w:rPr>
          <w:i/>
        </w:rPr>
      </w:pPr>
      <w:r>
        <w:rPr>
          <w:i/>
        </w:rPr>
        <w:br w:type="page"/>
      </w:r>
    </w:p>
    <w:tbl>
      <w:tblPr>
        <w:tblStyle w:val="ad"/>
        <w:tblW w:w="9350" w:type="dxa"/>
        <w:jc w:val="center"/>
        <w:tblLayout w:type="fixed"/>
        <w:tblLook w:val="0400" w:firstRow="0" w:lastRow="0" w:firstColumn="0" w:lastColumn="0" w:noHBand="0" w:noVBand="1"/>
      </w:tblPr>
      <w:tblGrid>
        <w:gridCol w:w="9350"/>
      </w:tblGrid>
      <w:tr w:rsidR="00ED3B9E" w14:paraId="742D7AE2" w14:textId="77777777">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0B3B11FB" w14:textId="77777777" w:rsidR="00ED3B9E" w:rsidRDefault="00D31022">
            <w:r>
              <w:rPr>
                <w:b/>
                <w:color w:val="000000"/>
              </w:rPr>
              <w:lastRenderedPageBreak/>
              <w:t>Narrative Criteria:</w:t>
            </w:r>
          </w:p>
        </w:tc>
      </w:tr>
      <w:tr w:rsidR="00ED3B9E" w14:paraId="29830045" w14:textId="77777777" w:rsidTr="00143F8B">
        <w:trPr>
          <w:trHeight w:hRule="exact" w:val="5616"/>
          <w:jc w:val="center"/>
        </w:trPr>
        <w:tc>
          <w:tcPr>
            <w:tcW w:w="9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032DB" w14:textId="77777777" w:rsidR="00ED3B9E" w:rsidRDefault="00D31022">
            <w:pPr>
              <w:pBdr>
                <w:bottom w:val="single" w:sz="12" w:space="1" w:color="000000"/>
              </w:pBdr>
            </w:pPr>
            <w:r>
              <w:rPr>
                <w:color w:val="000000"/>
              </w:rPr>
              <w:t>Explain your process and criteria (e.g., licensure, education, credentials, experience, etc.) used in hiring decisions related to program staff and instructors.</w:t>
            </w:r>
          </w:p>
          <w:p w14:paraId="78C70556" w14:textId="77777777" w:rsidR="00ED3B9E" w:rsidRDefault="00ED3B9E"/>
          <w:p w14:paraId="413BADB0" w14:textId="713E6286" w:rsidR="00143F8B" w:rsidRDefault="00143F8B"/>
        </w:tc>
      </w:tr>
      <w:tr w:rsidR="00ED3B9E" w14:paraId="2BCBAF68" w14:textId="77777777" w:rsidTr="00143F8B">
        <w:trPr>
          <w:trHeight w:hRule="exact" w:val="5400"/>
          <w:jc w:val="center"/>
        </w:trPr>
        <w:tc>
          <w:tcPr>
            <w:tcW w:w="9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E2DE9" w14:textId="77777777" w:rsidR="00ED3B9E" w:rsidRDefault="00D31022">
            <w:pPr>
              <w:pBdr>
                <w:bottom w:val="single" w:sz="12" w:space="1" w:color="000000"/>
              </w:pBdr>
            </w:pPr>
            <w:r>
              <w:rPr>
                <w:color w:val="000000"/>
              </w:rPr>
              <w:t>Explain your process for on-boarding new staff and instructors.  Provide an overview of information</w:t>
            </w:r>
            <w:r>
              <w:rPr>
                <w:color w:val="0000FF"/>
              </w:rPr>
              <w:t xml:space="preserve"> </w:t>
            </w:r>
            <w:r>
              <w:rPr>
                <w:color w:val="000000"/>
              </w:rPr>
              <w:t>and resources presented.</w:t>
            </w:r>
          </w:p>
          <w:p w14:paraId="56F2AE5A" w14:textId="77777777" w:rsidR="00ED3B9E" w:rsidRDefault="00ED3B9E"/>
          <w:p w14:paraId="32240B21" w14:textId="72CDE473" w:rsidR="00143F8B" w:rsidRDefault="00143F8B"/>
        </w:tc>
      </w:tr>
      <w:tr w:rsidR="00ED3B9E" w14:paraId="4D3F2787" w14:textId="77777777" w:rsidTr="00143F8B">
        <w:trPr>
          <w:trHeight w:hRule="exact" w:val="6811"/>
          <w:jc w:val="center"/>
        </w:trPr>
        <w:tc>
          <w:tcPr>
            <w:tcW w:w="9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14E805" w14:textId="77777777" w:rsidR="00ED3B9E" w:rsidRDefault="00D31022">
            <w:pPr>
              <w:pBdr>
                <w:bottom w:val="single" w:sz="12" w:space="1" w:color="000000"/>
              </w:pBdr>
            </w:pPr>
            <w:r>
              <w:rPr>
                <w:color w:val="000000"/>
              </w:rPr>
              <w:lastRenderedPageBreak/>
              <w:t>Explain your process for determining professional development activities. Please include references to any data sources your program utilizes to make your decision (e.g., teacher survey, NRS data review, classroom observation, etc.) and formats available to instructors (e.g., face-to-face, online courses, mentoring, etc.).</w:t>
            </w:r>
          </w:p>
          <w:p w14:paraId="7471353C" w14:textId="77777777" w:rsidR="00ED3B9E" w:rsidRDefault="00ED3B9E"/>
          <w:p w14:paraId="7D15ED57" w14:textId="5B5FF9E0" w:rsidR="00143F8B" w:rsidRDefault="00143F8B"/>
        </w:tc>
      </w:tr>
    </w:tbl>
    <w:p w14:paraId="0ADC48E1" w14:textId="77777777" w:rsidR="00ED3B9E" w:rsidRDefault="00ED3B9E"/>
    <w:p w14:paraId="3FE48341" w14:textId="77777777" w:rsidR="00ED3B9E" w:rsidRDefault="00ED3B9E"/>
    <w:p w14:paraId="6F93B862" w14:textId="77777777" w:rsidR="0036264E" w:rsidRDefault="0036264E">
      <w:pPr>
        <w:rPr>
          <w:b/>
        </w:rPr>
      </w:pPr>
      <w:r>
        <w:rPr>
          <w:b/>
        </w:rPr>
        <w:br w:type="page"/>
      </w:r>
    </w:p>
    <w:p w14:paraId="3C8C3233" w14:textId="0F9C05B5" w:rsidR="00ED3B9E" w:rsidRDefault="00D31022">
      <w:pPr>
        <w:jc w:val="center"/>
        <w:rPr>
          <w:b/>
        </w:rPr>
      </w:pPr>
      <w:r>
        <w:rPr>
          <w:b/>
        </w:rPr>
        <w:lastRenderedPageBreak/>
        <w:t>Qualification of Personnel Chart</w:t>
      </w:r>
    </w:p>
    <w:p w14:paraId="696EA358" w14:textId="77777777" w:rsidR="00ED3B9E" w:rsidRDefault="00D31022">
      <w:pPr>
        <w:jc w:val="center"/>
        <w:rPr>
          <w:b/>
        </w:rPr>
      </w:pPr>
      <w:r>
        <w:rPr>
          <w:b/>
        </w:rPr>
        <w:t>State Required Key Staff</w:t>
      </w:r>
    </w:p>
    <w:p w14:paraId="547D587C" w14:textId="77777777" w:rsidR="00ED3B9E" w:rsidRDefault="00ED3B9E">
      <w:pPr>
        <w:jc w:val="center"/>
        <w:rPr>
          <w:b/>
        </w:rPr>
      </w:pPr>
    </w:p>
    <w:tbl>
      <w:tblPr>
        <w:tblStyle w:val="ae"/>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5"/>
        <w:gridCol w:w="950"/>
        <w:gridCol w:w="900"/>
        <w:gridCol w:w="1260"/>
        <w:gridCol w:w="1020"/>
        <w:gridCol w:w="1140"/>
        <w:gridCol w:w="1080"/>
      </w:tblGrid>
      <w:tr w:rsidR="00ED3B9E" w14:paraId="1793594D" w14:textId="77777777">
        <w:trPr>
          <w:trHeight w:val="300"/>
          <w:jc w:val="center"/>
        </w:trPr>
        <w:tc>
          <w:tcPr>
            <w:tcW w:w="2915" w:type="dxa"/>
            <w:vMerge w:val="restart"/>
            <w:shd w:val="clear" w:color="auto" w:fill="C5E0B3"/>
            <w:vAlign w:val="center"/>
          </w:tcPr>
          <w:p w14:paraId="67B86E01" w14:textId="77777777" w:rsidR="00ED3B9E" w:rsidRDefault="00D31022">
            <w:pPr>
              <w:rPr>
                <w:b/>
                <w:sz w:val="22"/>
                <w:szCs w:val="22"/>
              </w:rPr>
            </w:pPr>
            <w:r>
              <w:rPr>
                <w:b/>
                <w:sz w:val="22"/>
                <w:szCs w:val="22"/>
              </w:rPr>
              <w:t>Name</w:t>
            </w:r>
          </w:p>
        </w:tc>
        <w:tc>
          <w:tcPr>
            <w:tcW w:w="1850" w:type="dxa"/>
            <w:gridSpan w:val="2"/>
            <w:shd w:val="clear" w:color="auto" w:fill="auto"/>
            <w:tcMar>
              <w:left w:w="0" w:type="dxa"/>
              <w:right w:w="0" w:type="dxa"/>
            </w:tcMar>
            <w:vAlign w:val="center"/>
          </w:tcPr>
          <w:p w14:paraId="2960F7DA" w14:textId="77777777" w:rsidR="00ED3B9E" w:rsidRDefault="00D31022">
            <w:pPr>
              <w:jc w:val="center"/>
              <w:rPr>
                <w:b/>
                <w:sz w:val="22"/>
                <w:szCs w:val="22"/>
              </w:rPr>
            </w:pPr>
            <w:r>
              <w:rPr>
                <w:b/>
                <w:sz w:val="22"/>
                <w:szCs w:val="22"/>
              </w:rPr>
              <w:t>Time on Project</w:t>
            </w:r>
          </w:p>
        </w:tc>
        <w:tc>
          <w:tcPr>
            <w:tcW w:w="4500" w:type="dxa"/>
            <w:gridSpan w:val="4"/>
            <w:shd w:val="clear" w:color="auto" w:fill="auto"/>
            <w:vAlign w:val="center"/>
          </w:tcPr>
          <w:p w14:paraId="081137B9" w14:textId="77777777" w:rsidR="00ED3B9E" w:rsidRDefault="00D31022">
            <w:pPr>
              <w:jc w:val="center"/>
              <w:rPr>
                <w:b/>
                <w:sz w:val="22"/>
                <w:szCs w:val="22"/>
              </w:rPr>
            </w:pPr>
            <w:r>
              <w:rPr>
                <w:b/>
                <w:sz w:val="22"/>
                <w:szCs w:val="22"/>
              </w:rPr>
              <w:t>Credentials and Experience</w:t>
            </w:r>
          </w:p>
        </w:tc>
      </w:tr>
      <w:tr w:rsidR="00ED3B9E" w14:paraId="74F21C14" w14:textId="77777777" w:rsidTr="00FD7DB1">
        <w:trPr>
          <w:trHeight w:val="560"/>
          <w:jc w:val="center"/>
        </w:trPr>
        <w:tc>
          <w:tcPr>
            <w:tcW w:w="2915" w:type="dxa"/>
            <w:vMerge/>
            <w:shd w:val="clear" w:color="auto" w:fill="C5E0B3"/>
            <w:vAlign w:val="center"/>
          </w:tcPr>
          <w:p w14:paraId="0AD58F15" w14:textId="77777777" w:rsidR="00ED3B9E" w:rsidRDefault="00ED3B9E">
            <w:pPr>
              <w:widowControl w:val="0"/>
              <w:pBdr>
                <w:top w:val="nil"/>
                <w:left w:val="nil"/>
                <w:bottom w:val="nil"/>
                <w:right w:val="nil"/>
                <w:between w:val="nil"/>
              </w:pBdr>
              <w:spacing w:line="276" w:lineRule="auto"/>
              <w:rPr>
                <w:b/>
                <w:sz w:val="22"/>
                <w:szCs w:val="22"/>
              </w:rPr>
            </w:pPr>
          </w:p>
        </w:tc>
        <w:tc>
          <w:tcPr>
            <w:tcW w:w="950" w:type="dxa"/>
            <w:shd w:val="clear" w:color="auto" w:fill="C5E0B3"/>
            <w:tcMar>
              <w:left w:w="0" w:type="dxa"/>
              <w:right w:w="0" w:type="dxa"/>
            </w:tcMar>
            <w:vAlign w:val="center"/>
          </w:tcPr>
          <w:p w14:paraId="3DDEBD45" w14:textId="77777777" w:rsidR="00ED3B9E" w:rsidRDefault="00D31022">
            <w:pPr>
              <w:jc w:val="center"/>
              <w:rPr>
                <w:b/>
                <w:sz w:val="22"/>
                <w:szCs w:val="22"/>
              </w:rPr>
            </w:pPr>
            <w:r>
              <w:rPr>
                <w:b/>
                <w:sz w:val="22"/>
                <w:szCs w:val="22"/>
              </w:rPr>
              <w:t>Number of Hours per Week</w:t>
            </w:r>
          </w:p>
        </w:tc>
        <w:tc>
          <w:tcPr>
            <w:tcW w:w="900" w:type="dxa"/>
            <w:shd w:val="clear" w:color="auto" w:fill="C5E0B3"/>
            <w:tcMar>
              <w:left w:w="0" w:type="dxa"/>
              <w:right w:w="0" w:type="dxa"/>
            </w:tcMar>
            <w:vAlign w:val="center"/>
          </w:tcPr>
          <w:p w14:paraId="250FD317" w14:textId="77777777" w:rsidR="00ED3B9E" w:rsidRDefault="00D31022">
            <w:pPr>
              <w:jc w:val="center"/>
              <w:rPr>
                <w:b/>
                <w:sz w:val="22"/>
                <w:szCs w:val="22"/>
              </w:rPr>
            </w:pPr>
            <w:r>
              <w:rPr>
                <w:b/>
                <w:sz w:val="22"/>
                <w:szCs w:val="22"/>
              </w:rPr>
              <w:t>Number of Weeks</w:t>
            </w:r>
          </w:p>
        </w:tc>
        <w:tc>
          <w:tcPr>
            <w:tcW w:w="1260" w:type="dxa"/>
            <w:shd w:val="clear" w:color="auto" w:fill="C5E0B3"/>
            <w:vAlign w:val="center"/>
          </w:tcPr>
          <w:p w14:paraId="6B21D6B8" w14:textId="77777777" w:rsidR="00ED3B9E" w:rsidRDefault="00D31022">
            <w:pPr>
              <w:jc w:val="center"/>
              <w:rPr>
                <w:b/>
                <w:sz w:val="22"/>
                <w:szCs w:val="22"/>
              </w:rPr>
            </w:pPr>
            <w:r>
              <w:rPr>
                <w:b/>
                <w:sz w:val="22"/>
                <w:szCs w:val="22"/>
              </w:rPr>
              <w:t>Bachelor’s Degree</w:t>
            </w:r>
          </w:p>
        </w:tc>
        <w:tc>
          <w:tcPr>
            <w:tcW w:w="1020" w:type="dxa"/>
            <w:shd w:val="clear" w:color="auto" w:fill="C5E0B3"/>
            <w:tcMar>
              <w:left w:w="43" w:type="dxa"/>
              <w:right w:w="43" w:type="dxa"/>
            </w:tcMar>
            <w:vAlign w:val="center"/>
          </w:tcPr>
          <w:p w14:paraId="0C3747FC" w14:textId="77777777" w:rsidR="00ED3B9E" w:rsidRDefault="00D31022">
            <w:pPr>
              <w:jc w:val="center"/>
              <w:rPr>
                <w:b/>
                <w:sz w:val="22"/>
                <w:szCs w:val="22"/>
              </w:rPr>
            </w:pPr>
            <w:r>
              <w:rPr>
                <w:b/>
                <w:sz w:val="22"/>
                <w:szCs w:val="22"/>
              </w:rPr>
              <w:t>Master’s Degree</w:t>
            </w:r>
          </w:p>
        </w:tc>
        <w:tc>
          <w:tcPr>
            <w:tcW w:w="1140" w:type="dxa"/>
            <w:shd w:val="clear" w:color="auto" w:fill="C5E0B3"/>
            <w:vAlign w:val="center"/>
          </w:tcPr>
          <w:p w14:paraId="3FD13AD4" w14:textId="77777777" w:rsidR="00ED3B9E" w:rsidRDefault="00D31022">
            <w:pPr>
              <w:jc w:val="center"/>
              <w:rPr>
                <w:b/>
                <w:sz w:val="22"/>
                <w:szCs w:val="22"/>
              </w:rPr>
            </w:pPr>
            <w:r>
              <w:rPr>
                <w:b/>
                <w:sz w:val="22"/>
                <w:szCs w:val="22"/>
              </w:rPr>
              <w:t>Terminal Degree</w:t>
            </w:r>
          </w:p>
        </w:tc>
        <w:tc>
          <w:tcPr>
            <w:tcW w:w="1080" w:type="dxa"/>
            <w:shd w:val="clear" w:color="auto" w:fill="C5E0B3"/>
            <w:vAlign w:val="center"/>
          </w:tcPr>
          <w:p w14:paraId="58CABE44" w14:textId="77777777" w:rsidR="00ED3B9E" w:rsidRDefault="00D31022">
            <w:pPr>
              <w:jc w:val="center"/>
              <w:rPr>
                <w:b/>
                <w:sz w:val="22"/>
                <w:szCs w:val="22"/>
              </w:rPr>
            </w:pPr>
            <w:r>
              <w:rPr>
                <w:b/>
                <w:sz w:val="22"/>
                <w:szCs w:val="22"/>
              </w:rPr>
              <w:t>Years of Adult Ed</w:t>
            </w:r>
          </w:p>
        </w:tc>
      </w:tr>
      <w:tr w:rsidR="00ED3B9E" w14:paraId="033BFA8B" w14:textId="77777777" w:rsidTr="00FD7DB1">
        <w:trPr>
          <w:trHeight w:val="560"/>
          <w:jc w:val="center"/>
        </w:trPr>
        <w:tc>
          <w:tcPr>
            <w:tcW w:w="2915" w:type="dxa"/>
            <w:shd w:val="clear" w:color="auto" w:fill="auto"/>
            <w:vAlign w:val="center"/>
          </w:tcPr>
          <w:p w14:paraId="072C2241" w14:textId="77777777" w:rsidR="00ED3B9E" w:rsidRDefault="00D31022">
            <w:pPr>
              <w:rPr>
                <w:sz w:val="22"/>
                <w:szCs w:val="22"/>
              </w:rPr>
            </w:pPr>
            <w:r>
              <w:rPr>
                <w:sz w:val="22"/>
                <w:szCs w:val="22"/>
              </w:rPr>
              <w:t>Program Administrator</w:t>
            </w:r>
          </w:p>
          <w:p w14:paraId="432ADC2C" w14:textId="77777777" w:rsidR="00ED3B9E" w:rsidRDefault="00D31022">
            <w:pPr>
              <w:rPr>
                <w:sz w:val="22"/>
                <w:szCs w:val="22"/>
              </w:rPr>
            </w:pPr>
            <w:r>
              <w:rPr>
                <w:sz w:val="22"/>
                <w:szCs w:val="22"/>
              </w:rPr>
              <w:t xml:space="preserve">Name: </w:t>
            </w:r>
          </w:p>
          <w:p w14:paraId="5E4D658A" w14:textId="77777777" w:rsidR="00ED3B9E" w:rsidRDefault="00D31022">
            <w:pPr>
              <w:rPr>
                <w:sz w:val="22"/>
                <w:szCs w:val="22"/>
              </w:rPr>
            </w:pPr>
            <w:r>
              <w:rPr>
                <w:sz w:val="22"/>
                <w:szCs w:val="22"/>
              </w:rPr>
              <w:t xml:space="preserve">Phone: </w:t>
            </w:r>
          </w:p>
          <w:p w14:paraId="5A3D4C01"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7C999947" w14:textId="77777777" w:rsidR="00ED3B9E" w:rsidRDefault="00ED3B9E">
            <w:pPr>
              <w:rPr>
                <w:sz w:val="22"/>
                <w:szCs w:val="22"/>
              </w:rPr>
            </w:pPr>
          </w:p>
        </w:tc>
        <w:tc>
          <w:tcPr>
            <w:tcW w:w="900" w:type="dxa"/>
            <w:shd w:val="clear" w:color="auto" w:fill="auto"/>
            <w:tcMar>
              <w:left w:w="0" w:type="dxa"/>
              <w:right w:w="0" w:type="dxa"/>
            </w:tcMar>
            <w:vAlign w:val="center"/>
          </w:tcPr>
          <w:p w14:paraId="2B9A2D9C" w14:textId="77777777" w:rsidR="00ED3B9E" w:rsidRDefault="00ED3B9E">
            <w:pPr>
              <w:rPr>
                <w:sz w:val="22"/>
                <w:szCs w:val="22"/>
              </w:rPr>
            </w:pPr>
          </w:p>
        </w:tc>
        <w:tc>
          <w:tcPr>
            <w:tcW w:w="1260" w:type="dxa"/>
            <w:shd w:val="clear" w:color="auto" w:fill="auto"/>
            <w:vAlign w:val="center"/>
          </w:tcPr>
          <w:p w14:paraId="54D4740A" w14:textId="77777777" w:rsidR="00ED3B9E" w:rsidRDefault="00ED3B9E">
            <w:pPr>
              <w:rPr>
                <w:sz w:val="22"/>
                <w:szCs w:val="22"/>
              </w:rPr>
            </w:pPr>
          </w:p>
        </w:tc>
        <w:tc>
          <w:tcPr>
            <w:tcW w:w="1020" w:type="dxa"/>
            <w:shd w:val="clear" w:color="auto" w:fill="auto"/>
            <w:tcMar>
              <w:left w:w="43" w:type="dxa"/>
              <w:right w:w="43" w:type="dxa"/>
            </w:tcMar>
            <w:vAlign w:val="center"/>
          </w:tcPr>
          <w:p w14:paraId="75749093" w14:textId="77777777" w:rsidR="00ED3B9E" w:rsidRDefault="00ED3B9E">
            <w:pPr>
              <w:rPr>
                <w:sz w:val="22"/>
                <w:szCs w:val="22"/>
              </w:rPr>
            </w:pPr>
          </w:p>
        </w:tc>
        <w:tc>
          <w:tcPr>
            <w:tcW w:w="1140" w:type="dxa"/>
            <w:shd w:val="clear" w:color="auto" w:fill="auto"/>
            <w:vAlign w:val="center"/>
          </w:tcPr>
          <w:p w14:paraId="13DB5BA7" w14:textId="77777777" w:rsidR="00ED3B9E" w:rsidRDefault="00ED3B9E">
            <w:pPr>
              <w:rPr>
                <w:sz w:val="22"/>
                <w:szCs w:val="22"/>
              </w:rPr>
            </w:pPr>
          </w:p>
        </w:tc>
        <w:tc>
          <w:tcPr>
            <w:tcW w:w="1080" w:type="dxa"/>
            <w:shd w:val="clear" w:color="auto" w:fill="auto"/>
            <w:vAlign w:val="center"/>
          </w:tcPr>
          <w:p w14:paraId="6157E012" w14:textId="77777777" w:rsidR="00ED3B9E" w:rsidRDefault="00ED3B9E">
            <w:pPr>
              <w:rPr>
                <w:sz w:val="22"/>
                <w:szCs w:val="22"/>
              </w:rPr>
            </w:pPr>
          </w:p>
        </w:tc>
      </w:tr>
      <w:tr w:rsidR="00ED3B9E" w14:paraId="7356FD57" w14:textId="77777777" w:rsidTr="00FD7DB1">
        <w:trPr>
          <w:trHeight w:val="560"/>
          <w:jc w:val="center"/>
        </w:trPr>
        <w:tc>
          <w:tcPr>
            <w:tcW w:w="2915" w:type="dxa"/>
            <w:shd w:val="clear" w:color="auto" w:fill="auto"/>
            <w:vAlign w:val="center"/>
          </w:tcPr>
          <w:p w14:paraId="2F075E78" w14:textId="77777777" w:rsidR="00ED3B9E" w:rsidRDefault="00D31022">
            <w:pPr>
              <w:rPr>
                <w:sz w:val="22"/>
                <w:szCs w:val="22"/>
              </w:rPr>
            </w:pPr>
            <w:r>
              <w:rPr>
                <w:sz w:val="22"/>
                <w:szCs w:val="22"/>
              </w:rPr>
              <w:t>Instructional Specialist</w:t>
            </w:r>
          </w:p>
          <w:p w14:paraId="48BFEF5F" w14:textId="77777777" w:rsidR="00ED3B9E" w:rsidRDefault="00D31022">
            <w:pPr>
              <w:rPr>
                <w:sz w:val="22"/>
                <w:szCs w:val="22"/>
              </w:rPr>
            </w:pPr>
            <w:r>
              <w:rPr>
                <w:sz w:val="22"/>
                <w:szCs w:val="22"/>
              </w:rPr>
              <w:t xml:space="preserve">Name: </w:t>
            </w:r>
          </w:p>
          <w:p w14:paraId="064EEED3" w14:textId="77777777" w:rsidR="00ED3B9E" w:rsidRDefault="00D31022">
            <w:pPr>
              <w:rPr>
                <w:sz w:val="22"/>
                <w:szCs w:val="22"/>
              </w:rPr>
            </w:pPr>
            <w:r>
              <w:rPr>
                <w:sz w:val="22"/>
                <w:szCs w:val="22"/>
              </w:rPr>
              <w:t xml:space="preserve">Phone: </w:t>
            </w:r>
          </w:p>
          <w:p w14:paraId="1D2CC9EE"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5A4B688E" w14:textId="77777777" w:rsidR="00ED3B9E" w:rsidRDefault="00ED3B9E">
            <w:pPr>
              <w:rPr>
                <w:sz w:val="22"/>
                <w:szCs w:val="22"/>
              </w:rPr>
            </w:pPr>
          </w:p>
        </w:tc>
        <w:tc>
          <w:tcPr>
            <w:tcW w:w="900" w:type="dxa"/>
            <w:shd w:val="clear" w:color="auto" w:fill="auto"/>
            <w:tcMar>
              <w:left w:w="0" w:type="dxa"/>
              <w:right w:w="0" w:type="dxa"/>
            </w:tcMar>
            <w:vAlign w:val="center"/>
          </w:tcPr>
          <w:p w14:paraId="19F6F92A" w14:textId="77777777" w:rsidR="00ED3B9E" w:rsidRDefault="00ED3B9E">
            <w:pPr>
              <w:rPr>
                <w:sz w:val="22"/>
                <w:szCs w:val="22"/>
              </w:rPr>
            </w:pPr>
          </w:p>
        </w:tc>
        <w:tc>
          <w:tcPr>
            <w:tcW w:w="1260" w:type="dxa"/>
            <w:shd w:val="clear" w:color="auto" w:fill="auto"/>
            <w:vAlign w:val="center"/>
          </w:tcPr>
          <w:p w14:paraId="32C1711D" w14:textId="77777777" w:rsidR="00ED3B9E" w:rsidRDefault="00ED3B9E">
            <w:pPr>
              <w:rPr>
                <w:sz w:val="22"/>
                <w:szCs w:val="22"/>
              </w:rPr>
            </w:pPr>
          </w:p>
        </w:tc>
        <w:tc>
          <w:tcPr>
            <w:tcW w:w="1020" w:type="dxa"/>
            <w:shd w:val="clear" w:color="auto" w:fill="auto"/>
            <w:tcMar>
              <w:left w:w="43" w:type="dxa"/>
              <w:right w:w="43" w:type="dxa"/>
            </w:tcMar>
            <w:vAlign w:val="center"/>
          </w:tcPr>
          <w:p w14:paraId="421D297F" w14:textId="77777777" w:rsidR="00ED3B9E" w:rsidRDefault="00ED3B9E">
            <w:pPr>
              <w:rPr>
                <w:sz w:val="22"/>
                <w:szCs w:val="22"/>
              </w:rPr>
            </w:pPr>
          </w:p>
        </w:tc>
        <w:tc>
          <w:tcPr>
            <w:tcW w:w="1140" w:type="dxa"/>
            <w:shd w:val="clear" w:color="auto" w:fill="auto"/>
            <w:vAlign w:val="center"/>
          </w:tcPr>
          <w:p w14:paraId="73CDBD4F" w14:textId="77777777" w:rsidR="00ED3B9E" w:rsidRDefault="00ED3B9E">
            <w:pPr>
              <w:rPr>
                <w:sz w:val="22"/>
                <w:szCs w:val="22"/>
              </w:rPr>
            </w:pPr>
          </w:p>
        </w:tc>
        <w:tc>
          <w:tcPr>
            <w:tcW w:w="1080" w:type="dxa"/>
            <w:shd w:val="clear" w:color="auto" w:fill="auto"/>
            <w:vAlign w:val="center"/>
          </w:tcPr>
          <w:p w14:paraId="36E4672D" w14:textId="77777777" w:rsidR="00ED3B9E" w:rsidRDefault="00ED3B9E">
            <w:pPr>
              <w:rPr>
                <w:sz w:val="22"/>
                <w:szCs w:val="22"/>
              </w:rPr>
            </w:pPr>
          </w:p>
        </w:tc>
      </w:tr>
      <w:tr w:rsidR="00ED3B9E" w14:paraId="4A7BF8CC" w14:textId="77777777" w:rsidTr="00FD7DB1">
        <w:trPr>
          <w:trHeight w:val="560"/>
          <w:jc w:val="center"/>
        </w:trPr>
        <w:tc>
          <w:tcPr>
            <w:tcW w:w="2915" w:type="dxa"/>
            <w:shd w:val="clear" w:color="auto" w:fill="auto"/>
            <w:vAlign w:val="center"/>
          </w:tcPr>
          <w:p w14:paraId="6B41E432" w14:textId="77777777" w:rsidR="00ED3B9E" w:rsidRDefault="00D31022">
            <w:pPr>
              <w:rPr>
                <w:sz w:val="22"/>
                <w:szCs w:val="22"/>
              </w:rPr>
            </w:pPr>
            <w:r>
              <w:rPr>
                <w:sz w:val="22"/>
                <w:szCs w:val="22"/>
              </w:rPr>
              <w:t>Intake/Assessment Specialist</w:t>
            </w:r>
          </w:p>
          <w:p w14:paraId="59DC3A17" w14:textId="77777777" w:rsidR="00ED3B9E" w:rsidRDefault="00D31022">
            <w:pPr>
              <w:rPr>
                <w:sz w:val="22"/>
                <w:szCs w:val="22"/>
              </w:rPr>
            </w:pPr>
            <w:r>
              <w:rPr>
                <w:sz w:val="22"/>
                <w:szCs w:val="22"/>
              </w:rPr>
              <w:t xml:space="preserve">Name: </w:t>
            </w:r>
          </w:p>
          <w:p w14:paraId="70AD5BCB" w14:textId="77777777" w:rsidR="00ED3B9E" w:rsidRDefault="00D31022">
            <w:pPr>
              <w:rPr>
                <w:sz w:val="22"/>
                <w:szCs w:val="22"/>
              </w:rPr>
            </w:pPr>
            <w:r>
              <w:rPr>
                <w:sz w:val="22"/>
                <w:szCs w:val="22"/>
              </w:rPr>
              <w:t xml:space="preserve">Phone: </w:t>
            </w:r>
          </w:p>
          <w:p w14:paraId="45A779F9"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44FF2FC8" w14:textId="77777777" w:rsidR="00ED3B9E" w:rsidRDefault="00ED3B9E">
            <w:pPr>
              <w:rPr>
                <w:sz w:val="22"/>
                <w:szCs w:val="22"/>
              </w:rPr>
            </w:pPr>
          </w:p>
        </w:tc>
        <w:tc>
          <w:tcPr>
            <w:tcW w:w="900" w:type="dxa"/>
            <w:shd w:val="clear" w:color="auto" w:fill="auto"/>
            <w:tcMar>
              <w:left w:w="0" w:type="dxa"/>
              <w:right w:w="0" w:type="dxa"/>
            </w:tcMar>
            <w:vAlign w:val="center"/>
          </w:tcPr>
          <w:p w14:paraId="0CD8DBD5" w14:textId="77777777" w:rsidR="00ED3B9E" w:rsidRDefault="00ED3B9E">
            <w:pPr>
              <w:rPr>
                <w:sz w:val="22"/>
                <w:szCs w:val="22"/>
              </w:rPr>
            </w:pPr>
          </w:p>
        </w:tc>
        <w:tc>
          <w:tcPr>
            <w:tcW w:w="1260" w:type="dxa"/>
            <w:shd w:val="clear" w:color="auto" w:fill="auto"/>
            <w:vAlign w:val="center"/>
          </w:tcPr>
          <w:p w14:paraId="76763B7D" w14:textId="77777777" w:rsidR="00ED3B9E" w:rsidRDefault="00ED3B9E">
            <w:pPr>
              <w:rPr>
                <w:sz w:val="22"/>
                <w:szCs w:val="22"/>
              </w:rPr>
            </w:pPr>
          </w:p>
        </w:tc>
        <w:tc>
          <w:tcPr>
            <w:tcW w:w="1020" w:type="dxa"/>
            <w:shd w:val="clear" w:color="auto" w:fill="auto"/>
            <w:tcMar>
              <w:left w:w="43" w:type="dxa"/>
              <w:right w:w="43" w:type="dxa"/>
            </w:tcMar>
            <w:vAlign w:val="center"/>
          </w:tcPr>
          <w:p w14:paraId="30D524B2" w14:textId="77777777" w:rsidR="00ED3B9E" w:rsidRDefault="00ED3B9E">
            <w:pPr>
              <w:rPr>
                <w:sz w:val="22"/>
                <w:szCs w:val="22"/>
              </w:rPr>
            </w:pPr>
          </w:p>
        </w:tc>
        <w:tc>
          <w:tcPr>
            <w:tcW w:w="1140" w:type="dxa"/>
            <w:shd w:val="clear" w:color="auto" w:fill="auto"/>
            <w:vAlign w:val="center"/>
          </w:tcPr>
          <w:p w14:paraId="7BED84EC" w14:textId="77777777" w:rsidR="00ED3B9E" w:rsidRDefault="00ED3B9E">
            <w:pPr>
              <w:rPr>
                <w:sz w:val="22"/>
                <w:szCs w:val="22"/>
              </w:rPr>
            </w:pPr>
          </w:p>
        </w:tc>
        <w:tc>
          <w:tcPr>
            <w:tcW w:w="1080" w:type="dxa"/>
            <w:shd w:val="clear" w:color="auto" w:fill="auto"/>
            <w:vAlign w:val="center"/>
          </w:tcPr>
          <w:p w14:paraId="62113DC7" w14:textId="77777777" w:rsidR="00ED3B9E" w:rsidRDefault="00ED3B9E">
            <w:pPr>
              <w:rPr>
                <w:sz w:val="22"/>
                <w:szCs w:val="22"/>
              </w:rPr>
            </w:pPr>
          </w:p>
        </w:tc>
      </w:tr>
      <w:tr w:rsidR="00ED3B9E" w14:paraId="63F93D58" w14:textId="77777777" w:rsidTr="00FD7DB1">
        <w:trPr>
          <w:trHeight w:val="560"/>
          <w:jc w:val="center"/>
        </w:trPr>
        <w:tc>
          <w:tcPr>
            <w:tcW w:w="2915" w:type="dxa"/>
            <w:shd w:val="clear" w:color="auto" w:fill="auto"/>
            <w:vAlign w:val="center"/>
          </w:tcPr>
          <w:p w14:paraId="11048D78" w14:textId="77777777" w:rsidR="00ED3B9E" w:rsidRDefault="00D31022">
            <w:pPr>
              <w:rPr>
                <w:sz w:val="22"/>
                <w:szCs w:val="22"/>
              </w:rPr>
            </w:pPr>
            <w:r>
              <w:rPr>
                <w:sz w:val="22"/>
                <w:szCs w:val="22"/>
              </w:rPr>
              <w:t>Management Information Systems Specialist</w:t>
            </w:r>
          </w:p>
          <w:p w14:paraId="76B3E286" w14:textId="77777777" w:rsidR="00ED3B9E" w:rsidRDefault="00D31022">
            <w:pPr>
              <w:rPr>
                <w:sz w:val="22"/>
                <w:szCs w:val="22"/>
              </w:rPr>
            </w:pPr>
            <w:r>
              <w:rPr>
                <w:sz w:val="22"/>
                <w:szCs w:val="22"/>
              </w:rPr>
              <w:t xml:space="preserve">Name: </w:t>
            </w:r>
          </w:p>
          <w:p w14:paraId="6E0615C7" w14:textId="77777777" w:rsidR="00ED3B9E" w:rsidRDefault="00D31022">
            <w:pPr>
              <w:rPr>
                <w:sz w:val="22"/>
                <w:szCs w:val="22"/>
              </w:rPr>
            </w:pPr>
            <w:r>
              <w:rPr>
                <w:sz w:val="22"/>
                <w:szCs w:val="22"/>
              </w:rPr>
              <w:t xml:space="preserve">Phone: </w:t>
            </w:r>
          </w:p>
          <w:p w14:paraId="7A7E7118"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5FC5A505" w14:textId="77777777" w:rsidR="00ED3B9E" w:rsidRDefault="00ED3B9E">
            <w:pPr>
              <w:rPr>
                <w:sz w:val="22"/>
                <w:szCs w:val="22"/>
              </w:rPr>
            </w:pPr>
          </w:p>
        </w:tc>
        <w:tc>
          <w:tcPr>
            <w:tcW w:w="900" w:type="dxa"/>
            <w:shd w:val="clear" w:color="auto" w:fill="auto"/>
            <w:tcMar>
              <w:left w:w="0" w:type="dxa"/>
              <w:right w:w="0" w:type="dxa"/>
            </w:tcMar>
            <w:vAlign w:val="center"/>
          </w:tcPr>
          <w:p w14:paraId="3C58A209" w14:textId="77777777" w:rsidR="00ED3B9E" w:rsidRDefault="00ED3B9E">
            <w:pPr>
              <w:rPr>
                <w:sz w:val="22"/>
                <w:szCs w:val="22"/>
              </w:rPr>
            </w:pPr>
          </w:p>
        </w:tc>
        <w:tc>
          <w:tcPr>
            <w:tcW w:w="1260" w:type="dxa"/>
            <w:shd w:val="clear" w:color="auto" w:fill="auto"/>
            <w:vAlign w:val="center"/>
          </w:tcPr>
          <w:p w14:paraId="2F4CF85B" w14:textId="77777777" w:rsidR="00ED3B9E" w:rsidRDefault="00ED3B9E">
            <w:pPr>
              <w:rPr>
                <w:sz w:val="22"/>
                <w:szCs w:val="22"/>
              </w:rPr>
            </w:pPr>
          </w:p>
        </w:tc>
        <w:tc>
          <w:tcPr>
            <w:tcW w:w="1020" w:type="dxa"/>
            <w:shd w:val="clear" w:color="auto" w:fill="auto"/>
            <w:tcMar>
              <w:left w:w="43" w:type="dxa"/>
              <w:right w:w="43" w:type="dxa"/>
            </w:tcMar>
            <w:vAlign w:val="center"/>
          </w:tcPr>
          <w:p w14:paraId="36E080AB" w14:textId="77777777" w:rsidR="00ED3B9E" w:rsidRDefault="00ED3B9E">
            <w:pPr>
              <w:rPr>
                <w:sz w:val="22"/>
                <w:szCs w:val="22"/>
              </w:rPr>
            </w:pPr>
          </w:p>
        </w:tc>
        <w:tc>
          <w:tcPr>
            <w:tcW w:w="1140" w:type="dxa"/>
            <w:shd w:val="clear" w:color="auto" w:fill="auto"/>
            <w:vAlign w:val="center"/>
          </w:tcPr>
          <w:p w14:paraId="5DB4F025" w14:textId="77777777" w:rsidR="00ED3B9E" w:rsidRDefault="00ED3B9E">
            <w:pPr>
              <w:rPr>
                <w:sz w:val="22"/>
                <w:szCs w:val="22"/>
              </w:rPr>
            </w:pPr>
          </w:p>
        </w:tc>
        <w:tc>
          <w:tcPr>
            <w:tcW w:w="1080" w:type="dxa"/>
            <w:shd w:val="clear" w:color="auto" w:fill="auto"/>
            <w:vAlign w:val="center"/>
          </w:tcPr>
          <w:p w14:paraId="016D94FC" w14:textId="77777777" w:rsidR="00ED3B9E" w:rsidRDefault="00ED3B9E">
            <w:pPr>
              <w:rPr>
                <w:sz w:val="22"/>
                <w:szCs w:val="22"/>
              </w:rPr>
            </w:pPr>
          </w:p>
        </w:tc>
      </w:tr>
    </w:tbl>
    <w:p w14:paraId="6BB342D7" w14:textId="77777777" w:rsidR="00ED3B9E" w:rsidRDefault="00ED3B9E">
      <w:pPr>
        <w:rPr>
          <w:b/>
        </w:rPr>
      </w:pPr>
    </w:p>
    <w:p w14:paraId="571830A9" w14:textId="77777777" w:rsidR="00ED3B9E" w:rsidRDefault="00D31022">
      <w:pPr>
        <w:jc w:val="center"/>
        <w:rPr>
          <w:b/>
        </w:rPr>
      </w:pPr>
      <w:r>
        <w:rPr>
          <w:b/>
        </w:rPr>
        <w:t>Additional Key Staff</w:t>
      </w:r>
    </w:p>
    <w:p w14:paraId="560F954A" w14:textId="77777777" w:rsidR="00ED3B9E" w:rsidRDefault="00ED3B9E">
      <w:pPr>
        <w:jc w:val="center"/>
        <w:rPr>
          <w:b/>
        </w:rPr>
      </w:pPr>
    </w:p>
    <w:tbl>
      <w:tblPr>
        <w:tblStyle w:val="af"/>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990"/>
        <w:gridCol w:w="990"/>
        <w:gridCol w:w="1260"/>
        <w:gridCol w:w="990"/>
        <w:gridCol w:w="1170"/>
        <w:gridCol w:w="921"/>
      </w:tblGrid>
      <w:tr w:rsidR="00ED3B9E" w14:paraId="523DA391" w14:textId="77777777">
        <w:trPr>
          <w:trHeight w:val="300"/>
          <w:jc w:val="center"/>
        </w:trPr>
        <w:tc>
          <w:tcPr>
            <w:tcW w:w="2965" w:type="dxa"/>
            <w:vMerge w:val="restart"/>
            <w:shd w:val="clear" w:color="auto" w:fill="C5E0B3"/>
            <w:vAlign w:val="center"/>
          </w:tcPr>
          <w:p w14:paraId="2EDF262E" w14:textId="77777777" w:rsidR="00ED3B9E" w:rsidRDefault="00D31022">
            <w:pPr>
              <w:rPr>
                <w:b/>
                <w:sz w:val="22"/>
                <w:szCs w:val="22"/>
              </w:rPr>
            </w:pPr>
            <w:r>
              <w:rPr>
                <w:b/>
                <w:sz w:val="22"/>
                <w:szCs w:val="22"/>
              </w:rPr>
              <w:t>Name</w:t>
            </w:r>
          </w:p>
        </w:tc>
        <w:tc>
          <w:tcPr>
            <w:tcW w:w="1980" w:type="dxa"/>
            <w:gridSpan w:val="2"/>
            <w:shd w:val="clear" w:color="auto" w:fill="auto"/>
            <w:tcMar>
              <w:left w:w="0" w:type="dxa"/>
              <w:right w:w="0" w:type="dxa"/>
            </w:tcMar>
            <w:vAlign w:val="center"/>
          </w:tcPr>
          <w:p w14:paraId="41C87493" w14:textId="77777777" w:rsidR="00ED3B9E" w:rsidRDefault="00D31022">
            <w:pPr>
              <w:jc w:val="center"/>
              <w:rPr>
                <w:b/>
                <w:sz w:val="22"/>
                <w:szCs w:val="22"/>
              </w:rPr>
            </w:pPr>
            <w:r>
              <w:rPr>
                <w:b/>
                <w:sz w:val="22"/>
                <w:szCs w:val="22"/>
              </w:rPr>
              <w:t>Time on Project</w:t>
            </w:r>
          </w:p>
        </w:tc>
        <w:tc>
          <w:tcPr>
            <w:tcW w:w="4341" w:type="dxa"/>
            <w:gridSpan w:val="4"/>
            <w:shd w:val="clear" w:color="auto" w:fill="auto"/>
            <w:vAlign w:val="center"/>
          </w:tcPr>
          <w:p w14:paraId="422CF847" w14:textId="77777777" w:rsidR="00ED3B9E" w:rsidRDefault="00D31022">
            <w:pPr>
              <w:jc w:val="center"/>
              <w:rPr>
                <w:b/>
                <w:sz w:val="22"/>
                <w:szCs w:val="22"/>
              </w:rPr>
            </w:pPr>
            <w:r>
              <w:rPr>
                <w:b/>
                <w:sz w:val="22"/>
                <w:szCs w:val="22"/>
              </w:rPr>
              <w:t>Credentials and Experience</w:t>
            </w:r>
          </w:p>
        </w:tc>
      </w:tr>
      <w:tr w:rsidR="00ED3B9E" w14:paraId="73D785DA" w14:textId="77777777" w:rsidTr="00FD7DB1">
        <w:trPr>
          <w:trHeight w:val="560"/>
          <w:jc w:val="center"/>
        </w:trPr>
        <w:tc>
          <w:tcPr>
            <w:tcW w:w="2965" w:type="dxa"/>
            <w:vMerge/>
            <w:shd w:val="clear" w:color="auto" w:fill="C5E0B3"/>
            <w:vAlign w:val="center"/>
          </w:tcPr>
          <w:p w14:paraId="21B8E179" w14:textId="77777777" w:rsidR="00ED3B9E" w:rsidRDefault="00ED3B9E">
            <w:pPr>
              <w:widowControl w:val="0"/>
              <w:pBdr>
                <w:top w:val="nil"/>
                <w:left w:val="nil"/>
                <w:bottom w:val="nil"/>
                <w:right w:val="nil"/>
                <w:between w:val="nil"/>
              </w:pBdr>
              <w:spacing w:line="276" w:lineRule="auto"/>
              <w:rPr>
                <w:b/>
                <w:sz w:val="22"/>
                <w:szCs w:val="22"/>
              </w:rPr>
            </w:pPr>
          </w:p>
        </w:tc>
        <w:tc>
          <w:tcPr>
            <w:tcW w:w="990" w:type="dxa"/>
            <w:shd w:val="clear" w:color="auto" w:fill="C5E0B3"/>
            <w:tcMar>
              <w:left w:w="0" w:type="dxa"/>
              <w:right w:w="0" w:type="dxa"/>
            </w:tcMar>
            <w:vAlign w:val="center"/>
          </w:tcPr>
          <w:p w14:paraId="4CAE92BB" w14:textId="77777777" w:rsidR="00ED3B9E" w:rsidRDefault="00D31022">
            <w:pPr>
              <w:jc w:val="center"/>
              <w:rPr>
                <w:b/>
                <w:sz w:val="22"/>
                <w:szCs w:val="22"/>
              </w:rPr>
            </w:pPr>
            <w:r>
              <w:rPr>
                <w:b/>
                <w:sz w:val="22"/>
                <w:szCs w:val="22"/>
              </w:rPr>
              <w:t>Number of Hours per Week</w:t>
            </w:r>
          </w:p>
        </w:tc>
        <w:tc>
          <w:tcPr>
            <w:tcW w:w="990" w:type="dxa"/>
            <w:shd w:val="clear" w:color="auto" w:fill="C5E0B3"/>
            <w:tcMar>
              <w:left w:w="0" w:type="dxa"/>
              <w:right w:w="0" w:type="dxa"/>
            </w:tcMar>
            <w:vAlign w:val="center"/>
          </w:tcPr>
          <w:p w14:paraId="603FFD7A" w14:textId="77777777" w:rsidR="00ED3B9E" w:rsidRDefault="00D31022">
            <w:pPr>
              <w:jc w:val="center"/>
              <w:rPr>
                <w:b/>
                <w:sz w:val="22"/>
                <w:szCs w:val="22"/>
              </w:rPr>
            </w:pPr>
            <w:r>
              <w:rPr>
                <w:b/>
                <w:sz w:val="22"/>
                <w:szCs w:val="22"/>
              </w:rPr>
              <w:t>Number of Weeks</w:t>
            </w:r>
          </w:p>
        </w:tc>
        <w:tc>
          <w:tcPr>
            <w:tcW w:w="1260" w:type="dxa"/>
            <w:shd w:val="clear" w:color="auto" w:fill="C5E0B3"/>
            <w:vAlign w:val="center"/>
          </w:tcPr>
          <w:p w14:paraId="11EC2098" w14:textId="77777777" w:rsidR="00ED3B9E" w:rsidRDefault="00D31022">
            <w:pPr>
              <w:jc w:val="center"/>
              <w:rPr>
                <w:b/>
                <w:sz w:val="22"/>
                <w:szCs w:val="22"/>
              </w:rPr>
            </w:pPr>
            <w:r>
              <w:rPr>
                <w:b/>
                <w:sz w:val="22"/>
                <w:szCs w:val="22"/>
              </w:rPr>
              <w:t>Bachelor’s Degree</w:t>
            </w:r>
          </w:p>
        </w:tc>
        <w:tc>
          <w:tcPr>
            <w:tcW w:w="990" w:type="dxa"/>
            <w:shd w:val="clear" w:color="auto" w:fill="C5E0B3"/>
            <w:tcMar>
              <w:left w:w="43" w:type="dxa"/>
              <w:right w:w="43" w:type="dxa"/>
            </w:tcMar>
            <w:vAlign w:val="center"/>
          </w:tcPr>
          <w:p w14:paraId="2AAB1095" w14:textId="77777777" w:rsidR="00ED3B9E" w:rsidRDefault="00D31022">
            <w:pPr>
              <w:jc w:val="center"/>
              <w:rPr>
                <w:b/>
                <w:sz w:val="22"/>
                <w:szCs w:val="22"/>
              </w:rPr>
            </w:pPr>
            <w:r>
              <w:rPr>
                <w:b/>
                <w:sz w:val="22"/>
                <w:szCs w:val="22"/>
              </w:rPr>
              <w:t>Master’s Degree</w:t>
            </w:r>
          </w:p>
        </w:tc>
        <w:tc>
          <w:tcPr>
            <w:tcW w:w="1170" w:type="dxa"/>
            <w:shd w:val="clear" w:color="auto" w:fill="C5E0B3"/>
            <w:vAlign w:val="center"/>
          </w:tcPr>
          <w:p w14:paraId="7FA7E1CB" w14:textId="6B348BC1" w:rsidR="00ED3B9E" w:rsidRDefault="00D31022">
            <w:pPr>
              <w:jc w:val="center"/>
              <w:rPr>
                <w:b/>
                <w:sz w:val="22"/>
                <w:szCs w:val="22"/>
              </w:rPr>
            </w:pPr>
            <w:r>
              <w:rPr>
                <w:b/>
                <w:sz w:val="22"/>
                <w:szCs w:val="22"/>
              </w:rPr>
              <w:t>Terminal Degree</w:t>
            </w:r>
          </w:p>
        </w:tc>
        <w:tc>
          <w:tcPr>
            <w:tcW w:w="921" w:type="dxa"/>
            <w:shd w:val="clear" w:color="auto" w:fill="C5E0B3"/>
            <w:vAlign w:val="center"/>
          </w:tcPr>
          <w:p w14:paraId="668E1564" w14:textId="77777777" w:rsidR="00ED3B9E" w:rsidRDefault="00D31022">
            <w:pPr>
              <w:jc w:val="center"/>
              <w:rPr>
                <w:b/>
                <w:sz w:val="22"/>
                <w:szCs w:val="22"/>
              </w:rPr>
            </w:pPr>
            <w:r>
              <w:rPr>
                <w:b/>
                <w:sz w:val="22"/>
                <w:szCs w:val="22"/>
              </w:rPr>
              <w:t>Years of Adult Ed</w:t>
            </w:r>
          </w:p>
        </w:tc>
      </w:tr>
      <w:tr w:rsidR="00ED3B9E" w14:paraId="61B66522" w14:textId="77777777" w:rsidTr="00FD7DB1">
        <w:trPr>
          <w:trHeight w:val="560"/>
          <w:jc w:val="center"/>
        </w:trPr>
        <w:tc>
          <w:tcPr>
            <w:tcW w:w="2965" w:type="dxa"/>
            <w:shd w:val="clear" w:color="auto" w:fill="auto"/>
            <w:vAlign w:val="center"/>
          </w:tcPr>
          <w:p w14:paraId="2E36E4F2" w14:textId="77777777" w:rsidR="00ED3B9E" w:rsidRDefault="00D31022">
            <w:pPr>
              <w:rPr>
                <w:sz w:val="22"/>
                <w:szCs w:val="22"/>
              </w:rPr>
            </w:pPr>
            <w:r>
              <w:rPr>
                <w:sz w:val="22"/>
                <w:szCs w:val="22"/>
              </w:rPr>
              <w:t xml:space="preserve">Title: </w:t>
            </w:r>
          </w:p>
          <w:p w14:paraId="0AF9EF5C" w14:textId="77777777" w:rsidR="00ED3B9E" w:rsidRDefault="00D31022">
            <w:pPr>
              <w:rPr>
                <w:sz w:val="22"/>
                <w:szCs w:val="22"/>
              </w:rPr>
            </w:pPr>
            <w:r>
              <w:rPr>
                <w:sz w:val="22"/>
                <w:szCs w:val="22"/>
              </w:rPr>
              <w:t xml:space="preserve">Name: </w:t>
            </w:r>
          </w:p>
          <w:p w14:paraId="31604EED" w14:textId="77777777" w:rsidR="00ED3B9E" w:rsidRDefault="00D31022">
            <w:pPr>
              <w:rPr>
                <w:sz w:val="22"/>
                <w:szCs w:val="22"/>
              </w:rPr>
            </w:pPr>
            <w:r>
              <w:rPr>
                <w:sz w:val="22"/>
                <w:szCs w:val="22"/>
              </w:rPr>
              <w:t xml:space="preserve">Phone: </w:t>
            </w:r>
          </w:p>
          <w:p w14:paraId="56C09DE8"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3676B5E2" w14:textId="77777777" w:rsidR="00ED3B9E" w:rsidRDefault="00ED3B9E">
            <w:pPr>
              <w:rPr>
                <w:sz w:val="22"/>
                <w:szCs w:val="22"/>
              </w:rPr>
            </w:pPr>
          </w:p>
        </w:tc>
        <w:tc>
          <w:tcPr>
            <w:tcW w:w="990" w:type="dxa"/>
            <w:shd w:val="clear" w:color="auto" w:fill="auto"/>
            <w:tcMar>
              <w:left w:w="0" w:type="dxa"/>
              <w:right w:w="0" w:type="dxa"/>
            </w:tcMar>
            <w:vAlign w:val="center"/>
          </w:tcPr>
          <w:p w14:paraId="032C6876" w14:textId="77777777" w:rsidR="00ED3B9E" w:rsidRDefault="00ED3B9E">
            <w:pPr>
              <w:rPr>
                <w:sz w:val="22"/>
                <w:szCs w:val="22"/>
              </w:rPr>
            </w:pPr>
          </w:p>
        </w:tc>
        <w:tc>
          <w:tcPr>
            <w:tcW w:w="1260" w:type="dxa"/>
            <w:shd w:val="clear" w:color="auto" w:fill="auto"/>
            <w:vAlign w:val="center"/>
          </w:tcPr>
          <w:p w14:paraId="59B023AC" w14:textId="77777777" w:rsidR="00ED3B9E" w:rsidRDefault="00ED3B9E">
            <w:pPr>
              <w:rPr>
                <w:sz w:val="22"/>
                <w:szCs w:val="22"/>
              </w:rPr>
            </w:pPr>
          </w:p>
        </w:tc>
        <w:tc>
          <w:tcPr>
            <w:tcW w:w="990" w:type="dxa"/>
            <w:shd w:val="clear" w:color="auto" w:fill="auto"/>
            <w:tcMar>
              <w:left w:w="43" w:type="dxa"/>
              <w:right w:w="43" w:type="dxa"/>
            </w:tcMar>
            <w:vAlign w:val="center"/>
          </w:tcPr>
          <w:p w14:paraId="55556F27" w14:textId="77777777" w:rsidR="00ED3B9E" w:rsidRDefault="00ED3B9E">
            <w:pPr>
              <w:rPr>
                <w:sz w:val="22"/>
                <w:szCs w:val="22"/>
              </w:rPr>
            </w:pPr>
          </w:p>
        </w:tc>
        <w:tc>
          <w:tcPr>
            <w:tcW w:w="1170" w:type="dxa"/>
            <w:shd w:val="clear" w:color="auto" w:fill="auto"/>
            <w:vAlign w:val="center"/>
          </w:tcPr>
          <w:p w14:paraId="49960AB4" w14:textId="77777777" w:rsidR="00ED3B9E" w:rsidRDefault="00ED3B9E">
            <w:pPr>
              <w:rPr>
                <w:sz w:val="22"/>
                <w:szCs w:val="22"/>
              </w:rPr>
            </w:pPr>
          </w:p>
        </w:tc>
        <w:tc>
          <w:tcPr>
            <w:tcW w:w="921" w:type="dxa"/>
            <w:shd w:val="clear" w:color="auto" w:fill="auto"/>
            <w:vAlign w:val="center"/>
          </w:tcPr>
          <w:p w14:paraId="1C256592" w14:textId="77777777" w:rsidR="00ED3B9E" w:rsidRDefault="00ED3B9E">
            <w:pPr>
              <w:rPr>
                <w:sz w:val="22"/>
                <w:szCs w:val="22"/>
              </w:rPr>
            </w:pPr>
          </w:p>
        </w:tc>
      </w:tr>
      <w:tr w:rsidR="00ED3B9E" w14:paraId="2CC12076" w14:textId="77777777" w:rsidTr="00FD7DB1">
        <w:trPr>
          <w:trHeight w:val="560"/>
          <w:jc w:val="center"/>
        </w:trPr>
        <w:tc>
          <w:tcPr>
            <w:tcW w:w="2965" w:type="dxa"/>
            <w:shd w:val="clear" w:color="auto" w:fill="auto"/>
            <w:vAlign w:val="center"/>
          </w:tcPr>
          <w:p w14:paraId="2D52B40D" w14:textId="77777777" w:rsidR="00ED3B9E" w:rsidRDefault="00D31022">
            <w:pPr>
              <w:rPr>
                <w:sz w:val="22"/>
                <w:szCs w:val="22"/>
              </w:rPr>
            </w:pPr>
            <w:r>
              <w:rPr>
                <w:sz w:val="22"/>
                <w:szCs w:val="22"/>
              </w:rPr>
              <w:t xml:space="preserve">Title: </w:t>
            </w:r>
          </w:p>
          <w:p w14:paraId="58D22360" w14:textId="77777777" w:rsidR="00ED3B9E" w:rsidRDefault="00D31022">
            <w:pPr>
              <w:rPr>
                <w:sz w:val="22"/>
                <w:szCs w:val="22"/>
              </w:rPr>
            </w:pPr>
            <w:r>
              <w:rPr>
                <w:sz w:val="22"/>
                <w:szCs w:val="22"/>
              </w:rPr>
              <w:t xml:space="preserve">Name: </w:t>
            </w:r>
          </w:p>
          <w:p w14:paraId="10A3ECC0" w14:textId="77777777" w:rsidR="00ED3B9E" w:rsidRDefault="00D31022">
            <w:pPr>
              <w:rPr>
                <w:sz w:val="22"/>
                <w:szCs w:val="22"/>
              </w:rPr>
            </w:pPr>
            <w:r>
              <w:rPr>
                <w:sz w:val="22"/>
                <w:szCs w:val="22"/>
              </w:rPr>
              <w:t xml:space="preserve">Phone: </w:t>
            </w:r>
          </w:p>
          <w:p w14:paraId="7BBE312D"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4A718ABA" w14:textId="77777777" w:rsidR="00ED3B9E" w:rsidRDefault="00ED3B9E">
            <w:pPr>
              <w:rPr>
                <w:sz w:val="22"/>
                <w:szCs w:val="22"/>
              </w:rPr>
            </w:pPr>
          </w:p>
        </w:tc>
        <w:tc>
          <w:tcPr>
            <w:tcW w:w="990" w:type="dxa"/>
            <w:shd w:val="clear" w:color="auto" w:fill="auto"/>
            <w:tcMar>
              <w:left w:w="0" w:type="dxa"/>
              <w:right w:w="0" w:type="dxa"/>
            </w:tcMar>
            <w:vAlign w:val="center"/>
          </w:tcPr>
          <w:p w14:paraId="00E3D352" w14:textId="77777777" w:rsidR="00ED3B9E" w:rsidRDefault="00ED3B9E">
            <w:pPr>
              <w:rPr>
                <w:sz w:val="22"/>
                <w:szCs w:val="22"/>
              </w:rPr>
            </w:pPr>
          </w:p>
        </w:tc>
        <w:tc>
          <w:tcPr>
            <w:tcW w:w="1260" w:type="dxa"/>
            <w:shd w:val="clear" w:color="auto" w:fill="auto"/>
            <w:vAlign w:val="center"/>
          </w:tcPr>
          <w:p w14:paraId="3F2EAAC9" w14:textId="77777777" w:rsidR="00ED3B9E" w:rsidRDefault="00ED3B9E">
            <w:pPr>
              <w:rPr>
                <w:sz w:val="22"/>
                <w:szCs w:val="22"/>
              </w:rPr>
            </w:pPr>
          </w:p>
        </w:tc>
        <w:tc>
          <w:tcPr>
            <w:tcW w:w="990" w:type="dxa"/>
            <w:shd w:val="clear" w:color="auto" w:fill="auto"/>
            <w:tcMar>
              <w:left w:w="43" w:type="dxa"/>
              <w:right w:w="43" w:type="dxa"/>
            </w:tcMar>
            <w:vAlign w:val="center"/>
          </w:tcPr>
          <w:p w14:paraId="7C5AAB1F" w14:textId="77777777" w:rsidR="00ED3B9E" w:rsidRDefault="00ED3B9E">
            <w:pPr>
              <w:rPr>
                <w:sz w:val="22"/>
                <w:szCs w:val="22"/>
              </w:rPr>
            </w:pPr>
          </w:p>
        </w:tc>
        <w:tc>
          <w:tcPr>
            <w:tcW w:w="1170" w:type="dxa"/>
            <w:shd w:val="clear" w:color="auto" w:fill="auto"/>
            <w:vAlign w:val="center"/>
          </w:tcPr>
          <w:p w14:paraId="3D63C237" w14:textId="77777777" w:rsidR="00ED3B9E" w:rsidRDefault="00ED3B9E">
            <w:pPr>
              <w:rPr>
                <w:sz w:val="22"/>
                <w:szCs w:val="22"/>
              </w:rPr>
            </w:pPr>
          </w:p>
        </w:tc>
        <w:tc>
          <w:tcPr>
            <w:tcW w:w="921" w:type="dxa"/>
            <w:shd w:val="clear" w:color="auto" w:fill="auto"/>
            <w:vAlign w:val="center"/>
          </w:tcPr>
          <w:p w14:paraId="371E9EDC" w14:textId="77777777" w:rsidR="00ED3B9E" w:rsidRDefault="00ED3B9E">
            <w:pPr>
              <w:rPr>
                <w:sz w:val="22"/>
                <w:szCs w:val="22"/>
              </w:rPr>
            </w:pPr>
          </w:p>
        </w:tc>
      </w:tr>
      <w:tr w:rsidR="00ED3B9E" w14:paraId="29DFE4C6" w14:textId="77777777" w:rsidTr="00FD7DB1">
        <w:trPr>
          <w:trHeight w:val="560"/>
          <w:jc w:val="center"/>
        </w:trPr>
        <w:tc>
          <w:tcPr>
            <w:tcW w:w="2965" w:type="dxa"/>
            <w:shd w:val="clear" w:color="auto" w:fill="auto"/>
            <w:vAlign w:val="center"/>
          </w:tcPr>
          <w:p w14:paraId="08070DBC" w14:textId="77777777" w:rsidR="00ED3B9E" w:rsidRDefault="00D31022">
            <w:pPr>
              <w:rPr>
                <w:sz w:val="22"/>
                <w:szCs w:val="22"/>
              </w:rPr>
            </w:pPr>
            <w:r>
              <w:rPr>
                <w:sz w:val="22"/>
                <w:szCs w:val="22"/>
              </w:rPr>
              <w:t xml:space="preserve">Title: </w:t>
            </w:r>
          </w:p>
          <w:p w14:paraId="11A6A7FC" w14:textId="77777777" w:rsidR="00ED3B9E" w:rsidRDefault="00D31022">
            <w:pPr>
              <w:rPr>
                <w:sz w:val="22"/>
                <w:szCs w:val="22"/>
              </w:rPr>
            </w:pPr>
            <w:r>
              <w:rPr>
                <w:sz w:val="22"/>
                <w:szCs w:val="22"/>
              </w:rPr>
              <w:t xml:space="preserve">Name: </w:t>
            </w:r>
          </w:p>
          <w:p w14:paraId="41873B59" w14:textId="77777777" w:rsidR="00ED3B9E" w:rsidRDefault="00D31022">
            <w:pPr>
              <w:rPr>
                <w:sz w:val="22"/>
                <w:szCs w:val="22"/>
              </w:rPr>
            </w:pPr>
            <w:r>
              <w:rPr>
                <w:sz w:val="22"/>
                <w:szCs w:val="22"/>
              </w:rPr>
              <w:t xml:space="preserve">Phone: </w:t>
            </w:r>
          </w:p>
          <w:p w14:paraId="7BFCA623"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267E80A1" w14:textId="77777777" w:rsidR="00ED3B9E" w:rsidRDefault="00ED3B9E">
            <w:pPr>
              <w:rPr>
                <w:sz w:val="22"/>
                <w:szCs w:val="22"/>
              </w:rPr>
            </w:pPr>
          </w:p>
        </w:tc>
        <w:tc>
          <w:tcPr>
            <w:tcW w:w="990" w:type="dxa"/>
            <w:shd w:val="clear" w:color="auto" w:fill="auto"/>
            <w:tcMar>
              <w:left w:w="0" w:type="dxa"/>
              <w:right w:w="0" w:type="dxa"/>
            </w:tcMar>
            <w:vAlign w:val="center"/>
          </w:tcPr>
          <w:p w14:paraId="5E197A53" w14:textId="77777777" w:rsidR="00ED3B9E" w:rsidRDefault="00ED3B9E">
            <w:pPr>
              <w:rPr>
                <w:sz w:val="22"/>
                <w:szCs w:val="22"/>
              </w:rPr>
            </w:pPr>
          </w:p>
        </w:tc>
        <w:tc>
          <w:tcPr>
            <w:tcW w:w="1260" w:type="dxa"/>
            <w:shd w:val="clear" w:color="auto" w:fill="auto"/>
            <w:vAlign w:val="center"/>
          </w:tcPr>
          <w:p w14:paraId="1276BA31" w14:textId="77777777" w:rsidR="00ED3B9E" w:rsidRDefault="00ED3B9E">
            <w:pPr>
              <w:rPr>
                <w:sz w:val="22"/>
                <w:szCs w:val="22"/>
              </w:rPr>
            </w:pPr>
          </w:p>
        </w:tc>
        <w:tc>
          <w:tcPr>
            <w:tcW w:w="990" w:type="dxa"/>
            <w:shd w:val="clear" w:color="auto" w:fill="auto"/>
            <w:tcMar>
              <w:left w:w="43" w:type="dxa"/>
              <w:right w:w="43" w:type="dxa"/>
            </w:tcMar>
            <w:vAlign w:val="center"/>
          </w:tcPr>
          <w:p w14:paraId="6FD19CD3" w14:textId="77777777" w:rsidR="00ED3B9E" w:rsidRDefault="00ED3B9E">
            <w:pPr>
              <w:rPr>
                <w:sz w:val="22"/>
                <w:szCs w:val="22"/>
              </w:rPr>
            </w:pPr>
          </w:p>
        </w:tc>
        <w:tc>
          <w:tcPr>
            <w:tcW w:w="1170" w:type="dxa"/>
            <w:shd w:val="clear" w:color="auto" w:fill="auto"/>
            <w:vAlign w:val="center"/>
          </w:tcPr>
          <w:p w14:paraId="577A3F3D" w14:textId="77777777" w:rsidR="00ED3B9E" w:rsidRDefault="00ED3B9E">
            <w:pPr>
              <w:rPr>
                <w:sz w:val="22"/>
                <w:szCs w:val="22"/>
              </w:rPr>
            </w:pPr>
          </w:p>
        </w:tc>
        <w:tc>
          <w:tcPr>
            <w:tcW w:w="921" w:type="dxa"/>
            <w:shd w:val="clear" w:color="auto" w:fill="auto"/>
            <w:vAlign w:val="center"/>
          </w:tcPr>
          <w:p w14:paraId="07D8F948" w14:textId="77777777" w:rsidR="00ED3B9E" w:rsidRDefault="00ED3B9E">
            <w:pPr>
              <w:rPr>
                <w:sz w:val="22"/>
                <w:szCs w:val="22"/>
              </w:rPr>
            </w:pPr>
          </w:p>
        </w:tc>
      </w:tr>
    </w:tbl>
    <w:p w14:paraId="0D583A74" w14:textId="77777777" w:rsidR="00ED3B9E" w:rsidRDefault="00ED3B9E"/>
    <w:p w14:paraId="262066CA" w14:textId="77777777" w:rsidR="0036264E" w:rsidRDefault="0036264E">
      <w:pPr>
        <w:jc w:val="center"/>
        <w:rPr>
          <w:b/>
        </w:rPr>
      </w:pPr>
    </w:p>
    <w:p w14:paraId="0CC7224D" w14:textId="3E2ED7FA" w:rsidR="00ED3B9E" w:rsidRDefault="00D31022">
      <w:pPr>
        <w:jc w:val="center"/>
        <w:rPr>
          <w:b/>
        </w:rPr>
      </w:pPr>
      <w:r>
        <w:rPr>
          <w:b/>
        </w:rPr>
        <w:lastRenderedPageBreak/>
        <w:t>Teachers, Volunteers, and Other Staff</w:t>
      </w:r>
    </w:p>
    <w:p w14:paraId="4E7B9340" w14:textId="77777777" w:rsidR="00ED3B9E" w:rsidRDefault="00ED3B9E">
      <w:pPr>
        <w:rPr>
          <w:b/>
        </w:rPr>
      </w:pPr>
    </w:p>
    <w:tbl>
      <w:tblPr>
        <w:tblStyle w:val="af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2162"/>
        <w:gridCol w:w="2163"/>
      </w:tblGrid>
      <w:tr w:rsidR="00ED3B9E" w14:paraId="2D831A84" w14:textId="77777777">
        <w:trP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5CCEFB0" w14:textId="77777777" w:rsidR="00ED3B9E" w:rsidRDefault="00D31022">
            <w:pPr>
              <w:jc w:val="center"/>
              <w:rPr>
                <w:b/>
                <w:sz w:val="22"/>
                <w:szCs w:val="22"/>
              </w:rPr>
            </w:pPr>
            <w:r>
              <w:rPr>
                <w:b/>
                <w:sz w:val="22"/>
                <w:szCs w:val="22"/>
              </w:rPr>
              <w:t>Paid Teachers or Tutors</w:t>
            </w:r>
          </w:p>
          <w:p w14:paraId="5214334A" w14:textId="77777777" w:rsidR="00ED3B9E" w:rsidRDefault="00D31022">
            <w:pPr>
              <w:jc w:val="center"/>
              <w:rPr>
                <w:sz w:val="22"/>
                <w:szCs w:val="22"/>
              </w:rPr>
            </w:pPr>
            <w:r>
              <w:rPr>
                <w:b/>
                <w:sz w:val="22"/>
                <w:szCs w:val="22"/>
              </w:rPr>
              <w:t>All teachers/tutors must have a minimum of a Bachelor’s Degree</w:t>
            </w:r>
          </w:p>
        </w:tc>
        <w:tc>
          <w:tcPr>
            <w:tcW w:w="216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C007D90" w14:textId="77777777" w:rsidR="00ED3B9E" w:rsidRDefault="00D31022">
            <w:pPr>
              <w:jc w:val="center"/>
              <w:rPr>
                <w:b/>
                <w:sz w:val="22"/>
                <w:szCs w:val="22"/>
              </w:rPr>
            </w:pPr>
            <w:r>
              <w:rPr>
                <w:b/>
                <w:sz w:val="22"/>
                <w:szCs w:val="22"/>
              </w:rPr>
              <w:t>Number</w:t>
            </w:r>
          </w:p>
          <w:p w14:paraId="69DDFBCA" w14:textId="77777777" w:rsidR="00ED3B9E" w:rsidRDefault="00D31022">
            <w:pPr>
              <w:jc w:val="center"/>
              <w:rPr>
                <w:b/>
                <w:sz w:val="22"/>
                <w:szCs w:val="22"/>
              </w:rPr>
            </w:pPr>
            <w:r>
              <w:rPr>
                <w:b/>
                <w:sz w:val="22"/>
                <w:szCs w:val="22"/>
              </w:rPr>
              <w:t>Full Time</w:t>
            </w:r>
          </w:p>
        </w:tc>
        <w:tc>
          <w:tcPr>
            <w:tcW w:w="2163"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411659A" w14:textId="77777777" w:rsidR="00ED3B9E" w:rsidRDefault="00D31022">
            <w:pPr>
              <w:jc w:val="center"/>
              <w:rPr>
                <w:b/>
                <w:sz w:val="22"/>
                <w:szCs w:val="22"/>
              </w:rPr>
            </w:pPr>
            <w:r>
              <w:rPr>
                <w:b/>
                <w:sz w:val="22"/>
                <w:szCs w:val="22"/>
              </w:rPr>
              <w:t>Number</w:t>
            </w:r>
          </w:p>
          <w:p w14:paraId="2A738A08" w14:textId="77777777" w:rsidR="00ED3B9E" w:rsidRDefault="00D31022">
            <w:pPr>
              <w:jc w:val="center"/>
              <w:rPr>
                <w:b/>
                <w:sz w:val="22"/>
                <w:szCs w:val="22"/>
              </w:rPr>
            </w:pPr>
            <w:r>
              <w:rPr>
                <w:b/>
                <w:sz w:val="22"/>
                <w:szCs w:val="22"/>
              </w:rPr>
              <w:t>Part Time</w:t>
            </w:r>
          </w:p>
        </w:tc>
      </w:tr>
      <w:tr w:rsidR="00ED3B9E" w14:paraId="31F92C01" w14:textId="77777777">
        <w:trPr>
          <w:jc w:val="center"/>
        </w:trPr>
        <w:tc>
          <w:tcPr>
            <w:tcW w:w="5035" w:type="dxa"/>
            <w:tcBorders>
              <w:top w:val="single" w:sz="4" w:space="0" w:color="000000"/>
              <w:left w:val="single" w:sz="4" w:space="0" w:color="000000"/>
              <w:bottom w:val="single" w:sz="4" w:space="0" w:color="000000"/>
              <w:right w:val="single" w:sz="4" w:space="0" w:color="000000"/>
            </w:tcBorders>
            <w:vAlign w:val="center"/>
          </w:tcPr>
          <w:p w14:paraId="199D09FB" w14:textId="77777777" w:rsidR="00ED3B9E" w:rsidRDefault="00D31022">
            <w:pPr>
              <w:rPr>
                <w:sz w:val="22"/>
                <w:szCs w:val="22"/>
              </w:rPr>
            </w:pPr>
            <w:r>
              <w:rPr>
                <w:sz w:val="22"/>
                <w:szCs w:val="22"/>
              </w:rPr>
              <w:t>ABE</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955C" w14:textId="77777777" w:rsidR="00ED3B9E" w:rsidRDefault="00ED3B9E">
            <w:pPr>
              <w:jc w:val="cente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C696" w14:textId="77777777" w:rsidR="00ED3B9E" w:rsidRDefault="00ED3B9E">
            <w:pPr>
              <w:jc w:val="center"/>
              <w:rPr>
                <w:sz w:val="22"/>
                <w:szCs w:val="22"/>
              </w:rPr>
            </w:pPr>
          </w:p>
        </w:tc>
      </w:tr>
      <w:tr w:rsidR="00ED3B9E" w14:paraId="6C68F521" w14:textId="77777777">
        <w:trPr>
          <w:jc w:val="center"/>
        </w:trPr>
        <w:tc>
          <w:tcPr>
            <w:tcW w:w="5035" w:type="dxa"/>
            <w:tcBorders>
              <w:top w:val="single" w:sz="4" w:space="0" w:color="000000"/>
            </w:tcBorders>
            <w:vAlign w:val="center"/>
          </w:tcPr>
          <w:p w14:paraId="3F19EF17" w14:textId="77777777" w:rsidR="00ED3B9E" w:rsidRDefault="00D31022">
            <w:pPr>
              <w:rPr>
                <w:sz w:val="22"/>
                <w:szCs w:val="22"/>
              </w:rPr>
            </w:pPr>
            <w:r>
              <w:rPr>
                <w:sz w:val="22"/>
                <w:szCs w:val="22"/>
              </w:rPr>
              <w:t>ASE</w:t>
            </w:r>
          </w:p>
        </w:tc>
        <w:tc>
          <w:tcPr>
            <w:tcW w:w="2162" w:type="dxa"/>
            <w:tcBorders>
              <w:top w:val="single" w:sz="4" w:space="0" w:color="000000"/>
            </w:tcBorders>
            <w:shd w:val="clear" w:color="auto" w:fill="auto"/>
            <w:vAlign w:val="center"/>
          </w:tcPr>
          <w:p w14:paraId="60F61F31" w14:textId="77777777" w:rsidR="00ED3B9E" w:rsidRDefault="00ED3B9E">
            <w:pPr>
              <w:jc w:val="center"/>
              <w:rPr>
                <w:sz w:val="22"/>
                <w:szCs w:val="22"/>
              </w:rPr>
            </w:pPr>
          </w:p>
        </w:tc>
        <w:tc>
          <w:tcPr>
            <w:tcW w:w="2163" w:type="dxa"/>
            <w:tcBorders>
              <w:top w:val="single" w:sz="4" w:space="0" w:color="000000"/>
            </w:tcBorders>
            <w:shd w:val="clear" w:color="auto" w:fill="auto"/>
            <w:vAlign w:val="center"/>
          </w:tcPr>
          <w:p w14:paraId="5D1792D6" w14:textId="77777777" w:rsidR="00ED3B9E" w:rsidRDefault="00ED3B9E">
            <w:pPr>
              <w:jc w:val="center"/>
              <w:rPr>
                <w:sz w:val="22"/>
                <w:szCs w:val="22"/>
              </w:rPr>
            </w:pPr>
          </w:p>
        </w:tc>
      </w:tr>
      <w:tr w:rsidR="00ED3B9E" w14:paraId="2A2EB448" w14:textId="77777777">
        <w:trPr>
          <w:jc w:val="center"/>
        </w:trPr>
        <w:tc>
          <w:tcPr>
            <w:tcW w:w="5035" w:type="dxa"/>
            <w:vAlign w:val="center"/>
          </w:tcPr>
          <w:p w14:paraId="1190E794" w14:textId="77777777" w:rsidR="00ED3B9E" w:rsidRDefault="00D31022">
            <w:pPr>
              <w:rPr>
                <w:sz w:val="22"/>
                <w:szCs w:val="22"/>
              </w:rPr>
            </w:pPr>
            <w:r>
              <w:rPr>
                <w:sz w:val="22"/>
                <w:szCs w:val="22"/>
              </w:rPr>
              <w:t>ESL</w:t>
            </w:r>
          </w:p>
        </w:tc>
        <w:tc>
          <w:tcPr>
            <w:tcW w:w="2162" w:type="dxa"/>
            <w:shd w:val="clear" w:color="auto" w:fill="auto"/>
            <w:vAlign w:val="center"/>
          </w:tcPr>
          <w:p w14:paraId="7F10E484" w14:textId="77777777" w:rsidR="00ED3B9E" w:rsidRDefault="00ED3B9E">
            <w:pPr>
              <w:jc w:val="center"/>
              <w:rPr>
                <w:sz w:val="22"/>
                <w:szCs w:val="22"/>
              </w:rPr>
            </w:pPr>
          </w:p>
        </w:tc>
        <w:tc>
          <w:tcPr>
            <w:tcW w:w="2163" w:type="dxa"/>
            <w:shd w:val="clear" w:color="auto" w:fill="auto"/>
            <w:vAlign w:val="center"/>
          </w:tcPr>
          <w:p w14:paraId="461B8E4B" w14:textId="77777777" w:rsidR="00ED3B9E" w:rsidRDefault="00ED3B9E">
            <w:pPr>
              <w:jc w:val="center"/>
              <w:rPr>
                <w:sz w:val="22"/>
                <w:szCs w:val="22"/>
              </w:rPr>
            </w:pPr>
          </w:p>
        </w:tc>
      </w:tr>
      <w:tr w:rsidR="00ED3B9E" w14:paraId="12243B16" w14:textId="77777777">
        <w:trPr>
          <w:jc w:val="center"/>
        </w:trPr>
        <w:tc>
          <w:tcPr>
            <w:tcW w:w="5035" w:type="dxa"/>
            <w:vAlign w:val="center"/>
          </w:tcPr>
          <w:p w14:paraId="5CC6EA3F" w14:textId="77777777" w:rsidR="00ED3B9E" w:rsidRDefault="00D31022">
            <w:pPr>
              <w:rPr>
                <w:sz w:val="22"/>
                <w:szCs w:val="22"/>
              </w:rPr>
            </w:pPr>
            <w:r>
              <w:rPr>
                <w:sz w:val="22"/>
                <w:szCs w:val="22"/>
              </w:rPr>
              <w:t>NEDP Advisors and Assessors</w:t>
            </w:r>
          </w:p>
        </w:tc>
        <w:tc>
          <w:tcPr>
            <w:tcW w:w="2162" w:type="dxa"/>
            <w:tcBorders>
              <w:bottom w:val="single" w:sz="4" w:space="0" w:color="000000"/>
            </w:tcBorders>
            <w:shd w:val="clear" w:color="auto" w:fill="auto"/>
            <w:vAlign w:val="center"/>
          </w:tcPr>
          <w:p w14:paraId="561566A6" w14:textId="77777777" w:rsidR="00ED3B9E" w:rsidRDefault="00ED3B9E">
            <w:pPr>
              <w:jc w:val="center"/>
              <w:rPr>
                <w:sz w:val="22"/>
                <w:szCs w:val="22"/>
              </w:rPr>
            </w:pPr>
          </w:p>
        </w:tc>
        <w:tc>
          <w:tcPr>
            <w:tcW w:w="2163" w:type="dxa"/>
            <w:tcBorders>
              <w:bottom w:val="single" w:sz="4" w:space="0" w:color="000000"/>
            </w:tcBorders>
            <w:shd w:val="clear" w:color="auto" w:fill="auto"/>
            <w:vAlign w:val="center"/>
          </w:tcPr>
          <w:p w14:paraId="0E0FE080" w14:textId="77777777" w:rsidR="00ED3B9E" w:rsidRDefault="00ED3B9E">
            <w:pPr>
              <w:jc w:val="center"/>
              <w:rPr>
                <w:sz w:val="22"/>
                <w:szCs w:val="22"/>
              </w:rPr>
            </w:pPr>
          </w:p>
        </w:tc>
      </w:tr>
      <w:tr w:rsidR="00ED3B9E" w14:paraId="50EC5BDA" w14:textId="77777777">
        <w:trPr>
          <w:jc w:val="center"/>
        </w:trPr>
        <w:tc>
          <w:tcPr>
            <w:tcW w:w="5035" w:type="dxa"/>
            <w:vAlign w:val="center"/>
          </w:tcPr>
          <w:p w14:paraId="12FB7165" w14:textId="77777777" w:rsidR="00ED3B9E" w:rsidRDefault="00D31022">
            <w:pPr>
              <w:rPr>
                <w:b/>
                <w:sz w:val="22"/>
                <w:szCs w:val="22"/>
              </w:rPr>
            </w:pPr>
            <w:r>
              <w:rPr>
                <w:b/>
                <w:sz w:val="22"/>
                <w:szCs w:val="22"/>
              </w:rPr>
              <w:t>Total Teachers/Tutors, Unduplicated</w:t>
            </w:r>
          </w:p>
        </w:tc>
        <w:tc>
          <w:tcPr>
            <w:tcW w:w="2162" w:type="dxa"/>
            <w:tcBorders>
              <w:right w:val="single" w:sz="4" w:space="0" w:color="000000"/>
            </w:tcBorders>
            <w:shd w:val="clear" w:color="auto" w:fill="auto"/>
            <w:vAlign w:val="center"/>
          </w:tcPr>
          <w:p w14:paraId="5339DE39" w14:textId="77777777" w:rsidR="00ED3B9E" w:rsidRDefault="00ED3B9E">
            <w:pPr>
              <w:jc w:val="center"/>
              <w:rPr>
                <w:b/>
                <w:sz w:val="22"/>
                <w:szCs w:val="22"/>
              </w:rPr>
            </w:pPr>
          </w:p>
        </w:tc>
        <w:tc>
          <w:tcPr>
            <w:tcW w:w="2163" w:type="dxa"/>
            <w:tcBorders>
              <w:right w:val="single" w:sz="4" w:space="0" w:color="000000"/>
            </w:tcBorders>
            <w:shd w:val="clear" w:color="auto" w:fill="auto"/>
            <w:vAlign w:val="center"/>
          </w:tcPr>
          <w:p w14:paraId="6E0F02D3" w14:textId="77777777" w:rsidR="00ED3B9E" w:rsidRDefault="00ED3B9E">
            <w:pPr>
              <w:jc w:val="center"/>
              <w:rPr>
                <w:b/>
                <w:sz w:val="22"/>
                <w:szCs w:val="22"/>
              </w:rPr>
            </w:pPr>
          </w:p>
        </w:tc>
      </w:tr>
      <w:tr w:rsidR="00ED3B9E" w14:paraId="6656ED74" w14:textId="77777777">
        <w:trPr>
          <w:jc w:val="center"/>
        </w:trPr>
        <w:tc>
          <w:tcPr>
            <w:tcW w:w="5035" w:type="dxa"/>
            <w:shd w:val="clear" w:color="auto" w:fill="C5E0B3"/>
            <w:vAlign w:val="center"/>
          </w:tcPr>
          <w:p w14:paraId="168C9623" w14:textId="77777777" w:rsidR="00ED3B9E" w:rsidRDefault="00D31022">
            <w:pPr>
              <w:rPr>
                <w:b/>
                <w:sz w:val="22"/>
                <w:szCs w:val="22"/>
              </w:rPr>
            </w:pPr>
            <w:r>
              <w:rPr>
                <w:b/>
                <w:sz w:val="22"/>
                <w:szCs w:val="22"/>
              </w:rPr>
              <w:t>Volunteers–Unpaid</w:t>
            </w:r>
          </w:p>
        </w:tc>
        <w:tc>
          <w:tcPr>
            <w:tcW w:w="2162" w:type="dxa"/>
            <w:shd w:val="clear" w:color="auto" w:fill="C5E0B3"/>
            <w:vAlign w:val="center"/>
          </w:tcPr>
          <w:p w14:paraId="2A686B52" w14:textId="77777777" w:rsidR="00ED3B9E" w:rsidRDefault="00ED3B9E">
            <w:pPr>
              <w:jc w:val="center"/>
              <w:rPr>
                <w:sz w:val="22"/>
                <w:szCs w:val="22"/>
              </w:rPr>
            </w:pPr>
          </w:p>
        </w:tc>
        <w:tc>
          <w:tcPr>
            <w:tcW w:w="2163" w:type="dxa"/>
            <w:shd w:val="clear" w:color="auto" w:fill="C5E0B3"/>
            <w:vAlign w:val="center"/>
          </w:tcPr>
          <w:p w14:paraId="02EA01E2" w14:textId="77777777" w:rsidR="00ED3B9E" w:rsidRDefault="00ED3B9E">
            <w:pPr>
              <w:jc w:val="center"/>
              <w:rPr>
                <w:sz w:val="22"/>
                <w:szCs w:val="22"/>
              </w:rPr>
            </w:pPr>
          </w:p>
        </w:tc>
      </w:tr>
      <w:tr w:rsidR="00ED3B9E" w14:paraId="7ECEFF6C" w14:textId="77777777">
        <w:trPr>
          <w:jc w:val="center"/>
        </w:trPr>
        <w:tc>
          <w:tcPr>
            <w:tcW w:w="5035" w:type="dxa"/>
            <w:vAlign w:val="center"/>
          </w:tcPr>
          <w:p w14:paraId="2FE05762" w14:textId="77777777" w:rsidR="00ED3B9E" w:rsidRDefault="00D31022">
            <w:pPr>
              <w:rPr>
                <w:sz w:val="22"/>
                <w:szCs w:val="22"/>
              </w:rPr>
            </w:pPr>
            <w:r>
              <w:rPr>
                <w:sz w:val="22"/>
                <w:szCs w:val="22"/>
              </w:rPr>
              <w:t>Assist in classes as needed</w:t>
            </w:r>
          </w:p>
        </w:tc>
        <w:tc>
          <w:tcPr>
            <w:tcW w:w="2162" w:type="dxa"/>
            <w:shd w:val="clear" w:color="auto" w:fill="auto"/>
            <w:vAlign w:val="center"/>
          </w:tcPr>
          <w:p w14:paraId="4C8505B8" w14:textId="77777777" w:rsidR="00ED3B9E" w:rsidRDefault="00ED3B9E">
            <w:pPr>
              <w:jc w:val="center"/>
              <w:rPr>
                <w:sz w:val="22"/>
                <w:szCs w:val="22"/>
              </w:rPr>
            </w:pPr>
          </w:p>
        </w:tc>
        <w:tc>
          <w:tcPr>
            <w:tcW w:w="2163" w:type="dxa"/>
            <w:shd w:val="clear" w:color="auto" w:fill="auto"/>
            <w:vAlign w:val="center"/>
          </w:tcPr>
          <w:p w14:paraId="263949C0" w14:textId="77777777" w:rsidR="00ED3B9E" w:rsidRDefault="00ED3B9E">
            <w:pPr>
              <w:jc w:val="center"/>
              <w:rPr>
                <w:sz w:val="22"/>
                <w:szCs w:val="22"/>
              </w:rPr>
            </w:pPr>
          </w:p>
        </w:tc>
      </w:tr>
      <w:tr w:rsidR="00ED3B9E" w14:paraId="0A757BE3" w14:textId="77777777">
        <w:trPr>
          <w:jc w:val="center"/>
        </w:trPr>
        <w:tc>
          <w:tcPr>
            <w:tcW w:w="5035" w:type="dxa"/>
            <w:vAlign w:val="center"/>
          </w:tcPr>
          <w:p w14:paraId="6629C6AC" w14:textId="77777777" w:rsidR="00ED3B9E" w:rsidRDefault="00D31022">
            <w:pPr>
              <w:rPr>
                <w:sz w:val="22"/>
                <w:szCs w:val="22"/>
              </w:rPr>
            </w:pPr>
            <w:r>
              <w:rPr>
                <w:sz w:val="22"/>
                <w:szCs w:val="22"/>
              </w:rPr>
              <w:t>Tutor learners one on one</w:t>
            </w:r>
          </w:p>
        </w:tc>
        <w:tc>
          <w:tcPr>
            <w:tcW w:w="2162" w:type="dxa"/>
            <w:shd w:val="clear" w:color="auto" w:fill="auto"/>
            <w:vAlign w:val="center"/>
          </w:tcPr>
          <w:p w14:paraId="6BB798D0" w14:textId="77777777" w:rsidR="00ED3B9E" w:rsidRDefault="00ED3B9E">
            <w:pPr>
              <w:jc w:val="center"/>
              <w:rPr>
                <w:sz w:val="22"/>
                <w:szCs w:val="22"/>
              </w:rPr>
            </w:pPr>
          </w:p>
        </w:tc>
        <w:tc>
          <w:tcPr>
            <w:tcW w:w="2163" w:type="dxa"/>
            <w:shd w:val="clear" w:color="auto" w:fill="auto"/>
            <w:vAlign w:val="center"/>
          </w:tcPr>
          <w:p w14:paraId="7D6E45B7" w14:textId="77777777" w:rsidR="00ED3B9E" w:rsidRDefault="00ED3B9E">
            <w:pPr>
              <w:jc w:val="center"/>
              <w:rPr>
                <w:sz w:val="22"/>
                <w:szCs w:val="22"/>
              </w:rPr>
            </w:pPr>
          </w:p>
        </w:tc>
      </w:tr>
      <w:tr w:rsidR="00ED3B9E" w14:paraId="496972EA" w14:textId="77777777">
        <w:trPr>
          <w:jc w:val="center"/>
        </w:trPr>
        <w:tc>
          <w:tcPr>
            <w:tcW w:w="5035" w:type="dxa"/>
            <w:vAlign w:val="center"/>
          </w:tcPr>
          <w:p w14:paraId="581E776C" w14:textId="77777777" w:rsidR="00ED3B9E" w:rsidRDefault="00D31022">
            <w:pPr>
              <w:rPr>
                <w:sz w:val="22"/>
                <w:szCs w:val="22"/>
              </w:rPr>
            </w:pPr>
            <w:r>
              <w:rPr>
                <w:sz w:val="22"/>
                <w:szCs w:val="22"/>
              </w:rPr>
              <w:t>Assist in office as needed</w:t>
            </w:r>
          </w:p>
        </w:tc>
        <w:tc>
          <w:tcPr>
            <w:tcW w:w="2162" w:type="dxa"/>
            <w:tcBorders>
              <w:bottom w:val="single" w:sz="4" w:space="0" w:color="000000"/>
            </w:tcBorders>
            <w:shd w:val="clear" w:color="auto" w:fill="auto"/>
            <w:vAlign w:val="center"/>
          </w:tcPr>
          <w:p w14:paraId="23D860C6" w14:textId="77777777" w:rsidR="00ED3B9E" w:rsidRDefault="00ED3B9E">
            <w:pPr>
              <w:jc w:val="center"/>
              <w:rPr>
                <w:sz w:val="22"/>
                <w:szCs w:val="22"/>
              </w:rPr>
            </w:pPr>
          </w:p>
        </w:tc>
        <w:tc>
          <w:tcPr>
            <w:tcW w:w="2163" w:type="dxa"/>
            <w:tcBorders>
              <w:bottom w:val="single" w:sz="4" w:space="0" w:color="000000"/>
            </w:tcBorders>
            <w:shd w:val="clear" w:color="auto" w:fill="auto"/>
            <w:vAlign w:val="center"/>
          </w:tcPr>
          <w:p w14:paraId="3F054D0B" w14:textId="77777777" w:rsidR="00ED3B9E" w:rsidRDefault="00ED3B9E">
            <w:pPr>
              <w:jc w:val="center"/>
              <w:rPr>
                <w:sz w:val="22"/>
                <w:szCs w:val="22"/>
              </w:rPr>
            </w:pPr>
          </w:p>
        </w:tc>
      </w:tr>
      <w:tr w:rsidR="00ED3B9E" w14:paraId="09315901" w14:textId="77777777">
        <w:trPr>
          <w:jc w:val="center"/>
        </w:trPr>
        <w:tc>
          <w:tcPr>
            <w:tcW w:w="5035" w:type="dxa"/>
            <w:vAlign w:val="center"/>
          </w:tcPr>
          <w:p w14:paraId="6D6A65A1" w14:textId="77777777" w:rsidR="00ED3B9E" w:rsidRDefault="00D31022">
            <w:pPr>
              <w:rPr>
                <w:b/>
                <w:sz w:val="22"/>
                <w:szCs w:val="22"/>
              </w:rPr>
            </w:pPr>
            <w:r>
              <w:rPr>
                <w:b/>
                <w:sz w:val="22"/>
                <w:szCs w:val="22"/>
              </w:rPr>
              <w:t>Total Volunteers, Unduplicated</w:t>
            </w:r>
          </w:p>
        </w:tc>
        <w:tc>
          <w:tcPr>
            <w:tcW w:w="2162" w:type="dxa"/>
            <w:tcBorders>
              <w:right w:val="single" w:sz="4" w:space="0" w:color="000000"/>
            </w:tcBorders>
            <w:shd w:val="clear" w:color="auto" w:fill="auto"/>
            <w:vAlign w:val="center"/>
          </w:tcPr>
          <w:p w14:paraId="25C9BD89" w14:textId="77777777" w:rsidR="00ED3B9E" w:rsidRDefault="00ED3B9E">
            <w:pPr>
              <w:jc w:val="center"/>
              <w:rPr>
                <w:b/>
                <w:sz w:val="22"/>
                <w:szCs w:val="22"/>
              </w:rPr>
            </w:pPr>
          </w:p>
        </w:tc>
        <w:tc>
          <w:tcPr>
            <w:tcW w:w="2163" w:type="dxa"/>
            <w:tcBorders>
              <w:right w:val="single" w:sz="4" w:space="0" w:color="000000"/>
            </w:tcBorders>
            <w:shd w:val="clear" w:color="auto" w:fill="auto"/>
            <w:vAlign w:val="center"/>
          </w:tcPr>
          <w:p w14:paraId="477907E9" w14:textId="77777777" w:rsidR="00ED3B9E" w:rsidRDefault="00ED3B9E">
            <w:pPr>
              <w:jc w:val="center"/>
              <w:rPr>
                <w:b/>
                <w:sz w:val="22"/>
                <w:szCs w:val="22"/>
              </w:rPr>
            </w:pPr>
          </w:p>
        </w:tc>
      </w:tr>
      <w:tr w:rsidR="00ED3B9E" w14:paraId="0FDBEECC" w14:textId="77777777">
        <w:trPr>
          <w:jc w:val="center"/>
        </w:trPr>
        <w:tc>
          <w:tcPr>
            <w:tcW w:w="5035" w:type="dxa"/>
            <w:shd w:val="clear" w:color="auto" w:fill="C5E0B3"/>
            <w:vAlign w:val="center"/>
          </w:tcPr>
          <w:p w14:paraId="4530294B" w14:textId="77777777" w:rsidR="00ED3B9E" w:rsidRDefault="00D31022">
            <w:pPr>
              <w:rPr>
                <w:b/>
                <w:sz w:val="22"/>
                <w:szCs w:val="22"/>
              </w:rPr>
            </w:pPr>
            <w:r>
              <w:rPr>
                <w:b/>
                <w:sz w:val="22"/>
                <w:szCs w:val="22"/>
              </w:rPr>
              <w:t>Other Staff (provide title)</w:t>
            </w:r>
          </w:p>
        </w:tc>
        <w:tc>
          <w:tcPr>
            <w:tcW w:w="2162" w:type="dxa"/>
            <w:shd w:val="clear" w:color="auto" w:fill="C5E0B3"/>
            <w:vAlign w:val="center"/>
          </w:tcPr>
          <w:p w14:paraId="63AD0958" w14:textId="77777777" w:rsidR="00ED3B9E" w:rsidRDefault="00ED3B9E">
            <w:pPr>
              <w:jc w:val="center"/>
              <w:rPr>
                <w:sz w:val="22"/>
                <w:szCs w:val="22"/>
              </w:rPr>
            </w:pPr>
          </w:p>
        </w:tc>
        <w:tc>
          <w:tcPr>
            <w:tcW w:w="2163" w:type="dxa"/>
            <w:shd w:val="clear" w:color="auto" w:fill="C5E0B3"/>
            <w:vAlign w:val="center"/>
          </w:tcPr>
          <w:p w14:paraId="004C72C7" w14:textId="77777777" w:rsidR="00ED3B9E" w:rsidRDefault="00ED3B9E">
            <w:pPr>
              <w:jc w:val="center"/>
              <w:rPr>
                <w:sz w:val="22"/>
                <w:szCs w:val="22"/>
              </w:rPr>
            </w:pPr>
          </w:p>
        </w:tc>
      </w:tr>
      <w:tr w:rsidR="00ED3B9E" w14:paraId="268E324A" w14:textId="77777777">
        <w:trPr>
          <w:jc w:val="center"/>
        </w:trPr>
        <w:tc>
          <w:tcPr>
            <w:tcW w:w="5035" w:type="dxa"/>
            <w:vAlign w:val="center"/>
          </w:tcPr>
          <w:p w14:paraId="0364CBED" w14:textId="77777777" w:rsidR="00ED3B9E" w:rsidRDefault="00ED3B9E">
            <w:pPr>
              <w:rPr>
                <w:sz w:val="22"/>
                <w:szCs w:val="22"/>
              </w:rPr>
            </w:pPr>
          </w:p>
        </w:tc>
        <w:tc>
          <w:tcPr>
            <w:tcW w:w="2162" w:type="dxa"/>
            <w:shd w:val="clear" w:color="auto" w:fill="auto"/>
            <w:vAlign w:val="center"/>
          </w:tcPr>
          <w:p w14:paraId="4CEFED57" w14:textId="77777777" w:rsidR="00ED3B9E" w:rsidRDefault="00ED3B9E">
            <w:pPr>
              <w:jc w:val="center"/>
              <w:rPr>
                <w:sz w:val="22"/>
                <w:szCs w:val="22"/>
              </w:rPr>
            </w:pPr>
          </w:p>
        </w:tc>
        <w:tc>
          <w:tcPr>
            <w:tcW w:w="2163" w:type="dxa"/>
            <w:shd w:val="clear" w:color="auto" w:fill="auto"/>
            <w:vAlign w:val="center"/>
          </w:tcPr>
          <w:p w14:paraId="2B70EF04" w14:textId="77777777" w:rsidR="00ED3B9E" w:rsidRDefault="00ED3B9E">
            <w:pPr>
              <w:jc w:val="center"/>
              <w:rPr>
                <w:sz w:val="22"/>
                <w:szCs w:val="22"/>
              </w:rPr>
            </w:pPr>
          </w:p>
        </w:tc>
      </w:tr>
      <w:tr w:rsidR="00ED3B9E" w14:paraId="65E33F68" w14:textId="77777777">
        <w:trPr>
          <w:jc w:val="center"/>
        </w:trPr>
        <w:tc>
          <w:tcPr>
            <w:tcW w:w="5035" w:type="dxa"/>
            <w:vAlign w:val="center"/>
          </w:tcPr>
          <w:p w14:paraId="382BFF73" w14:textId="77777777" w:rsidR="00ED3B9E" w:rsidRDefault="00ED3B9E">
            <w:pPr>
              <w:rPr>
                <w:sz w:val="22"/>
                <w:szCs w:val="22"/>
              </w:rPr>
            </w:pPr>
          </w:p>
        </w:tc>
        <w:tc>
          <w:tcPr>
            <w:tcW w:w="2162" w:type="dxa"/>
            <w:shd w:val="clear" w:color="auto" w:fill="auto"/>
            <w:vAlign w:val="center"/>
          </w:tcPr>
          <w:p w14:paraId="0AF3ABF5" w14:textId="77777777" w:rsidR="00ED3B9E" w:rsidRDefault="00ED3B9E">
            <w:pPr>
              <w:jc w:val="center"/>
              <w:rPr>
                <w:sz w:val="22"/>
                <w:szCs w:val="22"/>
              </w:rPr>
            </w:pPr>
          </w:p>
        </w:tc>
        <w:tc>
          <w:tcPr>
            <w:tcW w:w="2163" w:type="dxa"/>
            <w:shd w:val="clear" w:color="auto" w:fill="auto"/>
            <w:vAlign w:val="center"/>
          </w:tcPr>
          <w:p w14:paraId="41188CED" w14:textId="77777777" w:rsidR="00ED3B9E" w:rsidRDefault="00ED3B9E">
            <w:pPr>
              <w:jc w:val="center"/>
              <w:rPr>
                <w:sz w:val="22"/>
                <w:szCs w:val="22"/>
              </w:rPr>
            </w:pPr>
          </w:p>
        </w:tc>
      </w:tr>
      <w:tr w:rsidR="00ED3B9E" w14:paraId="550395A5" w14:textId="77777777">
        <w:trPr>
          <w:jc w:val="center"/>
        </w:trPr>
        <w:tc>
          <w:tcPr>
            <w:tcW w:w="5035" w:type="dxa"/>
            <w:vAlign w:val="center"/>
          </w:tcPr>
          <w:p w14:paraId="5A04546B" w14:textId="77777777" w:rsidR="00ED3B9E" w:rsidRDefault="00ED3B9E">
            <w:pPr>
              <w:rPr>
                <w:sz w:val="22"/>
                <w:szCs w:val="22"/>
              </w:rPr>
            </w:pPr>
          </w:p>
        </w:tc>
        <w:tc>
          <w:tcPr>
            <w:tcW w:w="2162" w:type="dxa"/>
            <w:shd w:val="clear" w:color="auto" w:fill="auto"/>
            <w:vAlign w:val="center"/>
          </w:tcPr>
          <w:p w14:paraId="73276C54" w14:textId="77777777" w:rsidR="00ED3B9E" w:rsidRDefault="00ED3B9E">
            <w:pPr>
              <w:jc w:val="center"/>
              <w:rPr>
                <w:sz w:val="22"/>
                <w:szCs w:val="22"/>
              </w:rPr>
            </w:pPr>
          </w:p>
        </w:tc>
        <w:tc>
          <w:tcPr>
            <w:tcW w:w="2163" w:type="dxa"/>
            <w:shd w:val="clear" w:color="auto" w:fill="auto"/>
            <w:vAlign w:val="center"/>
          </w:tcPr>
          <w:p w14:paraId="4A73BC17" w14:textId="77777777" w:rsidR="00ED3B9E" w:rsidRDefault="00ED3B9E">
            <w:pPr>
              <w:jc w:val="center"/>
              <w:rPr>
                <w:sz w:val="22"/>
                <w:szCs w:val="22"/>
              </w:rPr>
            </w:pPr>
          </w:p>
        </w:tc>
      </w:tr>
    </w:tbl>
    <w:p w14:paraId="0590CC3D" w14:textId="77777777" w:rsidR="00ED3B9E" w:rsidRDefault="00ED3B9E"/>
    <w:p w14:paraId="1EF7E5DA" w14:textId="77777777" w:rsidR="00ED3B9E" w:rsidRDefault="00D31022">
      <w:pPr>
        <w:rPr>
          <w:b/>
        </w:rPr>
      </w:pPr>
      <w:r>
        <w:rPr>
          <w:b/>
        </w:rPr>
        <w:t>Documentation Required:</w:t>
      </w:r>
    </w:p>
    <w:p w14:paraId="27399DAF" w14:textId="77777777" w:rsidR="00ED3B9E" w:rsidRDefault="00D31022">
      <w:pPr>
        <w:rPr>
          <w:b/>
        </w:rPr>
      </w:pPr>
      <w:r>
        <w:t>Resumes of Key Personnel (Attach after Consideration 13)</w:t>
      </w:r>
    </w:p>
    <w:p w14:paraId="686312F8" w14:textId="77777777" w:rsidR="00ED3B9E" w:rsidRDefault="00ED3B9E"/>
    <w:p w14:paraId="3BDBB07A" w14:textId="77777777" w:rsidR="00ED3B9E" w:rsidRDefault="00D31022">
      <w:pPr>
        <w:rPr>
          <w:b/>
          <w:u w:val="single"/>
        </w:rPr>
      </w:pPr>
      <w:r>
        <w:rPr>
          <w:b/>
          <w:u w:val="single"/>
        </w:rPr>
        <w:t>Consideration 10: Coordination with Other Education, Training, and Social Service Resources in the Community (5 Points)</w:t>
      </w:r>
    </w:p>
    <w:p w14:paraId="760DFFE0" w14:textId="77777777" w:rsidR="00ED3B9E" w:rsidRDefault="00D31022">
      <w:r>
        <w:t xml:space="preserve">Instructions: Provide information on how the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development boards, one-stop centers, job training programs and social service agencies, business, industry, labor organizations, community-based organizations, nonprofit organizations, and intermediaries, for the development of career pathways. </w:t>
      </w:r>
    </w:p>
    <w:p w14:paraId="121E2020" w14:textId="77777777" w:rsidR="00ED3B9E" w:rsidRDefault="00D31022">
      <w:pPr>
        <w:rPr>
          <w:i/>
        </w:rPr>
      </w:pPr>
      <w:r>
        <w:rPr>
          <w:i/>
        </w:rPr>
        <w:t>(WIOA Title II Sec. 231 (e)(10))</w:t>
      </w:r>
    </w:p>
    <w:p w14:paraId="28C326E5" w14:textId="77777777" w:rsidR="00ED3B9E" w:rsidRDefault="00D31022">
      <w:r>
        <w:br w:type="page"/>
      </w:r>
    </w:p>
    <w:tbl>
      <w:tblPr>
        <w:tblStyle w:val="af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67FF2EEA" w14:textId="77777777">
        <w:trPr>
          <w:jc w:val="center"/>
        </w:trPr>
        <w:tc>
          <w:tcPr>
            <w:tcW w:w="9350" w:type="dxa"/>
            <w:shd w:val="clear" w:color="auto" w:fill="BFBFBF"/>
          </w:tcPr>
          <w:p w14:paraId="61B7ECAA" w14:textId="77777777" w:rsidR="00ED3B9E" w:rsidRDefault="00D31022">
            <w:pPr>
              <w:rPr>
                <w:b/>
              </w:rPr>
            </w:pPr>
            <w:r>
              <w:rPr>
                <w:b/>
              </w:rPr>
              <w:lastRenderedPageBreak/>
              <w:t>Narrative Criteria:</w:t>
            </w:r>
          </w:p>
        </w:tc>
      </w:tr>
      <w:tr w:rsidR="00ED3B9E" w14:paraId="11164200" w14:textId="77777777" w:rsidTr="005F198C">
        <w:trPr>
          <w:trHeight w:hRule="exact" w:val="7474"/>
          <w:jc w:val="center"/>
        </w:trPr>
        <w:tc>
          <w:tcPr>
            <w:tcW w:w="9350" w:type="dxa"/>
            <w:shd w:val="clear" w:color="auto" w:fill="auto"/>
          </w:tcPr>
          <w:p w14:paraId="43B7BC32" w14:textId="77777777" w:rsidR="00ED3B9E" w:rsidRDefault="00D31022">
            <w:pPr>
              <w:pBdr>
                <w:bottom w:val="single" w:sz="12" w:space="1" w:color="000000"/>
              </w:pBdr>
            </w:pPr>
            <w:r>
              <w:t>For the development of career pathways, describe the extent and nature of staff and program collaboration with applicable institutions, organizations, and agencies listed above.</w:t>
            </w:r>
          </w:p>
          <w:p w14:paraId="7ABBA74C" w14:textId="77777777" w:rsidR="00ED3B9E" w:rsidRDefault="00ED3B9E"/>
          <w:p w14:paraId="0C0E0659" w14:textId="77777777" w:rsidR="00ED3B9E" w:rsidRDefault="00ED3B9E"/>
        </w:tc>
      </w:tr>
      <w:tr w:rsidR="00ED3B9E" w14:paraId="39EAA057" w14:textId="77777777">
        <w:trPr>
          <w:jc w:val="center"/>
        </w:trPr>
        <w:tc>
          <w:tcPr>
            <w:tcW w:w="9350" w:type="dxa"/>
            <w:shd w:val="clear" w:color="auto" w:fill="auto"/>
          </w:tcPr>
          <w:p w14:paraId="1DEEC049" w14:textId="77777777" w:rsidR="00ED3B9E" w:rsidRDefault="00D31022">
            <w:r>
              <w:t xml:space="preserve">List the resources used, in addition to academic programming, to support learners in career pathways, particularly in terms of barrier removal, community support, and transition services. </w:t>
            </w:r>
          </w:p>
          <w:p w14:paraId="6B537287" w14:textId="77777777" w:rsidR="00ED3B9E" w:rsidRDefault="00D31022">
            <w:pPr>
              <w:pBdr>
                <w:bottom w:val="single" w:sz="12" w:space="1" w:color="000000"/>
              </w:pBdr>
            </w:pPr>
            <w:r>
              <w:t>(This box will expand as needed.)</w:t>
            </w:r>
          </w:p>
          <w:p w14:paraId="7B5DA637" w14:textId="77777777" w:rsidR="00ED3B9E" w:rsidRDefault="00ED3B9E"/>
          <w:p w14:paraId="52BE91E0" w14:textId="77777777" w:rsidR="00ED3B9E" w:rsidRDefault="00ED3B9E"/>
          <w:p w14:paraId="73EF2EFD" w14:textId="77777777" w:rsidR="00ED3B9E" w:rsidRDefault="00ED3B9E"/>
        </w:tc>
      </w:tr>
      <w:tr w:rsidR="00ED3B9E" w14:paraId="7F31C8B4" w14:textId="77777777" w:rsidTr="00661133">
        <w:trPr>
          <w:trHeight w:hRule="exact" w:val="7776"/>
          <w:jc w:val="center"/>
        </w:trPr>
        <w:tc>
          <w:tcPr>
            <w:tcW w:w="9350" w:type="dxa"/>
            <w:shd w:val="clear" w:color="auto" w:fill="auto"/>
          </w:tcPr>
          <w:p w14:paraId="7915E9F7" w14:textId="77777777" w:rsidR="00ED3B9E" w:rsidRDefault="00D31022">
            <w:pPr>
              <w:pBdr>
                <w:bottom w:val="single" w:sz="12" w:space="1" w:color="000000"/>
              </w:pBdr>
            </w:pPr>
            <w:r>
              <w:lastRenderedPageBreak/>
              <w:t>Explain the implementation of your career pathways approach including integrated education and training (IET) in adult education.</w:t>
            </w:r>
          </w:p>
          <w:p w14:paraId="5CD2246D" w14:textId="77777777" w:rsidR="00ED3B9E" w:rsidRDefault="00ED3B9E"/>
          <w:p w14:paraId="58BDAA0E" w14:textId="1999AA97" w:rsidR="00661133" w:rsidRDefault="00661133"/>
        </w:tc>
      </w:tr>
      <w:tr w:rsidR="00ED3B9E" w14:paraId="498E6180" w14:textId="77777777" w:rsidTr="00661133">
        <w:trPr>
          <w:trHeight w:hRule="exact" w:val="6480"/>
          <w:jc w:val="center"/>
        </w:trPr>
        <w:tc>
          <w:tcPr>
            <w:tcW w:w="9350" w:type="dxa"/>
            <w:shd w:val="clear" w:color="auto" w:fill="auto"/>
          </w:tcPr>
          <w:p w14:paraId="33ED97A1" w14:textId="77777777" w:rsidR="00ED3B9E" w:rsidRDefault="00D31022">
            <w:pPr>
              <w:pBdr>
                <w:bottom w:val="single" w:sz="12" w:space="1" w:color="000000"/>
              </w:pBdr>
            </w:pPr>
            <w:r>
              <w:lastRenderedPageBreak/>
              <w:t>Learner progress along a career pathway is the key focus of an IET.  How will your program measure the success of your IET partnership(s) and their contribution(s) to learner progress within a career pathway?</w:t>
            </w:r>
          </w:p>
          <w:p w14:paraId="58A524D4" w14:textId="77777777" w:rsidR="00661133" w:rsidRDefault="00661133"/>
          <w:p w14:paraId="3CDEC73E" w14:textId="5D60763F" w:rsidR="00661133" w:rsidRDefault="00661133"/>
        </w:tc>
      </w:tr>
    </w:tbl>
    <w:p w14:paraId="763F4C61" w14:textId="77777777" w:rsidR="00ED3B9E" w:rsidRDefault="00ED3B9E"/>
    <w:p w14:paraId="7562201E" w14:textId="77777777" w:rsidR="00ED3B9E" w:rsidRDefault="00D31022">
      <w:pPr>
        <w:rPr>
          <w:b/>
          <w:u w:val="single"/>
        </w:rPr>
      </w:pPr>
      <w:r>
        <w:rPr>
          <w:b/>
          <w:u w:val="single"/>
        </w:rPr>
        <w:t>Consideration 11: Flexible Scheduling and Coordination (5 Points)</w:t>
      </w:r>
    </w:p>
    <w:p w14:paraId="50771AE7" w14:textId="77777777" w:rsidR="00ED3B9E" w:rsidRDefault="00D31022">
      <w:r>
        <w:t>Instructions:  Describe how the provider offers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p>
    <w:p w14:paraId="04500170" w14:textId="77777777" w:rsidR="00ED3B9E" w:rsidRDefault="00D31022">
      <w:pPr>
        <w:rPr>
          <w:i/>
        </w:rPr>
      </w:pPr>
      <w:r>
        <w:rPr>
          <w:i/>
        </w:rPr>
        <w:t>(WIOA Title II Sec. 231 (e)(11))</w:t>
      </w:r>
    </w:p>
    <w:p w14:paraId="0C53E049" w14:textId="77777777" w:rsidR="00ED3B9E" w:rsidRDefault="00D31022">
      <w:r>
        <w:br w:type="page"/>
      </w:r>
    </w:p>
    <w:tbl>
      <w:tblPr>
        <w:tblStyle w:val="af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2F755C77" w14:textId="77777777">
        <w:trPr>
          <w:jc w:val="center"/>
        </w:trPr>
        <w:tc>
          <w:tcPr>
            <w:tcW w:w="9350" w:type="dxa"/>
            <w:shd w:val="clear" w:color="auto" w:fill="BFBFBF"/>
          </w:tcPr>
          <w:p w14:paraId="08D005A6" w14:textId="77777777" w:rsidR="00ED3B9E" w:rsidRDefault="00D31022">
            <w:pPr>
              <w:rPr>
                <w:b/>
              </w:rPr>
            </w:pPr>
            <w:r>
              <w:rPr>
                <w:b/>
              </w:rPr>
              <w:lastRenderedPageBreak/>
              <w:t>Narrative Criteria:</w:t>
            </w:r>
          </w:p>
        </w:tc>
      </w:tr>
      <w:tr w:rsidR="00ED3B9E" w14:paraId="7CF5ACFF" w14:textId="77777777" w:rsidTr="00661133">
        <w:trPr>
          <w:trHeight w:hRule="exact" w:val="5904"/>
          <w:jc w:val="center"/>
        </w:trPr>
        <w:tc>
          <w:tcPr>
            <w:tcW w:w="9350" w:type="dxa"/>
            <w:shd w:val="clear" w:color="auto" w:fill="auto"/>
          </w:tcPr>
          <w:p w14:paraId="44690CAF" w14:textId="77777777" w:rsidR="00ED3B9E" w:rsidRDefault="00D31022">
            <w:pPr>
              <w:pBdr>
                <w:bottom w:val="single" w:sz="12" w:space="1" w:color="000000"/>
              </w:pBdr>
            </w:pPr>
            <w:r>
              <w:t>How will your program determine a learner’s need for specialized support services?</w:t>
            </w:r>
          </w:p>
          <w:p w14:paraId="35335320" w14:textId="52626ABB" w:rsidR="00ED3B9E" w:rsidRDefault="00ED3B9E"/>
          <w:p w14:paraId="0D186C0B" w14:textId="233378CD" w:rsidR="00661133" w:rsidRDefault="00661133"/>
        </w:tc>
      </w:tr>
      <w:tr w:rsidR="00ED3B9E" w14:paraId="0E150EB6" w14:textId="77777777" w:rsidTr="00661133">
        <w:trPr>
          <w:trHeight w:hRule="exact" w:val="6624"/>
          <w:jc w:val="center"/>
        </w:trPr>
        <w:tc>
          <w:tcPr>
            <w:tcW w:w="9350" w:type="dxa"/>
            <w:shd w:val="clear" w:color="auto" w:fill="auto"/>
          </w:tcPr>
          <w:p w14:paraId="77FAAC04" w14:textId="77777777" w:rsidR="00ED3B9E" w:rsidRDefault="00D31022">
            <w:pPr>
              <w:pBdr>
                <w:bottom w:val="single" w:sz="12" w:space="1" w:color="000000"/>
              </w:pBdr>
            </w:pPr>
            <w:r>
              <w:t>Describe how your program will offer flexible schedules and coordinate support services to enable learners, including individuals with disabilities or other special needs, to achieve learning goals.  Consider federal, State, and local support services.</w:t>
            </w:r>
          </w:p>
          <w:p w14:paraId="757DB85F" w14:textId="77777777" w:rsidR="00661133" w:rsidRDefault="00661133"/>
          <w:p w14:paraId="66A61F8B" w14:textId="4E462EC9" w:rsidR="00661133" w:rsidRDefault="00661133"/>
        </w:tc>
      </w:tr>
      <w:tr w:rsidR="00ED3B9E" w14:paraId="77DDF1C3" w14:textId="77777777" w:rsidTr="00661133">
        <w:trPr>
          <w:trHeight w:hRule="exact" w:val="6480"/>
          <w:jc w:val="center"/>
        </w:trPr>
        <w:tc>
          <w:tcPr>
            <w:tcW w:w="9350" w:type="dxa"/>
            <w:shd w:val="clear" w:color="auto" w:fill="auto"/>
          </w:tcPr>
          <w:p w14:paraId="58E20F38" w14:textId="769861B2" w:rsidR="00ED3B9E" w:rsidRDefault="00D31022">
            <w:pPr>
              <w:pBdr>
                <w:bottom w:val="single" w:sz="12" w:space="1" w:color="000000"/>
              </w:pBdr>
            </w:pPr>
            <w:r>
              <w:lastRenderedPageBreak/>
              <w:t>Identify gaps in support services.  What additional partnerships are needed to address these gaps?</w:t>
            </w:r>
          </w:p>
          <w:p w14:paraId="20EC7FD5" w14:textId="77777777" w:rsidR="00ED3B9E" w:rsidRDefault="00ED3B9E"/>
          <w:p w14:paraId="1162C730" w14:textId="440D48C5" w:rsidR="00661133" w:rsidRPr="00447AEE" w:rsidRDefault="00661133" w:rsidP="00447AEE">
            <w:pPr>
              <w:tabs>
                <w:tab w:val="left" w:pos="1995"/>
              </w:tabs>
            </w:pPr>
          </w:p>
        </w:tc>
      </w:tr>
    </w:tbl>
    <w:p w14:paraId="1890B88F" w14:textId="77777777" w:rsidR="00ED3B9E" w:rsidRDefault="00ED3B9E"/>
    <w:p w14:paraId="55D9E53B" w14:textId="77777777" w:rsidR="0036264E" w:rsidRDefault="0036264E">
      <w:pPr>
        <w:rPr>
          <w:b/>
          <w:u w:val="single"/>
        </w:rPr>
      </w:pPr>
      <w:r>
        <w:rPr>
          <w:b/>
          <w:u w:val="single"/>
        </w:rPr>
        <w:br w:type="page"/>
      </w:r>
    </w:p>
    <w:p w14:paraId="0304FD07" w14:textId="26F666FE" w:rsidR="00ED3B9E" w:rsidRDefault="00D31022">
      <w:pPr>
        <w:rPr>
          <w:b/>
          <w:u w:val="single"/>
        </w:rPr>
      </w:pPr>
      <w:r>
        <w:rPr>
          <w:b/>
          <w:u w:val="single"/>
        </w:rPr>
        <w:lastRenderedPageBreak/>
        <w:t>Consideration 12: Management Information Systems and Measurable Outcomes (5 Points)</w:t>
      </w:r>
    </w:p>
    <w:p w14:paraId="716B960F" w14:textId="77777777" w:rsidR="00ED3B9E" w:rsidRDefault="00D31022">
      <w:r>
        <w:t>Instructions:  Describe how the provider maintains a high-quality information management system that has the capacity to report measurable participant outcomes (consistent with WIOA Section 116) and to monitor program performance.</w:t>
      </w:r>
    </w:p>
    <w:p w14:paraId="4768B736" w14:textId="77777777" w:rsidR="00ED3B9E" w:rsidRDefault="00D31022">
      <w:pPr>
        <w:rPr>
          <w:i/>
        </w:rPr>
      </w:pPr>
      <w:r>
        <w:rPr>
          <w:i/>
        </w:rPr>
        <w:t>(WIOA Title II Sec. 231 (e)(12))</w:t>
      </w:r>
    </w:p>
    <w:p w14:paraId="17496378" w14:textId="5075B7F9" w:rsidR="00ED3B9E" w:rsidRDefault="00ED3B9E"/>
    <w:tbl>
      <w:tblPr>
        <w:tblStyle w:val="af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D3B9E" w14:paraId="56D672DB" w14:textId="77777777">
        <w:trPr>
          <w:jc w:val="center"/>
        </w:trPr>
        <w:tc>
          <w:tcPr>
            <w:tcW w:w="9350" w:type="dxa"/>
            <w:shd w:val="clear" w:color="auto" w:fill="BFBFBF"/>
          </w:tcPr>
          <w:p w14:paraId="7579A5B1" w14:textId="77777777" w:rsidR="00ED3B9E" w:rsidRDefault="00D31022">
            <w:pPr>
              <w:rPr>
                <w:b/>
              </w:rPr>
            </w:pPr>
            <w:r>
              <w:rPr>
                <w:b/>
              </w:rPr>
              <w:t xml:space="preserve">Narrative Criteria: </w:t>
            </w:r>
          </w:p>
        </w:tc>
      </w:tr>
      <w:tr w:rsidR="00ED3B9E" w14:paraId="42D85670" w14:textId="77777777" w:rsidTr="00661133">
        <w:trPr>
          <w:trHeight w:hRule="exact" w:val="5904"/>
          <w:jc w:val="center"/>
        </w:trPr>
        <w:tc>
          <w:tcPr>
            <w:tcW w:w="9350" w:type="dxa"/>
            <w:shd w:val="clear" w:color="auto" w:fill="auto"/>
          </w:tcPr>
          <w:p w14:paraId="7C0129A0" w14:textId="77777777" w:rsidR="00ED3B9E" w:rsidRDefault="00D31022">
            <w:pPr>
              <w:pBdr>
                <w:bottom w:val="single" w:sz="12" w:space="1" w:color="000000"/>
              </w:pBdr>
            </w:pPr>
            <w:r>
              <w:t>Describe your program’s data collection and data entry process, including timelines that meet the requirement of monthly data entry.</w:t>
            </w:r>
          </w:p>
          <w:p w14:paraId="52C52A0B" w14:textId="77777777" w:rsidR="00661133" w:rsidRDefault="00661133" w:rsidP="00447AEE">
            <w:pPr>
              <w:tabs>
                <w:tab w:val="left" w:pos="5415"/>
              </w:tabs>
            </w:pPr>
          </w:p>
          <w:p w14:paraId="599ED57F" w14:textId="3D7F2BEE" w:rsidR="008A71AD" w:rsidRPr="00447AEE" w:rsidRDefault="008A71AD" w:rsidP="00447AEE">
            <w:pPr>
              <w:tabs>
                <w:tab w:val="left" w:pos="5415"/>
              </w:tabs>
            </w:pPr>
          </w:p>
        </w:tc>
      </w:tr>
      <w:tr w:rsidR="00ED3B9E" w14:paraId="43423D2D" w14:textId="77777777" w:rsidTr="00661133">
        <w:trPr>
          <w:trHeight w:hRule="exact" w:val="6912"/>
          <w:jc w:val="center"/>
        </w:trPr>
        <w:tc>
          <w:tcPr>
            <w:tcW w:w="9350" w:type="dxa"/>
            <w:shd w:val="clear" w:color="auto" w:fill="auto"/>
          </w:tcPr>
          <w:p w14:paraId="084C7EAC" w14:textId="37522AF7" w:rsidR="00ED3B9E" w:rsidRDefault="008A71AD">
            <w:pPr>
              <w:pBdr>
                <w:bottom w:val="single" w:sz="12" w:space="1" w:color="auto"/>
              </w:pBdr>
            </w:pPr>
            <w:r w:rsidRPr="00DA1CD5">
              <w:lastRenderedPageBreak/>
              <w:t>Adult Education programs are bound by law to protect learners' sensitive and Personally Identifiable Information (PII) (See Maryland Labor's Privacy and Data Security Policy for more detail).  Describe the steps your program will take to ensure the confidentiality and security of student and program data.</w:t>
            </w:r>
          </w:p>
          <w:p w14:paraId="28BEEECD" w14:textId="77777777" w:rsidR="008A71AD" w:rsidRDefault="008A71AD"/>
          <w:p w14:paraId="3A35F69A" w14:textId="25A195D8" w:rsidR="00661133" w:rsidRDefault="00661133"/>
        </w:tc>
      </w:tr>
      <w:tr w:rsidR="00ED3B9E" w14:paraId="394CF042" w14:textId="77777777" w:rsidTr="00661133">
        <w:trPr>
          <w:trHeight w:hRule="exact" w:val="6192"/>
          <w:jc w:val="center"/>
        </w:trPr>
        <w:tc>
          <w:tcPr>
            <w:tcW w:w="9350" w:type="dxa"/>
            <w:shd w:val="clear" w:color="auto" w:fill="auto"/>
          </w:tcPr>
          <w:p w14:paraId="5F31B45F" w14:textId="77777777" w:rsidR="00ED3B9E" w:rsidRDefault="00D31022">
            <w:pPr>
              <w:pBdr>
                <w:bottom w:val="single" w:sz="12" w:space="1" w:color="000000"/>
              </w:pBdr>
            </w:pPr>
            <w:r>
              <w:lastRenderedPageBreak/>
              <w:t>Explain your process for reviewing data to determine errors, out-of-range values and other anomalies.  Describe your process for correcting these errors.</w:t>
            </w:r>
          </w:p>
          <w:p w14:paraId="3D28A4D3" w14:textId="77777777" w:rsidR="00661133" w:rsidRDefault="00661133"/>
          <w:p w14:paraId="10E1963A" w14:textId="4F0991BB" w:rsidR="00661133" w:rsidRDefault="00661133"/>
        </w:tc>
      </w:tr>
      <w:tr w:rsidR="00ED3B9E" w14:paraId="2A9C5D71" w14:textId="77777777" w:rsidTr="00661133">
        <w:trPr>
          <w:trHeight w:hRule="exact" w:val="6523"/>
          <w:jc w:val="center"/>
        </w:trPr>
        <w:tc>
          <w:tcPr>
            <w:tcW w:w="9350" w:type="dxa"/>
            <w:shd w:val="clear" w:color="auto" w:fill="auto"/>
          </w:tcPr>
          <w:p w14:paraId="57A9EEDD" w14:textId="77777777" w:rsidR="00ED3B9E" w:rsidRDefault="00D31022">
            <w:pPr>
              <w:pBdr>
                <w:bottom w:val="single" w:sz="12" w:space="1" w:color="000000"/>
              </w:pBdr>
            </w:pPr>
            <w:r>
              <w:t>Describe how your program uses data analysis to improve program performance including recruitment, retention, and progress towards Measurable Skill Gain (MSG) goals.</w:t>
            </w:r>
          </w:p>
          <w:p w14:paraId="4108D0C9" w14:textId="77777777" w:rsidR="00661133" w:rsidRDefault="00661133"/>
          <w:p w14:paraId="2D3D7ACA" w14:textId="15E30378" w:rsidR="00661133" w:rsidRDefault="00661133"/>
        </w:tc>
      </w:tr>
    </w:tbl>
    <w:p w14:paraId="4BB98B85" w14:textId="77777777" w:rsidR="00ED3B9E" w:rsidRDefault="00D31022">
      <w:pPr>
        <w:jc w:val="center"/>
        <w:rPr>
          <w:b/>
          <w:sz w:val="28"/>
          <w:szCs w:val="28"/>
        </w:rPr>
      </w:pPr>
      <w:r>
        <w:rPr>
          <w:b/>
          <w:sz w:val="28"/>
          <w:szCs w:val="28"/>
        </w:rPr>
        <w:lastRenderedPageBreak/>
        <w:t>Data Quality Standards</w:t>
      </w:r>
    </w:p>
    <w:p w14:paraId="282A547F" w14:textId="77777777" w:rsidR="00ED3B9E" w:rsidRDefault="00D31022">
      <w:pPr>
        <w:jc w:val="center"/>
        <w:rPr>
          <w:i/>
          <w:sz w:val="28"/>
          <w:szCs w:val="28"/>
        </w:rPr>
      </w:pPr>
      <w:r>
        <w:rPr>
          <w:i/>
          <w:sz w:val="28"/>
          <w:szCs w:val="28"/>
        </w:rPr>
        <w:t>Local Program Data Quality Checklist</w:t>
      </w:r>
    </w:p>
    <w:p w14:paraId="7AF8442E" w14:textId="77777777" w:rsidR="00ED3B9E" w:rsidRDefault="00ED3B9E">
      <w:pPr>
        <w:rPr>
          <w:sz w:val="22"/>
          <w:szCs w:val="22"/>
        </w:rPr>
      </w:pPr>
    </w:p>
    <w:p w14:paraId="215C93D2" w14:textId="77777777" w:rsidR="00ED3B9E" w:rsidRDefault="00D31022">
      <w:pPr>
        <w:rPr>
          <w:b/>
          <w:sz w:val="28"/>
          <w:szCs w:val="28"/>
          <w:u w:val="single"/>
        </w:rPr>
      </w:pPr>
      <w:r>
        <w:rPr>
          <w:sz w:val="22"/>
          <w:szCs w:val="22"/>
        </w:rPr>
        <w:br/>
      </w:r>
      <w:r>
        <w:rPr>
          <w:b/>
          <w:sz w:val="28"/>
          <w:szCs w:val="28"/>
          <w:u w:val="single"/>
        </w:rPr>
        <w:t>Background and Purpose</w:t>
      </w:r>
    </w:p>
    <w:p w14:paraId="779FA38C" w14:textId="77777777" w:rsidR="00ED3B9E" w:rsidRDefault="00D31022">
      <w:pPr>
        <w:rPr>
          <w:b/>
          <w:sz w:val="22"/>
          <w:szCs w:val="22"/>
          <w:u w:val="single"/>
        </w:rPr>
      </w:pPr>
      <w:r>
        <w:rPr>
          <w:sz w:val="22"/>
          <w:szCs w:val="22"/>
        </w:rPr>
        <w:t>The development of a Local Program Data Quality Checklist is driven by the need for local programs to have effective self-monitoring tools around data collection and reporting. Several benefits can be gained by using this tool. First, local programs will be well-informed about what is necessary to know and do to ensure quality data. Second, local programs can use the tool to conduct a self-assessment regarding program practices and policies. The results of the assessment can support program teams in setting an action plan to improve practices. Finally, local program administrators can use this tool to share best practices with the entire team to create a common language about data quality and to ensure that everyone understands why policies exist and the value of having high quality data to support program improvement.</w:t>
      </w:r>
      <w:r>
        <w:rPr>
          <w:sz w:val="22"/>
          <w:szCs w:val="22"/>
        </w:rPr>
        <w:br/>
      </w:r>
    </w:p>
    <w:p w14:paraId="42521DE8" w14:textId="77777777" w:rsidR="00ED3B9E" w:rsidRDefault="00D31022">
      <w:pPr>
        <w:rPr>
          <w:sz w:val="22"/>
          <w:szCs w:val="22"/>
          <w:u w:val="single"/>
        </w:rPr>
      </w:pPr>
      <w:r>
        <w:rPr>
          <w:b/>
          <w:sz w:val="22"/>
          <w:szCs w:val="22"/>
          <w:u w:val="single"/>
        </w:rPr>
        <w:t>Action Required:</w:t>
      </w:r>
      <w:r>
        <w:rPr>
          <w:sz w:val="22"/>
          <w:szCs w:val="22"/>
          <w:u w:val="single"/>
        </w:rPr>
        <w:t xml:space="preserve"> </w:t>
      </w:r>
    </w:p>
    <w:p w14:paraId="6352246C" w14:textId="77777777" w:rsidR="00ED3B9E" w:rsidRDefault="00D31022">
      <w:pPr>
        <w:numPr>
          <w:ilvl w:val="0"/>
          <w:numId w:val="14"/>
        </w:numPr>
        <w:rPr>
          <w:sz w:val="22"/>
          <w:szCs w:val="22"/>
        </w:rPr>
      </w:pPr>
      <w:r>
        <w:rPr>
          <w:sz w:val="22"/>
          <w:szCs w:val="22"/>
        </w:rPr>
        <w:t xml:space="preserve">Complete the </w:t>
      </w:r>
      <w:r>
        <w:rPr>
          <w:i/>
          <w:sz w:val="22"/>
          <w:szCs w:val="22"/>
        </w:rPr>
        <w:t>Data Quality Checklist</w:t>
      </w:r>
      <w:r>
        <w:rPr>
          <w:sz w:val="22"/>
          <w:szCs w:val="22"/>
        </w:rPr>
        <w:t xml:space="preserve"> cover sheet.</w:t>
      </w:r>
    </w:p>
    <w:p w14:paraId="614C2696" w14:textId="77777777" w:rsidR="00ED3B9E" w:rsidRDefault="00D31022">
      <w:pPr>
        <w:numPr>
          <w:ilvl w:val="0"/>
          <w:numId w:val="14"/>
        </w:numPr>
        <w:rPr>
          <w:sz w:val="22"/>
          <w:szCs w:val="22"/>
        </w:rPr>
      </w:pPr>
      <w:r>
        <w:rPr>
          <w:sz w:val="22"/>
          <w:szCs w:val="22"/>
        </w:rPr>
        <w:t>Read through each of the four Content Areas on the</w:t>
      </w:r>
      <w:r>
        <w:rPr>
          <w:i/>
          <w:sz w:val="22"/>
          <w:szCs w:val="22"/>
        </w:rPr>
        <w:t xml:space="preserve"> Data Quality Checklist: The Tool</w:t>
      </w:r>
      <w:r>
        <w:rPr>
          <w:sz w:val="22"/>
          <w:szCs w:val="22"/>
        </w:rPr>
        <w:t xml:space="preserve"> to prepare for the types of questions your program will need to respond to. As your program responds to the prompts and considers current program practices, be sure to provide as many specifics as possible. When sharing this document with your team, it is beneficial for everyone to understand program practices clearly.</w:t>
      </w:r>
    </w:p>
    <w:p w14:paraId="41714326" w14:textId="77777777" w:rsidR="00ED3B9E" w:rsidRDefault="00D31022">
      <w:pPr>
        <w:numPr>
          <w:ilvl w:val="0"/>
          <w:numId w:val="14"/>
        </w:numPr>
        <w:rPr>
          <w:sz w:val="22"/>
          <w:szCs w:val="22"/>
        </w:rPr>
      </w:pPr>
      <w:r>
        <w:rPr>
          <w:sz w:val="22"/>
          <w:szCs w:val="22"/>
        </w:rPr>
        <w:t xml:space="preserve">Determine which quality level your program meets for each Content Area – </w:t>
      </w:r>
      <w:r>
        <w:rPr>
          <w:i/>
          <w:sz w:val="22"/>
          <w:szCs w:val="22"/>
          <w:u w:val="single"/>
        </w:rPr>
        <w:t>Acceptable</w:t>
      </w:r>
      <w:r>
        <w:rPr>
          <w:sz w:val="22"/>
          <w:szCs w:val="22"/>
        </w:rPr>
        <w:t xml:space="preserve">, </w:t>
      </w:r>
      <w:r>
        <w:rPr>
          <w:i/>
          <w:sz w:val="22"/>
          <w:szCs w:val="22"/>
          <w:u w:val="single"/>
        </w:rPr>
        <w:t>Superior</w:t>
      </w:r>
      <w:r>
        <w:rPr>
          <w:sz w:val="22"/>
          <w:szCs w:val="22"/>
        </w:rPr>
        <w:t xml:space="preserve"> or </w:t>
      </w:r>
      <w:r>
        <w:rPr>
          <w:i/>
          <w:sz w:val="22"/>
          <w:szCs w:val="22"/>
          <w:u w:val="single"/>
        </w:rPr>
        <w:t>Exemplary</w:t>
      </w:r>
      <w:r>
        <w:rPr>
          <w:sz w:val="22"/>
          <w:szCs w:val="22"/>
        </w:rPr>
        <w:t xml:space="preserve">. Your program’s quality level is determined by the scoring interval for which </w:t>
      </w:r>
      <w:r>
        <w:rPr>
          <w:i/>
          <w:sz w:val="22"/>
          <w:szCs w:val="22"/>
        </w:rPr>
        <w:t>all</w:t>
      </w:r>
      <w:r>
        <w:rPr>
          <w:sz w:val="22"/>
          <w:szCs w:val="22"/>
        </w:rPr>
        <w:t xml:space="preserve"> items have successfully been met. Your program may have some items met in the quality level above that, but in order to score your program at a specified level, your program must meet </w:t>
      </w:r>
      <w:r>
        <w:rPr>
          <w:i/>
          <w:sz w:val="22"/>
          <w:szCs w:val="22"/>
        </w:rPr>
        <w:t>all</w:t>
      </w:r>
      <w:r>
        <w:rPr>
          <w:sz w:val="22"/>
          <w:szCs w:val="22"/>
        </w:rPr>
        <w:t xml:space="preserve"> of the item requirements in that category. In order to score your program as Exemplary, your program must meet </w:t>
      </w:r>
      <w:r>
        <w:rPr>
          <w:i/>
          <w:sz w:val="22"/>
          <w:szCs w:val="22"/>
        </w:rPr>
        <w:t>all</w:t>
      </w:r>
      <w:r>
        <w:rPr>
          <w:sz w:val="22"/>
          <w:szCs w:val="22"/>
        </w:rPr>
        <w:t xml:space="preserve"> of the item requirements in the Exemplary, Superior and Acceptable categories.</w:t>
      </w:r>
    </w:p>
    <w:p w14:paraId="3129EFE8" w14:textId="77777777" w:rsidR="00ED3B9E" w:rsidRDefault="00D31022">
      <w:pPr>
        <w:numPr>
          <w:ilvl w:val="0"/>
          <w:numId w:val="14"/>
        </w:numPr>
        <w:rPr>
          <w:sz w:val="22"/>
          <w:szCs w:val="22"/>
        </w:rPr>
      </w:pPr>
      <w:r>
        <w:rPr>
          <w:sz w:val="22"/>
          <w:szCs w:val="22"/>
        </w:rPr>
        <w:t xml:space="preserve">Once your program has a grasp of your program practices, you must make a plan to improve your data quality practices (where applicable). On the </w:t>
      </w:r>
      <w:r>
        <w:rPr>
          <w:i/>
          <w:sz w:val="22"/>
          <w:szCs w:val="22"/>
        </w:rPr>
        <w:t xml:space="preserve">My Program at a Glance: Data Quality Improvement </w:t>
      </w:r>
      <w:r>
        <w:rPr>
          <w:sz w:val="22"/>
          <w:szCs w:val="22"/>
        </w:rPr>
        <w:t>worksheet, each content area has its own planning template. Complete each template, indicating which “standard” your program did not meet, and how your program plans on addressing this.</w:t>
      </w:r>
    </w:p>
    <w:p w14:paraId="30E56EB9" w14:textId="77777777" w:rsidR="00ED3B9E" w:rsidRDefault="00D31022">
      <w:pPr>
        <w:tabs>
          <w:tab w:val="left" w:pos="3915"/>
        </w:tabs>
        <w:rPr>
          <w:sz w:val="22"/>
          <w:szCs w:val="22"/>
        </w:rPr>
      </w:pPr>
      <w:r>
        <w:rPr>
          <w:sz w:val="22"/>
          <w:szCs w:val="22"/>
        </w:rPr>
        <w:tab/>
      </w:r>
      <w:r>
        <w:rPr>
          <w:sz w:val="22"/>
          <w:szCs w:val="22"/>
        </w:rPr>
        <w:br/>
        <w:t xml:space="preserve">*****If a local program fails to meet a minimum of </w:t>
      </w:r>
      <w:r>
        <w:rPr>
          <w:i/>
          <w:sz w:val="22"/>
          <w:szCs w:val="22"/>
          <w:u w:val="single"/>
        </w:rPr>
        <w:t>Superior</w:t>
      </w:r>
      <w:r>
        <w:rPr>
          <w:sz w:val="22"/>
          <w:szCs w:val="22"/>
        </w:rPr>
        <w:t xml:space="preserve"> standards in any area, your program must complete and submit the </w:t>
      </w:r>
      <w:r>
        <w:rPr>
          <w:i/>
          <w:sz w:val="22"/>
          <w:szCs w:val="22"/>
        </w:rPr>
        <w:t>My Program at a Glance: Data Quality Improvement</w:t>
      </w:r>
      <w:r>
        <w:rPr>
          <w:sz w:val="22"/>
          <w:szCs w:val="22"/>
        </w:rPr>
        <w:t xml:space="preserve"> that describes how it will move toward </w:t>
      </w:r>
      <w:r>
        <w:rPr>
          <w:i/>
          <w:sz w:val="22"/>
          <w:szCs w:val="22"/>
          <w:u w:val="single"/>
        </w:rPr>
        <w:t>Superior</w:t>
      </w:r>
      <w:r>
        <w:rPr>
          <w:sz w:val="22"/>
          <w:szCs w:val="22"/>
        </w:rPr>
        <w:t xml:space="preserve"> quality within the next fiscal year. The plan must address all standards that your program did not meet, describe what new policies or procedures will be put in place to meet the standards, identify barriers to moving to a higher quality level, and outline the technical assistance needed to implement the plan.</w:t>
      </w:r>
      <w:r>
        <w:rPr>
          <w:sz w:val="22"/>
          <w:szCs w:val="22"/>
        </w:rPr>
        <w:br/>
      </w:r>
      <w:r>
        <w:rPr>
          <w:sz w:val="22"/>
          <w:szCs w:val="22"/>
        </w:rPr>
        <w:br/>
        <w:t>The data quality standards are organized into four content areas that define high quality data collection systems. These areas are defined below:</w:t>
      </w:r>
    </w:p>
    <w:p w14:paraId="6CD58812" w14:textId="77777777" w:rsidR="00ED3B9E" w:rsidRDefault="00ED3B9E">
      <w:pPr>
        <w:tabs>
          <w:tab w:val="left" w:pos="3915"/>
        </w:tabs>
        <w:rPr>
          <w:sz w:val="22"/>
          <w:szCs w:val="22"/>
        </w:rPr>
      </w:pPr>
    </w:p>
    <w:p w14:paraId="56D204B6" w14:textId="77777777" w:rsidR="00ED3B9E" w:rsidRDefault="00D31022">
      <w:pPr>
        <w:rPr>
          <w:b/>
          <w:sz w:val="22"/>
          <w:szCs w:val="22"/>
          <w:u w:val="single"/>
        </w:rPr>
      </w:pPr>
      <w:r>
        <w:rPr>
          <w:b/>
          <w:sz w:val="22"/>
          <w:szCs w:val="22"/>
          <w:u w:val="single"/>
        </w:rPr>
        <w:t>Content Area 1: Data Foundation and Structure</w:t>
      </w:r>
    </w:p>
    <w:p w14:paraId="520BA2CB" w14:textId="77777777" w:rsidR="00ED3B9E" w:rsidRDefault="00D31022">
      <w:pPr>
        <w:rPr>
          <w:sz w:val="22"/>
          <w:szCs w:val="22"/>
        </w:rPr>
      </w:pPr>
      <w:r>
        <w:rPr>
          <w:sz w:val="22"/>
          <w:szCs w:val="22"/>
        </w:rPr>
        <w:t xml:space="preserve">This Content Area addresses whether the local program has the foundation and structures for collecting quality data that meet National Reporting System (NRS) guidelines. Standards measure whether your </w:t>
      </w:r>
      <w:r>
        <w:rPr>
          <w:sz w:val="22"/>
          <w:szCs w:val="22"/>
        </w:rPr>
        <w:lastRenderedPageBreak/>
        <w:t>program has policies for assessment and follow-up; whether your program implements these policies; and whether your program conducts validity studies to ensure processes are working to produce accurate and reliable data.</w:t>
      </w:r>
    </w:p>
    <w:p w14:paraId="23711612" w14:textId="77777777" w:rsidR="00ED3B9E" w:rsidRDefault="00ED3B9E">
      <w:pPr>
        <w:rPr>
          <w:sz w:val="22"/>
          <w:szCs w:val="22"/>
        </w:rPr>
      </w:pPr>
    </w:p>
    <w:p w14:paraId="44687F97" w14:textId="77777777" w:rsidR="00ED3B9E" w:rsidRDefault="00D31022">
      <w:pPr>
        <w:rPr>
          <w:b/>
          <w:sz w:val="22"/>
          <w:szCs w:val="22"/>
          <w:u w:val="single"/>
        </w:rPr>
      </w:pPr>
      <w:r>
        <w:rPr>
          <w:b/>
          <w:sz w:val="22"/>
          <w:szCs w:val="22"/>
          <w:u w:val="single"/>
        </w:rPr>
        <w:t>Content Area 2: Data Collection and Verification</w:t>
      </w:r>
    </w:p>
    <w:p w14:paraId="77F38F88" w14:textId="517A7B02" w:rsidR="00ED3B9E" w:rsidRDefault="00D31022">
      <w:pPr>
        <w:rPr>
          <w:sz w:val="22"/>
          <w:szCs w:val="22"/>
        </w:rPr>
      </w:pPr>
      <w:r>
        <w:rPr>
          <w:sz w:val="22"/>
          <w:szCs w:val="22"/>
        </w:rPr>
        <w:t>This Content Area addresses whether the local program collects measures according to NRS guidelines using procedures that are likely to result in high reliability and validity. Standards also address whether data are collected in a timely manner, are systematically checked for errors, and whether your program also has processes for veri</w:t>
      </w:r>
      <w:r w:rsidR="000F3388">
        <w:rPr>
          <w:sz w:val="22"/>
          <w:szCs w:val="22"/>
        </w:rPr>
        <w:t>fying the validity of the data.</w:t>
      </w:r>
    </w:p>
    <w:p w14:paraId="55D63FC7" w14:textId="77777777" w:rsidR="00ED3B9E" w:rsidRDefault="00ED3B9E">
      <w:pPr>
        <w:rPr>
          <w:sz w:val="22"/>
          <w:szCs w:val="22"/>
        </w:rPr>
      </w:pPr>
    </w:p>
    <w:p w14:paraId="17599A60" w14:textId="77777777" w:rsidR="00ED3B9E" w:rsidRDefault="00D31022">
      <w:pPr>
        <w:rPr>
          <w:b/>
          <w:sz w:val="22"/>
          <w:szCs w:val="22"/>
          <w:u w:val="single"/>
        </w:rPr>
      </w:pPr>
      <w:r>
        <w:rPr>
          <w:b/>
          <w:sz w:val="22"/>
          <w:szCs w:val="22"/>
          <w:u w:val="single"/>
        </w:rPr>
        <w:t>Content Area 3: Data Analysis and Reporting</w:t>
      </w:r>
    </w:p>
    <w:p w14:paraId="6384099F" w14:textId="1F1A44DE" w:rsidR="00ED3B9E" w:rsidRDefault="00D31022">
      <w:pPr>
        <w:rPr>
          <w:sz w:val="22"/>
          <w:szCs w:val="22"/>
        </w:rPr>
      </w:pPr>
      <w:r>
        <w:rPr>
          <w:sz w:val="22"/>
          <w:szCs w:val="22"/>
        </w:rPr>
        <w:t>The quality standards in this Content Area include whether your program has systems for analyzing and reporting data, including appropriate databases and software. The standards also address whether analyses and reports are produced regularly, are used to check for errors and missing data, meet NRS and State needs, and are useful to State and local staff for program manage</w:t>
      </w:r>
      <w:r w:rsidR="000F3388">
        <w:rPr>
          <w:sz w:val="22"/>
          <w:szCs w:val="22"/>
        </w:rPr>
        <w:t>ment and improvement.</w:t>
      </w:r>
    </w:p>
    <w:p w14:paraId="5B72142B" w14:textId="77777777" w:rsidR="00ED3B9E" w:rsidRDefault="00ED3B9E">
      <w:pPr>
        <w:rPr>
          <w:sz w:val="22"/>
          <w:szCs w:val="22"/>
        </w:rPr>
      </w:pPr>
    </w:p>
    <w:p w14:paraId="427C95AE" w14:textId="77777777" w:rsidR="00ED3B9E" w:rsidRDefault="00D31022">
      <w:pPr>
        <w:rPr>
          <w:b/>
          <w:sz w:val="22"/>
          <w:szCs w:val="22"/>
          <w:u w:val="single"/>
        </w:rPr>
      </w:pPr>
      <w:r>
        <w:rPr>
          <w:b/>
          <w:sz w:val="22"/>
          <w:szCs w:val="22"/>
          <w:u w:val="single"/>
        </w:rPr>
        <w:t>Content Area 4: Staff Development</w:t>
      </w:r>
    </w:p>
    <w:p w14:paraId="408708CE" w14:textId="0D6A5609" w:rsidR="00ED3B9E" w:rsidRDefault="00D31022">
      <w:pPr>
        <w:rPr>
          <w:sz w:val="22"/>
          <w:szCs w:val="22"/>
        </w:rPr>
      </w:pPr>
      <w:r>
        <w:rPr>
          <w:sz w:val="22"/>
          <w:szCs w:val="22"/>
        </w:rPr>
        <w:t>The standards in this Content Area address whether your program has existing systems for professional development for staff on NRS requirements, including whether your program provides training on data collection, measures, assessment, goal setting and follow-up procedures. Standards also focus on whether training is ongoing and continuous (for all new staff), meets the needs of staff, and is designed to improve data quality.</w:t>
      </w:r>
    </w:p>
    <w:p w14:paraId="1769A373" w14:textId="77777777" w:rsidR="00ED3B9E" w:rsidRDefault="00ED3B9E">
      <w:pPr>
        <w:rPr>
          <w:sz w:val="22"/>
          <w:szCs w:val="22"/>
        </w:rPr>
      </w:pPr>
    </w:p>
    <w:p w14:paraId="4AB039BC" w14:textId="77777777" w:rsidR="00ED3B9E" w:rsidRDefault="00D31022">
      <w:pPr>
        <w:rPr>
          <w:sz w:val="22"/>
          <w:szCs w:val="22"/>
        </w:rPr>
      </w:pPr>
      <w:r>
        <w:rPr>
          <w:sz w:val="22"/>
          <w:szCs w:val="22"/>
        </w:rPr>
        <w:t xml:space="preserve">Within each of the four Content Areas there are three </w:t>
      </w:r>
      <w:r>
        <w:rPr>
          <w:i/>
          <w:sz w:val="22"/>
          <w:szCs w:val="22"/>
        </w:rPr>
        <w:t>Levels of Quality</w:t>
      </w:r>
      <w:r>
        <w:rPr>
          <w:sz w:val="22"/>
          <w:szCs w:val="22"/>
        </w:rPr>
        <w:t xml:space="preserve"> that reflect whether your program has policies and procedures in place to improve the reliability and validity of data. These levels are outlined below:</w:t>
      </w:r>
    </w:p>
    <w:p w14:paraId="65A3BBA9" w14:textId="77777777" w:rsidR="00ED3B9E" w:rsidRDefault="00ED3B9E">
      <w:pPr>
        <w:rPr>
          <w:b/>
          <w:sz w:val="22"/>
          <w:szCs w:val="22"/>
          <w:u w:val="single"/>
        </w:rPr>
      </w:pPr>
    </w:p>
    <w:p w14:paraId="55631E7B" w14:textId="77777777" w:rsidR="00ED3B9E" w:rsidRDefault="00D31022" w:rsidP="00D31022">
      <w:pPr>
        <w:rPr>
          <w:b/>
          <w:i/>
          <w:sz w:val="22"/>
          <w:szCs w:val="22"/>
          <w:u w:val="single"/>
        </w:rPr>
      </w:pPr>
      <w:r>
        <w:rPr>
          <w:b/>
          <w:i/>
          <w:sz w:val="22"/>
          <w:szCs w:val="22"/>
          <w:u w:val="single"/>
        </w:rPr>
        <w:t>Acceptable Quality</w:t>
      </w:r>
    </w:p>
    <w:p w14:paraId="56953796" w14:textId="13BBF2E8" w:rsidR="00ED3B9E" w:rsidRDefault="00D31022" w:rsidP="00D31022">
      <w:pPr>
        <w:rPr>
          <w:sz w:val="22"/>
          <w:szCs w:val="22"/>
        </w:rPr>
      </w:pPr>
      <w:r>
        <w:rPr>
          <w:sz w:val="22"/>
          <w:szCs w:val="22"/>
        </w:rPr>
        <w:t>Local program policies and procedures meet the minimum acceptable conditions for imp</w:t>
      </w:r>
      <w:r w:rsidR="000F3388">
        <w:rPr>
          <w:sz w:val="22"/>
          <w:szCs w:val="22"/>
        </w:rPr>
        <w:t>lementing the NRS requirements.</w:t>
      </w:r>
    </w:p>
    <w:p w14:paraId="35826CB4" w14:textId="77777777" w:rsidR="00ED3B9E" w:rsidRDefault="00ED3B9E" w:rsidP="00D31022">
      <w:pPr>
        <w:rPr>
          <w:b/>
          <w:sz w:val="22"/>
          <w:szCs w:val="22"/>
          <w:u w:val="single"/>
        </w:rPr>
      </w:pPr>
    </w:p>
    <w:p w14:paraId="67910EDA" w14:textId="77777777" w:rsidR="00ED3B9E" w:rsidRDefault="00D31022" w:rsidP="00D31022">
      <w:pPr>
        <w:rPr>
          <w:b/>
          <w:i/>
          <w:sz w:val="22"/>
          <w:szCs w:val="22"/>
          <w:u w:val="single"/>
        </w:rPr>
      </w:pPr>
      <w:r>
        <w:rPr>
          <w:b/>
          <w:i/>
          <w:sz w:val="22"/>
          <w:szCs w:val="22"/>
          <w:u w:val="single"/>
        </w:rPr>
        <w:t>Superior Quality</w:t>
      </w:r>
    </w:p>
    <w:p w14:paraId="42F3BCC1" w14:textId="5C91104A" w:rsidR="00ED3B9E" w:rsidRDefault="00D31022" w:rsidP="00D31022">
      <w:pPr>
        <w:rPr>
          <w:sz w:val="22"/>
          <w:szCs w:val="22"/>
        </w:rPr>
      </w:pPr>
      <w:r>
        <w:rPr>
          <w:sz w:val="22"/>
          <w:szCs w:val="22"/>
        </w:rPr>
        <w:t xml:space="preserve">Local program policies and procedures go beyond the minimum to promote higher levels of data validity and reliability through: regular oversight of data collection methods, ongoing assistance to staff members regarding NRS data issues, and procedures for </w:t>
      </w:r>
      <w:r w:rsidR="000F3388">
        <w:rPr>
          <w:sz w:val="22"/>
          <w:szCs w:val="22"/>
        </w:rPr>
        <w:t>verifying the accuracy of data.</w:t>
      </w:r>
    </w:p>
    <w:p w14:paraId="1B9CFFBF" w14:textId="77777777" w:rsidR="00ED3B9E" w:rsidRDefault="00ED3B9E" w:rsidP="00D31022">
      <w:pPr>
        <w:rPr>
          <w:b/>
          <w:sz w:val="22"/>
          <w:szCs w:val="22"/>
          <w:u w:val="single"/>
        </w:rPr>
      </w:pPr>
    </w:p>
    <w:p w14:paraId="710C0EBC" w14:textId="77777777" w:rsidR="00ED3B9E" w:rsidRDefault="00D31022" w:rsidP="00D31022">
      <w:pPr>
        <w:rPr>
          <w:b/>
          <w:i/>
          <w:sz w:val="22"/>
          <w:szCs w:val="22"/>
          <w:u w:val="single"/>
        </w:rPr>
      </w:pPr>
      <w:r>
        <w:rPr>
          <w:b/>
          <w:i/>
          <w:sz w:val="22"/>
          <w:szCs w:val="22"/>
          <w:u w:val="single"/>
        </w:rPr>
        <w:t>Exemplary Quality</w:t>
      </w:r>
    </w:p>
    <w:p w14:paraId="769E4605" w14:textId="77777777" w:rsidR="00ED3B9E" w:rsidRDefault="00D31022" w:rsidP="00D31022">
      <w:pPr>
        <w:rPr>
          <w:sz w:val="22"/>
          <w:szCs w:val="22"/>
        </w:rPr>
      </w:pPr>
      <w:r>
        <w:rPr>
          <w:sz w:val="22"/>
          <w:szCs w:val="22"/>
        </w:rPr>
        <w:t>Local program has procedures and systems that promote the highest level of data validity and reliability, including: systems for verifying accuracy of data, systems for monitoring data collection and analyses, and corrective systems to improve data on an ongoing basis. Program procedures indicate a focus on continuous improvement of the quality and accuracy of data.</w:t>
      </w:r>
    </w:p>
    <w:p w14:paraId="30F1143F" w14:textId="77777777" w:rsidR="00ED3B9E" w:rsidRDefault="00ED3B9E" w:rsidP="00D31022">
      <w:pPr>
        <w:rPr>
          <w:sz w:val="22"/>
          <w:szCs w:val="22"/>
        </w:rPr>
      </w:pPr>
    </w:p>
    <w:p w14:paraId="2BA2740E" w14:textId="77777777" w:rsidR="00ED3B9E" w:rsidRDefault="00D31022">
      <w:pPr>
        <w:rPr>
          <w:b/>
          <w:sz w:val="28"/>
          <w:szCs w:val="28"/>
          <w:u w:val="single"/>
        </w:rPr>
      </w:pPr>
      <w:r>
        <w:br w:type="page"/>
      </w:r>
    </w:p>
    <w:p w14:paraId="124AF549" w14:textId="77777777" w:rsidR="00ED3B9E" w:rsidRDefault="00D31022">
      <w:pPr>
        <w:rPr>
          <w:b/>
          <w:u w:val="single"/>
        </w:rPr>
      </w:pPr>
      <w:r>
        <w:rPr>
          <w:b/>
          <w:u w:val="single"/>
        </w:rPr>
        <w:lastRenderedPageBreak/>
        <w:t>REMEMBER:</w:t>
      </w:r>
    </w:p>
    <w:p w14:paraId="60B0ADD6" w14:textId="77777777" w:rsidR="00ED3B9E" w:rsidRDefault="00ED3B9E">
      <w:pPr>
        <w:rPr>
          <w:sz w:val="22"/>
          <w:szCs w:val="22"/>
        </w:rPr>
      </w:pPr>
    </w:p>
    <w:p w14:paraId="7509CD0C" w14:textId="77777777" w:rsidR="00ED3B9E" w:rsidRDefault="00D31022">
      <w:pPr>
        <w:rPr>
          <w:sz w:val="22"/>
          <w:szCs w:val="22"/>
        </w:rPr>
      </w:pPr>
      <w:r>
        <w:rPr>
          <w:sz w:val="22"/>
          <w:szCs w:val="22"/>
        </w:rPr>
        <w:t xml:space="preserve">The Data Quality Checklist presents the standards for each Content Area and </w:t>
      </w:r>
      <w:r>
        <w:rPr>
          <w:i/>
          <w:sz w:val="22"/>
          <w:szCs w:val="22"/>
        </w:rPr>
        <w:t>Level of Quality</w:t>
      </w:r>
      <w:r>
        <w:rPr>
          <w:sz w:val="22"/>
          <w:szCs w:val="22"/>
        </w:rPr>
        <w:t>. Local programs are to report whether they have implemented the policy, process, or procedure described in the standards by indicating “yes” or “no” within the Checklist. Some standards require your program to provide additional information, such as the name of assessment used or a narrative description with more detail. All narrative descriptions should be brief but sufficient enough to convey the information requested. No more than a few sentences are necessary.  Standards that have the “Evidence/Narrative” section grayed out do not require response.</w:t>
      </w:r>
    </w:p>
    <w:p w14:paraId="140C2B31" w14:textId="77777777" w:rsidR="00ED3B9E" w:rsidRDefault="00ED3B9E">
      <w:pPr>
        <w:rPr>
          <w:sz w:val="22"/>
          <w:szCs w:val="22"/>
        </w:rPr>
      </w:pPr>
    </w:p>
    <w:p w14:paraId="31E1A495" w14:textId="7B2DC15E" w:rsidR="00ED3B9E" w:rsidRDefault="00D31022">
      <w:pPr>
        <w:rPr>
          <w:sz w:val="22"/>
          <w:szCs w:val="22"/>
        </w:rPr>
      </w:pPr>
      <w:r>
        <w:rPr>
          <w:b/>
          <w:sz w:val="22"/>
          <w:szCs w:val="22"/>
          <w:u w:val="single"/>
        </w:rPr>
        <w:t>Note:</w:t>
      </w:r>
      <w:r>
        <w:rPr>
          <w:sz w:val="22"/>
          <w:szCs w:val="22"/>
        </w:rPr>
        <w:t xml:space="preserve"> Programs are asked to provide the location of additional records, for example, the Pseudo SSN Log or attendance records, these files can be hard copy OR electronic. </w:t>
      </w:r>
      <w:r w:rsidR="003F3823">
        <w:rPr>
          <w:sz w:val="22"/>
          <w:szCs w:val="22"/>
        </w:rPr>
        <w:t>MD Labor</w:t>
      </w:r>
      <w:r>
        <w:rPr>
          <w:sz w:val="22"/>
          <w:szCs w:val="22"/>
        </w:rPr>
        <w:t xml:space="preserve"> does not specify a particular format. The records must be easily accessible, in whichever format your program chooses.</w:t>
      </w:r>
    </w:p>
    <w:p w14:paraId="4E7A3793" w14:textId="77777777" w:rsidR="00ED3B9E" w:rsidRDefault="00ED3B9E">
      <w:pPr>
        <w:rPr>
          <w:sz w:val="22"/>
          <w:szCs w:val="22"/>
        </w:rPr>
      </w:pPr>
    </w:p>
    <w:p w14:paraId="41B2F39F" w14:textId="77777777" w:rsidR="00ED3B9E" w:rsidRDefault="00D31022">
      <w:pPr>
        <w:rPr>
          <w:b/>
          <w:sz w:val="28"/>
          <w:szCs w:val="28"/>
          <w:u w:val="single"/>
        </w:rPr>
      </w:pPr>
      <w:r>
        <w:br w:type="page"/>
      </w:r>
    </w:p>
    <w:p w14:paraId="0938DFD9" w14:textId="77777777" w:rsidR="00ED3B9E" w:rsidRDefault="00D31022">
      <w:pPr>
        <w:jc w:val="center"/>
        <w:rPr>
          <w:b/>
          <w:sz w:val="28"/>
          <w:szCs w:val="28"/>
          <w:u w:val="single"/>
        </w:rPr>
      </w:pPr>
      <w:r>
        <w:rPr>
          <w:b/>
          <w:sz w:val="28"/>
          <w:szCs w:val="28"/>
          <w:u w:val="single"/>
        </w:rPr>
        <w:lastRenderedPageBreak/>
        <w:t>The Data Quality Checklist: The Tool</w:t>
      </w:r>
    </w:p>
    <w:p w14:paraId="65F04D70" w14:textId="77777777" w:rsidR="00ED3B9E" w:rsidRDefault="00ED3B9E">
      <w:pPr>
        <w:spacing w:after="200"/>
        <w:rPr>
          <w:sz w:val="22"/>
          <w:szCs w:val="22"/>
        </w:rPr>
      </w:pPr>
    </w:p>
    <w:tbl>
      <w:tblPr>
        <w:tblStyle w:val="af4"/>
        <w:tblW w:w="109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9"/>
        <w:gridCol w:w="4569"/>
        <w:gridCol w:w="2772"/>
        <w:gridCol w:w="1440"/>
      </w:tblGrid>
      <w:tr w:rsidR="00ED3B9E" w14:paraId="44BD8A71" w14:textId="77777777">
        <w:tc>
          <w:tcPr>
            <w:tcW w:w="10980" w:type="dxa"/>
            <w:gridSpan w:val="4"/>
            <w:tcBorders>
              <w:top w:val="nil"/>
              <w:bottom w:val="single" w:sz="4" w:space="0" w:color="000000"/>
            </w:tcBorders>
            <w:shd w:val="clear" w:color="auto" w:fill="385623"/>
          </w:tcPr>
          <w:p w14:paraId="4ED7B813" w14:textId="77777777" w:rsidR="00ED3B9E" w:rsidRDefault="00D31022">
            <w:pPr>
              <w:tabs>
                <w:tab w:val="center" w:pos="5400"/>
              </w:tabs>
              <w:rPr>
                <w:color w:val="FFFFFF"/>
              </w:rPr>
            </w:pPr>
            <w:r>
              <w:rPr>
                <w:color w:val="FFFFFF"/>
              </w:rPr>
              <w:t>Content Area 1: Data Foundation and Structure</w:t>
            </w:r>
            <w:r>
              <w:rPr>
                <w:color w:val="FFFFFF"/>
              </w:rPr>
              <w:tab/>
            </w:r>
          </w:p>
        </w:tc>
      </w:tr>
      <w:tr w:rsidR="00ED3B9E" w14:paraId="6E21A856" w14:textId="77777777">
        <w:tc>
          <w:tcPr>
            <w:tcW w:w="6768" w:type="dxa"/>
            <w:gridSpan w:val="2"/>
            <w:shd w:val="clear" w:color="auto" w:fill="C5E0B3"/>
            <w:vAlign w:val="center"/>
          </w:tcPr>
          <w:p w14:paraId="3674ED37" w14:textId="77777777" w:rsidR="00ED3B9E" w:rsidRDefault="00D31022">
            <w:pPr>
              <w:rPr>
                <w:sz w:val="22"/>
                <w:szCs w:val="22"/>
              </w:rPr>
            </w:pPr>
            <w:r>
              <w:rPr>
                <w:sz w:val="22"/>
                <w:szCs w:val="22"/>
              </w:rPr>
              <w:t>Acceptable Quality</w:t>
            </w:r>
          </w:p>
        </w:tc>
        <w:tc>
          <w:tcPr>
            <w:tcW w:w="2772" w:type="dxa"/>
            <w:shd w:val="clear" w:color="auto" w:fill="C5E0B3"/>
            <w:vAlign w:val="center"/>
          </w:tcPr>
          <w:p w14:paraId="3EBD1A7E"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77AE207F" w14:textId="77777777" w:rsidR="00ED3B9E" w:rsidRDefault="00D31022">
            <w:pPr>
              <w:jc w:val="center"/>
              <w:rPr>
                <w:sz w:val="22"/>
                <w:szCs w:val="22"/>
              </w:rPr>
            </w:pPr>
            <w:r>
              <w:rPr>
                <w:sz w:val="22"/>
                <w:szCs w:val="22"/>
              </w:rPr>
              <w:t>Met? (Y/N)</w:t>
            </w:r>
          </w:p>
        </w:tc>
      </w:tr>
      <w:tr w:rsidR="00ED3B9E" w14:paraId="67036BFE" w14:textId="77777777">
        <w:trPr>
          <w:trHeight w:val="3040"/>
        </w:trPr>
        <w:tc>
          <w:tcPr>
            <w:tcW w:w="6768" w:type="dxa"/>
            <w:gridSpan w:val="2"/>
            <w:shd w:val="clear" w:color="auto" w:fill="auto"/>
          </w:tcPr>
          <w:p w14:paraId="1C43E35B" w14:textId="77777777" w:rsidR="00ED3B9E" w:rsidRDefault="00D31022">
            <w:pPr>
              <w:numPr>
                <w:ilvl w:val="0"/>
                <w:numId w:val="20"/>
              </w:numPr>
              <w:rPr>
                <w:sz w:val="20"/>
                <w:szCs w:val="20"/>
              </w:rPr>
            </w:pPr>
            <w:r>
              <w:rPr>
                <w:sz w:val="20"/>
                <w:szCs w:val="20"/>
              </w:rPr>
              <w:t xml:space="preserve">My program is aware of the </w:t>
            </w:r>
            <w:r>
              <w:rPr>
                <w:i/>
                <w:sz w:val="20"/>
                <w:szCs w:val="20"/>
              </w:rPr>
              <w:t>Basic Education Skills and English Language Assessments Policy</w:t>
            </w:r>
            <w:r>
              <w:rPr>
                <w:sz w:val="20"/>
                <w:szCs w:val="20"/>
              </w:rPr>
              <w:t>. My program’s policy mirrors the state’s policy and specifies:</w:t>
            </w:r>
          </w:p>
          <w:p w14:paraId="7375D420" w14:textId="77777777" w:rsidR="00ED3B9E" w:rsidRDefault="00D31022">
            <w:pPr>
              <w:numPr>
                <w:ilvl w:val="0"/>
                <w:numId w:val="22"/>
              </w:numPr>
              <w:rPr>
                <w:sz w:val="20"/>
                <w:szCs w:val="20"/>
              </w:rPr>
            </w:pPr>
            <w:r>
              <w:rPr>
                <w:sz w:val="20"/>
                <w:szCs w:val="20"/>
              </w:rPr>
              <w:t>Standardized assessments to use for accountability that are valid and appropriate for adult learners.</w:t>
            </w:r>
          </w:p>
          <w:p w14:paraId="0A57C710" w14:textId="77777777" w:rsidR="00ED3B9E" w:rsidRDefault="00D31022">
            <w:pPr>
              <w:numPr>
                <w:ilvl w:val="0"/>
                <w:numId w:val="22"/>
              </w:numPr>
              <w:rPr>
                <w:sz w:val="20"/>
                <w:szCs w:val="20"/>
              </w:rPr>
            </w:pPr>
            <w:r>
              <w:rPr>
                <w:sz w:val="20"/>
                <w:szCs w:val="20"/>
              </w:rPr>
              <w:t>Time periods (in hours or weeks) for when to pre- and posttest.</w:t>
            </w:r>
          </w:p>
          <w:p w14:paraId="647C78F7" w14:textId="77777777" w:rsidR="00ED3B9E" w:rsidRDefault="00D31022">
            <w:pPr>
              <w:numPr>
                <w:ilvl w:val="0"/>
                <w:numId w:val="22"/>
              </w:numPr>
              <w:rPr>
                <w:sz w:val="20"/>
                <w:szCs w:val="20"/>
              </w:rPr>
            </w:pPr>
            <w:r>
              <w:rPr>
                <w:sz w:val="20"/>
                <w:szCs w:val="20"/>
              </w:rPr>
              <w:t>Score ranges tied to educational functioning levels (EFL) for placement and for reporting gains for accountability.</w:t>
            </w:r>
          </w:p>
          <w:p w14:paraId="163998DD" w14:textId="77777777" w:rsidR="00ED3B9E" w:rsidRDefault="00D31022">
            <w:pPr>
              <w:numPr>
                <w:ilvl w:val="0"/>
                <w:numId w:val="22"/>
              </w:numPr>
              <w:rPr>
                <w:sz w:val="20"/>
                <w:szCs w:val="20"/>
              </w:rPr>
            </w:pPr>
            <w:r>
              <w:rPr>
                <w:sz w:val="20"/>
                <w:szCs w:val="20"/>
              </w:rPr>
              <w:t>Appropriate guidance on tests and placement for special populations (e.g., learners who are unable to be tested due to language or disability).</w:t>
            </w:r>
          </w:p>
          <w:p w14:paraId="3AAA16CD" w14:textId="77777777" w:rsidR="00ED3B9E" w:rsidRDefault="00D31022">
            <w:pPr>
              <w:numPr>
                <w:ilvl w:val="0"/>
                <w:numId w:val="22"/>
              </w:numPr>
              <w:rPr>
                <w:sz w:val="20"/>
                <w:szCs w:val="20"/>
              </w:rPr>
            </w:pPr>
            <w:r>
              <w:rPr>
                <w:sz w:val="20"/>
                <w:szCs w:val="20"/>
              </w:rPr>
              <w:t>Unacceptable methods of assessment for EFL placement.</w:t>
            </w:r>
          </w:p>
          <w:p w14:paraId="2A397903" w14:textId="77777777" w:rsidR="00ED3B9E" w:rsidRDefault="00D31022">
            <w:pPr>
              <w:numPr>
                <w:ilvl w:val="0"/>
                <w:numId w:val="22"/>
              </w:numPr>
              <w:rPr>
                <w:sz w:val="20"/>
                <w:szCs w:val="20"/>
              </w:rPr>
            </w:pPr>
            <w:r>
              <w:rPr>
                <w:sz w:val="20"/>
                <w:szCs w:val="20"/>
              </w:rPr>
              <w:t>Appropriate guidance on requirements and conditions for testing distance education learners reported in the NRS.</w:t>
            </w:r>
          </w:p>
        </w:tc>
        <w:tc>
          <w:tcPr>
            <w:tcW w:w="2772" w:type="dxa"/>
            <w:shd w:val="clear" w:color="auto" w:fill="auto"/>
          </w:tcPr>
          <w:p w14:paraId="79E426F4" w14:textId="77777777" w:rsidR="00ED3B9E" w:rsidRDefault="00D31022">
            <w:pPr>
              <w:rPr>
                <w:sz w:val="20"/>
                <w:szCs w:val="20"/>
              </w:rPr>
            </w:pPr>
            <w:r>
              <w:rPr>
                <w:sz w:val="20"/>
                <w:szCs w:val="20"/>
              </w:rPr>
              <w:t>List allowable assessments used by your program for:</w:t>
            </w:r>
            <w:r>
              <w:rPr>
                <w:sz w:val="20"/>
                <w:szCs w:val="20"/>
              </w:rPr>
              <w:br/>
            </w:r>
            <w:r>
              <w:rPr>
                <w:sz w:val="20"/>
                <w:szCs w:val="20"/>
              </w:rPr>
              <w:br/>
            </w:r>
            <w:r>
              <w:rPr>
                <w:b/>
                <w:sz w:val="20"/>
                <w:szCs w:val="20"/>
              </w:rPr>
              <w:t>ABE</w:t>
            </w:r>
            <w:r>
              <w:rPr>
                <w:sz w:val="20"/>
                <w:szCs w:val="20"/>
              </w:rPr>
              <w:t xml:space="preserve"> - </w:t>
            </w:r>
            <w:r>
              <w:rPr>
                <w:sz w:val="20"/>
                <w:szCs w:val="20"/>
              </w:rPr>
              <w:br/>
            </w:r>
            <w:r>
              <w:rPr>
                <w:sz w:val="20"/>
                <w:szCs w:val="20"/>
              </w:rPr>
              <w:br/>
            </w:r>
            <w:r>
              <w:rPr>
                <w:b/>
                <w:sz w:val="20"/>
                <w:szCs w:val="20"/>
              </w:rPr>
              <w:t>ESL</w:t>
            </w:r>
            <w:r>
              <w:rPr>
                <w:sz w:val="20"/>
                <w:szCs w:val="20"/>
              </w:rPr>
              <w:t xml:space="preserve"> -</w:t>
            </w:r>
            <w:r>
              <w:rPr>
                <w:sz w:val="20"/>
                <w:szCs w:val="20"/>
              </w:rPr>
              <w:br/>
            </w:r>
          </w:p>
        </w:tc>
        <w:tc>
          <w:tcPr>
            <w:tcW w:w="1440" w:type="dxa"/>
            <w:shd w:val="clear" w:color="auto" w:fill="auto"/>
          </w:tcPr>
          <w:p w14:paraId="40B747B1" w14:textId="77777777" w:rsidR="00ED3B9E" w:rsidRDefault="00D31022">
            <w:pPr>
              <w:jc w:val="center"/>
              <w:rPr>
                <w:sz w:val="20"/>
                <w:szCs w:val="20"/>
              </w:rPr>
            </w:pPr>
            <w:r>
              <w:rPr>
                <w:sz w:val="20"/>
                <w:szCs w:val="20"/>
              </w:rPr>
              <w:br/>
            </w:r>
          </w:p>
          <w:p w14:paraId="52461E40" w14:textId="77777777" w:rsidR="00ED3B9E" w:rsidRDefault="00ED3B9E">
            <w:pPr>
              <w:rPr>
                <w:sz w:val="20"/>
                <w:szCs w:val="20"/>
              </w:rPr>
            </w:pPr>
          </w:p>
        </w:tc>
      </w:tr>
      <w:tr w:rsidR="00ED3B9E" w14:paraId="61C3616C" w14:textId="77777777">
        <w:tc>
          <w:tcPr>
            <w:tcW w:w="6768" w:type="dxa"/>
            <w:gridSpan w:val="2"/>
            <w:shd w:val="clear" w:color="auto" w:fill="auto"/>
          </w:tcPr>
          <w:p w14:paraId="0952DAF3" w14:textId="77777777" w:rsidR="00ED3B9E" w:rsidRDefault="00D31022">
            <w:pPr>
              <w:numPr>
                <w:ilvl w:val="0"/>
                <w:numId w:val="20"/>
              </w:numPr>
              <w:rPr>
                <w:sz w:val="20"/>
                <w:szCs w:val="20"/>
              </w:rPr>
            </w:pPr>
            <w:r>
              <w:rPr>
                <w:sz w:val="20"/>
                <w:szCs w:val="20"/>
              </w:rPr>
              <w:t>My program has written policies for following up with learners as they enter post-secondary education or training and obtain degrees and/or secondary credentials.</w:t>
            </w:r>
          </w:p>
        </w:tc>
        <w:tc>
          <w:tcPr>
            <w:tcW w:w="2772" w:type="dxa"/>
            <w:shd w:val="clear" w:color="auto" w:fill="AEAAAA"/>
          </w:tcPr>
          <w:p w14:paraId="4AA6506D" w14:textId="77777777" w:rsidR="00ED3B9E" w:rsidRDefault="00ED3B9E">
            <w:pPr>
              <w:rPr>
                <w:sz w:val="20"/>
                <w:szCs w:val="20"/>
              </w:rPr>
            </w:pPr>
          </w:p>
        </w:tc>
        <w:tc>
          <w:tcPr>
            <w:tcW w:w="1440" w:type="dxa"/>
            <w:shd w:val="clear" w:color="auto" w:fill="auto"/>
          </w:tcPr>
          <w:p w14:paraId="69684F9E" w14:textId="77777777" w:rsidR="00ED3B9E" w:rsidRDefault="00D31022">
            <w:pPr>
              <w:jc w:val="center"/>
              <w:rPr>
                <w:sz w:val="20"/>
                <w:szCs w:val="20"/>
              </w:rPr>
            </w:pPr>
            <w:r>
              <w:rPr>
                <w:sz w:val="20"/>
                <w:szCs w:val="20"/>
              </w:rPr>
              <w:br/>
            </w:r>
          </w:p>
        </w:tc>
      </w:tr>
      <w:tr w:rsidR="00ED3B9E" w14:paraId="5A730E31" w14:textId="77777777">
        <w:tc>
          <w:tcPr>
            <w:tcW w:w="6768" w:type="dxa"/>
            <w:gridSpan w:val="2"/>
            <w:shd w:val="clear" w:color="auto" w:fill="auto"/>
          </w:tcPr>
          <w:p w14:paraId="1F7D6432" w14:textId="77777777" w:rsidR="00ED3B9E" w:rsidRDefault="00D31022">
            <w:pPr>
              <w:numPr>
                <w:ilvl w:val="0"/>
                <w:numId w:val="20"/>
              </w:numPr>
              <w:rPr>
                <w:sz w:val="20"/>
                <w:szCs w:val="20"/>
              </w:rPr>
            </w:pPr>
            <w:r>
              <w:rPr>
                <w:sz w:val="20"/>
                <w:szCs w:val="20"/>
              </w:rPr>
              <w:t>My program’s data system (LACES) can produce files for data matching that include exit dates and employment status for each learner.</w:t>
            </w:r>
          </w:p>
          <w:p w14:paraId="2879A496" w14:textId="77777777" w:rsidR="00ED3B9E" w:rsidRDefault="00D31022">
            <w:pPr>
              <w:numPr>
                <w:ilvl w:val="0"/>
                <w:numId w:val="24"/>
              </w:numPr>
              <w:rPr>
                <w:sz w:val="20"/>
                <w:szCs w:val="20"/>
              </w:rPr>
            </w:pPr>
            <w:r>
              <w:rPr>
                <w:sz w:val="20"/>
                <w:szCs w:val="20"/>
              </w:rPr>
              <w:t>My program has established a procedure, in compliance with state policy, for collecting Social Security Numbers or other unique identifiers.</w:t>
            </w:r>
          </w:p>
          <w:p w14:paraId="5DABE0D6" w14:textId="77777777" w:rsidR="00ED3B9E" w:rsidRDefault="00D31022">
            <w:pPr>
              <w:numPr>
                <w:ilvl w:val="0"/>
                <w:numId w:val="24"/>
              </w:numPr>
              <w:rPr>
                <w:sz w:val="20"/>
                <w:szCs w:val="20"/>
              </w:rPr>
            </w:pPr>
            <w:r>
              <w:rPr>
                <w:sz w:val="20"/>
                <w:szCs w:val="20"/>
              </w:rPr>
              <w:t>My program has established a procedure, in compliance with state policy, for how to deal with missing Social Security Numbers or other unique identifiers. This Pseudo SSN procedure has been provided to staff.</w:t>
            </w:r>
          </w:p>
          <w:p w14:paraId="25DD637C" w14:textId="77777777" w:rsidR="00ED3B9E" w:rsidRDefault="00D31022">
            <w:pPr>
              <w:numPr>
                <w:ilvl w:val="0"/>
                <w:numId w:val="24"/>
              </w:numPr>
              <w:rPr>
                <w:sz w:val="20"/>
                <w:szCs w:val="20"/>
              </w:rPr>
            </w:pPr>
            <w:r>
              <w:rPr>
                <w:sz w:val="20"/>
                <w:szCs w:val="20"/>
              </w:rPr>
              <w:t>My program has established a procedure, in compliance with state policy, for setting a schedule for data collection and entry. This data collection schedule has been provided to staff.</w:t>
            </w:r>
          </w:p>
        </w:tc>
        <w:tc>
          <w:tcPr>
            <w:tcW w:w="2772" w:type="dxa"/>
            <w:shd w:val="clear" w:color="auto" w:fill="auto"/>
          </w:tcPr>
          <w:p w14:paraId="393E5B8C" w14:textId="77777777" w:rsidR="00ED3B9E" w:rsidRDefault="00D31022">
            <w:pPr>
              <w:rPr>
                <w:sz w:val="20"/>
                <w:szCs w:val="20"/>
              </w:rPr>
            </w:pPr>
            <w:r>
              <w:rPr>
                <w:sz w:val="20"/>
                <w:szCs w:val="20"/>
              </w:rPr>
              <w:t>Indicate where your Pseudo SSN Log is kept:</w:t>
            </w:r>
            <w:r>
              <w:rPr>
                <w:sz w:val="20"/>
                <w:szCs w:val="20"/>
              </w:rPr>
              <w:br/>
            </w:r>
            <w:r>
              <w:rPr>
                <w:sz w:val="20"/>
                <w:szCs w:val="20"/>
              </w:rPr>
              <w:br/>
            </w:r>
            <w:r>
              <w:rPr>
                <w:sz w:val="20"/>
                <w:szCs w:val="20"/>
              </w:rPr>
              <w:br/>
              <w:t>Note: Learner records are filed/kept for a minimum of three prior fiscal years from the date of submission of the fiscal year’s Annual Financial Report.</w:t>
            </w:r>
          </w:p>
        </w:tc>
        <w:tc>
          <w:tcPr>
            <w:tcW w:w="1440" w:type="dxa"/>
            <w:shd w:val="clear" w:color="auto" w:fill="auto"/>
          </w:tcPr>
          <w:p w14:paraId="284AD8FC" w14:textId="77777777" w:rsidR="00ED3B9E" w:rsidRDefault="00D31022">
            <w:pPr>
              <w:jc w:val="center"/>
              <w:rPr>
                <w:sz w:val="20"/>
                <w:szCs w:val="20"/>
              </w:rPr>
            </w:pPr>
            <w:r>
              <w:rPr>
                <w:sz w:val="20"/>
                <w:szCs w:val="20"/>
              </w:rPr>
              <w:br/>
            </w:r>
          </w:p>
        </w:tc>
      </w:tr>
      <w:tr w:rsidR="00ED3B9E" w14:paraId="2F9F62A7" w14:textId="77777777">
        <w:tc>
          <w:tcPr>
            <w:tcW w:w="6768" w:type="dxa"/>
            <w:gridSpan w:val="2"/>
            <w:tcBorders>
              <w:bottom w:val="single" w:sz="4" w:space="0" w:color="000000"/>
            </w:tcBorders>
            <w:shd w:val="clear" w:color="auto" w:fill="auto"/>
          </w:tcPr>
          <w:p w14:paraId="0AF4550E" w14:textId="77777777" w:rsidR="00ED3B9E" w:rsidRDefault="00D31022">
            <w:pPr>
              <w:numPr>
                <w:ilvl w:val="0"/>
                <w:numId w:val="20"/>
              </w:numPr>
              <w:rPr>
                <w:sz w:val="20"/>
                <w:szCs w:val="20"/>
              </w:rPr>
            </w:pPr>
            <w:r>
              <w:rPr>
                <w:sz w:val="20"/>
                <w:szCs w:val="20"/>
              </w:rPr>
              <w:t>My program is aware of the NRS definitions for all measures, including demographic measures, contact hours, and proxy hours, defined according to NRS requirements and provided to appropriate staff.  If proxy hours are used, my program is aware of the state’s written procedures on assigning these hours for blended and distance learning.</w:t>
            </w:r>
          </w:p>
        </w:tc>
        <w:tc>
          <w:tcPr>
            <w:tcW w:w="2772" w:type="dxa"/>
            <w:tcBorders>
              <w:bottom w:val="single" w:sz="4" w:space="0" w:color="000000"/>
            </w:tcBorders>
            <w:shd w:val="clear" w:color="auto" w:fill="auto"/>
          </w:tcPr>
          <w:p w14:paraId="5A6FB919" w14:textId="77777777" w:rsidR="00ED3B9E" w:rsidRDefault="00D31022">
            <w:pPr>
              <w:rPr>
                <w:sz w:val="20"/>
                <w:szCs w:val="20"/>
              </w:rPr>
            </w:pPr>
            <w:r>
              <w:rPr>
                <w:sz w:val="20"/>
                <w:szCs w:val="20"/>
              </w:rPr>
              <w:t>If proxy hours are used, please identify which model(s):</w:t>
            </w:r>
          </w:p>
          <w:p w14:paraId="0B1CEB12" w14:textId="77777777" w:rsidR="00ED3B9E" w:rsidRDefault="00D31022">
            <w:pPr>
              <w:rPr>
                <w:sz w:val="20"/>
                <w:szCs w:val="20"/>
              </w:rPr>
            </w:pPr>
            <w:r>
              <w:rPr>
                <w:rFonts w:ascii="Arial Unicode MS" w:eastAsia="Arial Unicode MS" w:hAnsi="Arial Unicode MS" w:cs="Arial Unicode MS"/>
                <w:sz w:val="20"/>
                <w:szCs w:val="20"/>
              </w:rPr>
              <w:t>☐</w:t>
            </w:r>
            <w:r>
              <w:rPr>
                <w:sz w:val="20"/>
                <w:szCs w:val="20"/>
              </w:rPr>
              <w:t xml:space="preserve"> Clock Time Model</w:t>
            </w:r>
          </w:p>
          <w:p w14:paraId="6F72D619" w14:textId="77777777" w:rsidR="00ED3B9E" w:rsidRDefault="00D31022">
            <w:pPr>
              <w:rPr>
                <w:sz w:val="20"/>
                <w:szCs w:val="20"/>
              </w:rPr>
            </w:pPr>
            <w:r>
              <w:rPr>
                <w:rFonts w:ascii="Arial Unicode MS" w:eastAsia="Arial Unicode MS" w:hAnsi="Arial Unicode MS" w:cs="Arial Unicode MS"/>
                <w:sz w:val="20"/>
                <w:szCs w:val="20"/>
              </w:rPr>
              <w:t>☐</w:t>
            </w:r>
            <w:r>
              <w:rPr>
                <w:sz w:val="20"/>
                <w:szCs w:val="20"/>
              </w:rPr>
              <w:t xml:space="preserve"> Teacher Verification Model</w:t>
            </w:r>
          </w:p>
          <w:p w14:paraId="238C5EA4" w14:textId="77777777" w:rsidR="00ED3B9E" w:rsidRDefault="00D31022">
            <w:pPr>
              <w:rPr>
                <w:sz w:val="20"/>
                <w:szCs w:val="20"/>
              </w:rPr>
            </w:pPr>
            <w:r>
              <w:rPr>
                <w:rFonts w:ascii="Arial Unicode MS" w:eastAsia="Arial Unicode MS" w:hAnsi="Arial Unicode MS" w:cs="Arial Unicode MS"/>
                <w:sz w:val="20"/>
                <w:szCs w:val="20"/>
              </w:rPr>
              <w:t>☐</w:t>
            </w:r>
            <w:r>
              <w:rPr>
                <w:sz w:val="20"/>
                <w:szCs w:val="20"/>
              </w:rPr>
              <w:t xml:space="preserve"> Learner Mastery Model</w:t>
            </w:r>
          </w:p>
        </w:tc>
        <w:tc>
          <w:tcPr>
            <w:tcW w:w="1440" w:type="dxa"/>
            <w:tcBorders>
              <w:bottom w:val="single" w:sz="4" w:space="0" w:color="000000"/>
            </w:tcBorders>
            <w:shd w:val="clear" w:color="auto" w:fill="auto"/>
          </w:tcPr>
          <w:p w14:paraId="5B17803C" w14:textId="77777777" w:rsidR="00ED3B9E" w:rsidRDefault="00D31022">
            <w:pPr>
              <w:jc w:val="center"/>
              <w:rPr>
                <w:sz w:val="20"/>
                <w:szCs w:val="20"/>
              </w:rPr>
            </w:pPr>
            <w:r>
              <w:rPr>
                <w:sz w:val="20"/>
                <w:szCs w:val="20"/>
              </w:rPr>
              <w:br/>
            </w:r>
          </w:p>
        </w:tc>
      </w:tr>
      <w:tr w:rsidR="00ED3B9E" w14:paraId="79E91B03" w14:textId="77777777">
        <w:tc>
          <w:tcPr>
            <w:tcW w:w="6768" w:type="dxa"/>
            <w:gridSpan w:val="2"/>
            <w:shd w:val="clear" w:color="auto" w:fill="C5E0B3"/>
            <w:vAlign w:val="center"/>
          </w:tcPr>
          <w:p w14:paraId="109866E1" w14:textId="77777777" w:rsidR="00ED3B9E" w:rsidRDefault="00D31022">
            <w:pPr>
              <w:rPr>
                <w:sz w:val="22"/>
                <w:szCs w:val="22"/>
              </w:rPr>
            </w:pPr>
            <w:r>
              <w:rPr>
                <w:sz w:val="22"/>
                <w:szCs w:val="22"/>
              </w:rPr>
              <w:t>Superior Quality</w:t>
            </w:r>
          </w:p>
        </w:tc>
        <w:tc>
          <w:tcPr>
            <w:tcW w:w="2772" w:type="dxa"/>
            <w:shd w:val="clear" w:color="auto" w:fill="C5E0B3"/>
            <w:vAlign w:val="center"/>
          </w:tcPr>
          <w:p w14:paraId="41AF80C8"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04EC5798" w14:textId="77777777" w:rsidR="00ED3B9E" w:rsidRDefault="00D31022">
            <w:pPr>
              <w:jc w:val="center"/>
              <w:rPr>
                <w:sz w:val="22"/>
                <w:szCs w:val="22"/>
              </w:rPr>
            </w:pPr>
            <w:r>
              <w:rPr>
                <w:sz w:val="22"/>
                <w:szCs w:val="22"/>
              </w:rPr>
              <w:t>Met? (Y/N)</w:t>
            </w:r>
          </w:p>
        </w:tc>
      </w:tr>
      <w:tr w:rsidR="00ED3B9E" w14:paraId="737EA7FA" w14:textId="77777777">
        <w:tc>
          <w:tcPr>
            <w:tcW w:w="6768" w:type="dxa"/>
            <w:gridSpan w:val="2"/>
            <w:shd w:val="clear" w:color="auto" w:fill="auto"/>
          </w:tcPr>
          <w:p w14:paraId="7EBE3626" w14:textId="77777777" w:rsidR="00ED3B9E" w:rsidRDefault="00D31022">
            <w:pPr>
              <w:numPr>
                <w:ilvl w:val="0"/>
                <w:numId w:val="1"/>
              </w:numPr>
              <w:rPr>
                <w:sz w:val="20"/>
                <w:szCs w:val="20"/>
              </w:rPr>
            </w:pPr>
            <w:r>
              <w:rPr>
                <w:sz w:val="20"/>
                <w:szCs w:val="20"/>
              </w:rPr>
              <w:t xml:space="preserve">My program is familiar with and uses the state Data Definition Dictionary. </w:t>
            </w:r>
          </w:p>
        </w:tc>
        <w:tc>
          <w:tcPr>
            <w:tcW w:w="2772" w:type="dxa"/>
            <w:shd w:val="clear" w:color="auto" w:fill="AEAAAA"/>
          </w:tcPr>
          <w:p w14:paraId="62305DF1" w14:textId="77777777" w:rsidR="00ED3B9E" w:rsidRDefault="00ED3B9E">
            <w:pPr>
              <w:rPr>
                <w:sz w:val="20"/>
                <w:szCs w:val="20"/>
              </w:rPr>
            </w:pPr>
          </w:p>
        </w:tc>
        <w:tc>
          <w:tcPr>
            <w:tcW w:w="1440" w:type="dxa"/>
            <w:shd w:val="clear" w:color="auto" w:fill="auto"/>
          </w:tcPr>
          <w:p w14:paraId="7490D66A" w14:textId="77777777" w:rsidR="00ED3B9E" w:rsidRDefault="00ED3B9E">
            <w:pPr>
              <w:jc w:val="center"/>
              <w:rPr>
                <w:sz w:val="22"/>
                <w:szCs w:val="22"/>
              </w:rPr>
            </w:pPr>
          </w:p>
        </w:tc>
      </w:tr>
      <w:tr w:rsidR="00ED3B9E" w14:paraId="5056C1F7" w14:textId="77777777">
        <w:tc>
          <w:tcPr>
            <w:tcW w:w="6768" w:type="dxa"/>
            <w:gridSpan w:val="2"/>
            <w:shd w:val="clear" w:color="auto" w:fill="auto"/>
          </w:tcPr>
          <w:p w14:paraId="5CFF0B3E" w14:textId="77777777" w:rsidR="00ED3B9E" w:rsidRDefault="00D31022">
            <w:pPr>
              <w:numPr>
                <w:ilvl w:val="0"/>
                <w:numId w:val="1"/>
              </w:numPr>
              <w:rPr>
                <w:sz w:val="20"/>
                <w:szCs w:val="20"/>
              </w:rPr>
            </w:pPr>
            <w:r>
              <w:rPr>
                <w:sz w:val="20"/>
                <w:szCs w:val="20"/>
              </w:rPr>
              <w:t>My program follows state policy and requirements for the percentage of learners to be pre- and post-tested.</w:t>
            </w:r>
          </w:p>
        </w:tc>
        <w:tc>
          <w:tcPr>
            <w:tcW w:w="2772" w:type="dxa"/>
            <w:shd w:val="clear" w:color="auto" w:fill="auto"/>
          </w:tcPr>
          <w:p w14:paraId="3F5F393E" w14:textId="77777777" w:rsidR="00ED3B9E" w:rsidRDefault="00D31022">
            <w:pPr>
              <w:rPr>
                <w:sz w:val="20"/>
                <w:szCs w:val="20"/>
              </w:rPr>
            </w:pPr>
            <w:r>
              <w:rPr>
                <w:b/>
                <w:sz w:val="20"/>
                <w:szCs w:val="20"/>
              </w:rPr>
              <w:t>Pretesting</w:t>
            </w:r>
            <w:r>
              <w:rPr>
                <w:sz w:val="20"/>
                <w:szCs w:val="20"/>
              </w:rPr>
              <w:t>: 100% of all enrolled learners must be pretested. Pretesting must occur within the first six hours of intake/entry into program.</w:t>
            </w:r>
            <w:r>
              <w:rPr>
                <w:sz w:val="20"/>
                <w:szCs w:val="20"/>
              </w:rPr>
              <w:br/>
            </w:r>
            <w:r>
              <w:rPr>
                <w:b/>
                <w:sz w:val="20"/>
                <w:szCs w:val="20"/>
              </w:rPr>
              <w:t>Post testing</w:t>
            </w:r>
            <w:r>
              <w:rPr>
                <w:sz w:val="20"/>
                <w:szCs w:val="20"/>
              </w:rPr>
              <w:t>: At least 70% of enrolled learners must be post tested.</w:t>
            </w:r>
          </w:p>
        </w:tc>
        <w:tc>
          <w:tcPr>
            <w:tcW w:w="1440" w:type="dxa"/>
            <w:shd w:val="clear" w:color="auto" w:fill="auto"/>
          </w:tcPr>
          <w:p w14:paraId="4323D2B2" w14:textId="77777777" w:rsidR="00ED3B9E" w:rsidRDefault="00ED3B9E">
            <w:pPr>
              <w:jc w:val="center"/>
              <w:rPr>
                <w:sz w:val="20"/>
                <w:szCs w:val="20"/>
              </w:rPr>
            </w:pPr>
          </w:p>
        </w:tc>
      </w:tr>
      <w:tr w:rsidR="00ED3B9E" w14:paraId="07D5396F" w14:textId="77777777">
        <w:trPr>
          <w:trHeight w:val="1920"/>
        </w:trPr>
        <w:tc>
          <w:tcPr>
            <w:tcW w:w="6768" w:type="dxa"/>
            <w:gridSpan w:val="2"/>
            <w:tcBorders>
              <w:bottom w:val="single" w:sz="4" w:space="0" w:color="000000"/>
            </w:tcBorders>
            <w:shd w:val="clear" w:color="auto" w:fill="auto"/>
          </w:tcPr>
          <w:p w14:paraId="2B5C0FA0" w14:textId="77777777" w:rsidR="00ED3B9E" w:rsidRDefault="00D31022">
            <w:pPr>
              <w:numPr>
                <w:ilvl w:val="0"/>
                <w:numId w:val="1"/>
              </w:numPr>
              <w:rPr>
                <w:sz w:val="20"/>
                <w:szCs w:val="20"/>
              </w:rPr>
            </w:pPr>
            <w:r>
              <w:rPr>
                <w:sz w:val="20"/>
                <w:szCs w:val="20"/>
              </w:rPr>
              <w:lastRenderedPageBreak/>
              <w:t>My program is aware of and accesses additional technical assistance and resources on assessment and data collection (site visits, manuals, online resources, etc.).</w:t>
            </w:r>
          </w:p>
        </w:tc>
        <w:tc>
          <w:tcPr>
            <w:tcW w:w="2772" w:type="dxa"/>
            <w:shd w:val="clear" w:color="auto" w:fill="auto"/>
          </w:tcPr>
          <w:p w14:paraId="05D04060" w14:textId="04A26C2E" w:rsidR="00ED3B9E" w:rsidRDefault="00D31022">
            <w:pPr>
              <w:rPr>
                <w:sz w:val="20"/>
                <w:szCs w:val="20"/>
              </w:rPr>
            </w:pPr>
            <w:r>
              <w:rPr>
                <w:sz w:val="20"/>
                <w:szCs w:val="20"/>
              </w:rPr>
              <w:t>(Check all the apply)</w:t>
            </w:r>
            <w:r>
              <w:rPr>
                <w:sz w:val="20"/>
                <w:szCs w:val="20"/>
              </w:rPr>
              <w:br/>
            </w:r>
            <w:r>
              <w:rPr>
                <w:rFonts w:ascii="Arial Unicode MS" w:eastAsia="Arial Unicode MS" w:hAnsi="Arial Unicode MS" w:cs="Arial Unicode MS"/>
                <w:sz w:val="20"/>
                <w:szCs w:val="20"/>
              </w:rPr>
              <w:t>☐</w:t>
            </w:r>
            <w:r>
              <w:rPr>
                <w:sz w:val="20"/>
                <w:szCs w:val="20"/>
              </w:rPr>
              <w:t xml:space="preserve"> Attend LACES training(s)</w:t>
            </w:r>
            <w:r>
              <w:rPr>
                <w:sz w:val="20"/>
                <w:szCs w:val="20"/>
              </w:rPr>
              <w:br/>
            </w:r>
            <w:r>
              <w:rPr>
                <w:rFonts w:ascii="Arial Unicode MS" w:eastAsia="Arial Unicode MS" w:hAnsi="Arial Unicode MS" w:cs="Arial Unicode MS"/>
                <w:sz w:val="20"/>
                <w:szCs w:val="20"/>
              </w:rPr>
              <w:t>☐</w:t>
            </w:r>
            <w:r>
              <w:rPr>
                <w:sz w:val="20"/>
                <w:szCs w:val="20"/>
              </w:rPr>
              <w:t xml:space="preserve"> Contact assigned </w:t>
            </w:r>
            <w:r w:rsidR="003F3823">
              <w:rPr>
                <w:sz w:val="20"/>
                <w:szCs w:val="20"/>
              </w:rPr>
              <w:t>MD Labor</w:t>
            </w:r>
            <w:r>
              <w:rPr>
                <w:sz w:val="20"/>
                <w:szCs w:val="20"/>
              </w:rPr>
              <w:t xml:space="preserve"> program specialist</w:t>
            </w:r>
            <w:r>
              <w:rPr>
                <w:sz w:val="20"/>
                <w:szCs w:val="20"/>
              </w:rPr>
              <w:br/>
            </w:r>
            <w:r>
              <w:rPr>
                <w:rFonts w:ascii="Arial Unicode MS" w:eastAsia="Arial Unicode MS" w:hAnsi="Arial Unicode MS" w:cs="Arial Unicode MS"/>
                <w:sz w:val="20"/>
                <w:szCs w:val="20"/>
              </w:rPr>
              <w:t>☐</w:t>
            </w:r>
            <w:r>
              <w:rPr>
                <w:sz w:val="20"/>
                <w:szCs w:val="20"/>
              </w:rPr>
              <w:t xml:space="preserve"> Access </w:t>
            </w:r>
            <w:r w:rsidR="003F3823">
              <w:rPr>
                <w:sz w:val="20"/>
                <w:szCs w:val="20"/>
              </w:rPr>
              <w:t>MD Labor</w:t>
            </w:r>
            <w:r>
              <w:rPr>
                <w:sz w:val="20"/>
                <w:szCs w:val="20"/>
              </w:rPr>
              <w:t xml:space="preserve"> site and NRS site</w:t>
            </w:r>
            <w:r>
              <w:rPr>
                <w:sz w:val="20"/>
                <w:szCs w:val="20"/>
              </w:rPr>
              <w:br/>
            </w:r>
            <w:r>
              <w:rPr>
                <w:rFonts w:ascii="Arial Unicode MS" w:eastAsia="Arial Unicode MS" w:hAnsi="Arial Unicode MS" w:cs="Arial Unicode MS"/>
                <w:sz w:val="20"/>
                <w:szCs w:val="20"/>
              </w:rPr>
              <w:t>☐</w:t>
            </w:r>
            <w:r>
              <w:rPr>
                <w:sz w:val="20"/>
                <w:szCs w:val="20"/>
              </w:rPr>
              <w:t xml:space="preserve"> Network with other grant recipients</w:t>
            </w:r>
            <w:r>
              <w:rPr>
                <w:sz w:val="20"/>
                <w:szCs w:val="20"/>
              </w:rPr>
              <w:br/>
            </w:r>
            <w:r>
              <w:rPr>
                <w:rFonts w:ascii="Arial Unicode MS" w:eastAsia="Arial Unicode MS" w:hAnsi="Arial Unicode MS" w:cs="Arial Unicode MS"/>
                <w:sz w:val="20"/>
                <w:szCs w:val="20"/>
              </w:rPr>
              <w:t>☐</w:t>
            </w:r>
            <w:r>
              <w:rPr>
                <w:sz w:val="20"/>
                <w:szCs w:val="20"/>
              </w:rPr>
              <w:t xml:space="preserve"> Obtain advice/training from local or contracted technology support. </w:t>
            </w:r>
          </w:p>
        </w:tc>
        <w:tc>
          <w:tcPr>
            <w:tcW w:w="1440" w:type="dxa"/>
            <w:shd w:val="clear" w:color="auto" w:fill="auto"/>
          </w:tcPr>
          <w:p w14:paraId="21424EC9" w14:textId="77777777" w:rsidR="00ED3B9E" w:rsidRDefault="00ED3B9E">
            <w:pPr>
              <w:jc w:val="center"/>
              <w:rPr>
                <w:sz w:val="20"/>
                <w:szCs w:val="20"/>
              </w:rPr>
            </w:pPr>
          </w:p>
        </w:tc>
      </w:tr>
      <w:tr w:rsidR="00ED3B9E" w14:paraId="5A0398C6" w14:textId="77777777">
        <w:tc>
          <w:tcPr>
            <w:tcW w:w="6768" w:type="dxa"/>
            <w:gridSpan w:val="2"/>
            <w:shd w:val="clear" w:color="auto" w:fill="C5E0B3"/>
            <w:vAlign w:val="center"/>
          </w:tcPr>
          <w:p w14:paraId="1A090495" w14:textId="77777777" w:rsidR="00ED3B9E" w:rsidRDefault="00D31022">
            <w:pPr>
              <w:rPr>
                <w:sz w:val="21"/>
                <w:szCs w:val="21"/>
              </w:rPr>
            </w:pPr>
            <w:r>
              <w:rPr>
                <w:sz w:val="21"/>
                <w:szCs w:val="21"/>
              </w:rPr>
              <w:t>Exemplary Quality</w:t>
            </w:r>
          </w:p>
        </w:tc>
        <w:tc>
          <w:tcPr>
            <w:tcW w:w="2772" w:type="dxa"/>
            <w:shd w:val="clear" w:color="auto" w:fill="C5E0B3"/>
            <w:vAlign w:val="center"/>
          </w:tcPr>
          <w:p w14:paraId="670196E0" w14:textId="77777777" w:rsidR="00ED3B9E" w:rsidRDefault="00D31022">
            <w:pPr>
              <w:jc w:val="center"/>
              <w:rPr>
                <w:sz w:val="21"/>
                <w:szCs w:val="21"/>
              </w:rPr>
            </w:pPr>
            <w:r>
              <w:rPr>
                <w:sz w:val="21"/>
                <w:szCs w:val="21"/>
              </w:rPr>
              <w:t>Evidence/Narrative</w:t>
            </w:r>
          </w:p>
        </w:tc>
        <w:tc>
          <w:tcPr>
            <w:tcW w:w="1440" w:type="dxa"/>
            <w:shd w:val="clear" w:color="auto" w:fill="C5E0B3"/>
            <w:vAlign w:val="center"/>
          </w:tcPr>
          <w:p w14:paraId="43060BE8" w14:textId="77777777" w:rsidR="00ED3B9E" w:rsidRDefault="00D31022">
            <w:pPr>
              <w:jc w:val="center"/>
              <w:rPr>
                <w:sz w:val="21"/>
                <w:szCs w:val="21"/>
              </w:rPr>
            </w:pPr>
            <w:r>
              <w:rPr>
                <w:sz w:val="21"/>
                <w:szCs w:val="21"/>
              </w:rPr>
              <w:t>Met? (Y/N)</w:t>
            </w:r>
          </w:p>
        </w:tc>
      </w:tr>
      <w:tr w:rsidR="00ED3B9E" w14:paraId="2C6E429B" w14:textId="77777777">
        <w:trPr>
          <w:trHeight w:val="760"/>
        </w:trPr>
        <w:tc>
          <w:tcPr>
            <w:tcW w:w="6768" w:type="dxa"/>
            <w:gridSpan w:val="2"/>
            <w:tcBorders>
              <w:bottom w:val="single" w:sz="4" w:space="0" w:color="000000"/>
            </w:tcBorders>
            <w:shd w:val="clear" w:color="auto" w:fill="auto"/>
          </w:tcPr>
          <w:p w14:paraId="5708C76F" w14:textId="77777777" w:rsidR="00ED3B9E" w:rsidRDefault="00D31022">
            <w:pPr>
              <w:numPr>
                <w:ilvl w:val="0"/>
                <w:numId w:val="4"/>
              </w:numPr>
              <w:rPr>
                <w:sz w:val="20"/>
                <w:szCs w:val="20"/>
              </w:rPr>
            </w:pPr>
            <w:r>
              <w:rPr>
                <w:sz w:val="20"/>
                <w:szCs w:val="20"/>
              </w:rPr>
              <w:t>My program can verify that we are following state data policies and procedures through quarterly data review and annual enrollment verification monitoring visits.</w:t>
            </w:r>
          </w:p>
        </w:tc>
        <w:tc>
          <w:tcPr>
            <w:tcW w:w="2772" w:type="dxa"/>
            <w:tcBorders>
              <w:bottom w:val="single" w:sz="4" w:space="0" w:color="000000"/>
            </w:tcBorders>
            <w:shd w:val="clear" w:color="auto" w:fill="auto"/>
          </w:tcPr>
          <w:p w14:paraId="06D7CF8F" w14:textId="77777777" w:rsidR="00ED3B9E" w:rsidRDefault="00D31022">
            <w:pPr>
              <w:rPr>
                <w:sz w:val="20"/>
                <w:szCs w:val="20"/>
              </w:rPr>
            </w:pPr>
            <w:r>
              <w:rPr>
                <w:sz w:val="20"/>
                <w:szCs w:val="20"/>
              </w:rPr>
              <w:t>Indicate where quarterly data review and documentation for monitoring visits are kept:</w:t>
            </w:r>
          </w:p>
        </w:tc>
        <w:tc>
          <w:tcPr>
            <w:tcW w:w="1440" w:type="dxa"/>
            <w:tcBorders>
              <w:bottom w:val="single" w:sz="4" w:space="0" w:color="000000"/>
            </w:tcBorders>
            <w:shd w:val="clear" w:color="auto" w:fill="auto"/>
          </w:tcPr>
          <w:p w14:paraId="20425973" w14:textId="77777777" w:rsidR="00ED3B9E" w:rsidRDefault="00D31022">
            <w:pPr>
              <w:jc w:val="center"/>
              <w:rPr>
                <w:sz w:val="20"/>
                <w:szCs w:val="20"/>
              </w:rPr>
            </w:pPr>
            <w:r>
              <w:rPr>
                <w:sz w:val="20"/>
                <w:szCs w:val="20"/>
              </w:rPr>
              <w:br/>
            </w:r>
          </w:p>
        </w:tc>
      </w:tr>
      <w:tr w:rsidR="00ED3B9E" w14:paraId="729DACA5" w14:textId="77777777">
        <w:tc>
          <w:tcPr>
            <w:tcW w:w="2199" w:type="dxa"/>
            <w:tcBorders>
              <w:left w:val="nil"/>
              <w:bottom w:val="nil"/>
              <w:right w:val="nil"/>
            </w:tcBorders>
            <w:shd w:val="clear" w:color="auto" w:fill="auto"/>
          </w:tcPr>
          <w:p w14:paraId="1CFE0622" w14:textId="77777777" w:rsidR="00ED3B9E" w:rsidRDefault="00D31022">
            <w:pPr>
              <w:rPr>
                <w:sz w:val="22"/>
                <w:szCs w:val="22"/>
              </w:rPr>
            </w:pPr>
            <w:r>
              <w:rPr>
                <w:sz w:val="22"/>
                <w:szCs w:val="22"/>
              </w:rPr>
              <w:br/>
            </w:r>
          </w:p>
        </w:tc>
        <w:tc>
          <w:tcPr>
            <w:tcW w:w="8781" w:type="dxa"/>
            <w:gridSpan w:val="3"/>
            <w:tcBorders>
              <w:left w:val="nil"/>
              <w:bottom w:val="nil"/>
              <w:right w:val="nil"/>
            </w:tcBorders>
            <w:shd w:val="clear" w:color="auto" w:fill="auto"/>
          </w:tcPr>
          <w:p w14:paraId="583E0750" w14:textId="77777777" w:rsidR="00ED3B9E" w:rsidRDefault="00ED3B9E">
            <w:pPr>
              <w:rPr>
                <w:sz w:val="22"/>
                <w:szCs w:val="22"/>
              </w:rPr>
            </w:pPr>
          </w:p>
          <w:p w14:paraId="5EAB7468" w14:textId="77777777" w:rsidR="00ED3B9E" w:rsidRDefault="00ED3B9E">
            <w:pPr>
              <w:rPr>
                <w:sz w:val="22"/>
                <w:szCs w:val="22"/>
              </w:rPr>
            </w:pPr>
          </w:p>
        </w:tc>
      </w:tr>
      <w:tr w:rsidR="00ED3B9E" w14:paraId="4808FF32" w14:textId="77777777">
        <w:tc>
          <w:tcPr>
            <w:tcW w:w="10980" w:type="dxa"/>
            <w:gridSpan w:val="4"/>
            <w:tcBorders>
              <w:top w:val="nil"/>
            </w:tcBorders>
            <w:shd w:val="clear" w:color="auto" w:fill="385623"/>
          </w:tcPr>
          <w:p w14:paraId="25F5213E" w14:textId="77777777" w:rsidR="00ED3B9E" w:rsidRDefault="00D31022">
            <w:pPr>
              <w:rPr>
                <w:sz w:val="22"/>
                <w:szCs w:val="22"/>
              </w:rPr>
            </w:pPr>
            <w:r>
              <w:rPr>
                <w:color w:val="FFFFFF"/>
              </w:rPr>
              <w:t>Content Area 2: Data Collection and Verification</w:t>
            </w:r>
          </w:p>
        </w:tc>
      </w:tr>
      <w:tr w:rsidR="00ED3B9E" w14:paraId="5FD5565C" w14:textId="77777777">
        <w:tc>
          <w:tcPr>
            <w:tcW w:w="6768" w:type="dxa"/>
            <w:gridSpan w:val="2"/>
            <w:shd w:val="clear" w:color="auto" w:fill="C5E0B3"/>
            <w:vAlign w:val="center"/>
          </w:tcPr>
          <w:p w14:paraId="1C32F96F" w14:textId="77777777" w:rsidR="00ED3B9E" w:rsidRDefault="00D31022">
            <w:pPr>
              <w:rPr>
                <w:sz w:val="22"/>
                <w:szCs w:val="22"/>
              </w:rPr>
            </w:pPr>
            <w:r>
              <w:rPr>
                <w:sz w:val="22"/>
                <w:szCs w:val="22"/>
              </w:rPr>
              <w:t>Acceptable Quality</w:t>
            </w:r>
          </w:p>
        </w:tc>
        <w:tc>
          <w:tcPr>
            <w:tcW w:w="2772" w:type="dxa"/>
            <w:shd w:val="clear" w:color="auto" w:fill="C5E0B3"/>
            <w:vAlign w:val="center"/>
          </w:tcPr>
          <w:p w14:paraId="6A97C9C0"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5C23ADF4" w14:textId="77777777" w:rsidR="00ED3B9E" w:rsidRDefault="00D31022">
            <w:pPr>
              <w:jc w:val="center"/>
              <w:rPr>
                <w:sz w:val="22"/>
                <w:szCs w:val="22"/>
              </w:rPr>
            </w:pPr>
            <w:r>
              <w:rPr>
                <w:sz w:val="22"/>
                <w:szCs w:val="22"/>
              </w:rPr>
              <w:t>Met? (Y/N)</w:t>
            </w:r>
          </w:p>
        </w:tc>
      </w:tr>
      <w:tr w:rsidR="00ED3B9E" w14:paraId="66CAE41A" w14:textId="77777777">
        <w:tc>
          <w:tcPr>
            <w:tcW w:w="6768" w:type="dxa"/>
            <w:gridSpan w:val="2"/>
            <w:shd w:val="clear" w:color="auto" w:fill="auto"/>
          </w:tcPr>
          <w:p w14:paraId="165EF6C5" w14:textId="77777777" w:rsidR="00ED3B9E" w:rsidRDefault="00D31022">
            <w:pPr>
              <w:numPr>
                <w:ilvl w:val="0"/>
                <w:numId w:val="5"/>
              </w:numPr>
              <w:rPr>
                <w:sz w:val="20"/>
                <w:szCs w:val="20"/>
              </w:rPr>
            </w:pPr>
            <w:r>
              <w:rPr>
                <w:sz w:val="20"/>
                <w:szCs w:val="20"/>
              </w:rPr>
              <w:t>My program uses the Literacy, Adult, and Community Education System (LACES), that has individual learner records within a relational data base structure. The MIS incorporates NRS measures using common definitions and categories.</w:t>
            </w:r>
          </w:p>
        </w:tc>
        <w:tc>
          <w:tcPr>
            <w:tcW w:w="2772" w:type="dxa"/>
            <w:shd w:val="clear" w:color="auto" w:fill="AEAAAA"/>
          </w:tcPr>
          <w:p w14:paraId="542D93E5" w14:textId="77777777" w:rsidR="00ED3B9E" w:rsidRDefault="00ED3B9E">
            <w:pPr>
              <w:rPr>
                <w:sz w:val="20"/>
                <w:szCs w:val="20"/>
              </w:rPr>
            </w:pPr>
          </w:p>
        </w:tc>
        <w:tc>
          <w:tcPr>
            <w:tcW w:w="1440" w:type="dxa"/>
            <w:shd w:val="clear" w:color="auto" w:fill="auto"/>
          </w:tcPr>
          <w:p w14:paraId="738F9819" w14:textId="77777777" w:rsidR="00ED3B9E" w:rsidRDefault="00ED3B9E">
            <w:pPr>
              <w:jc w:val="center"/>
              <w:rPr>
                <w:sz w:val="20"/>
                <w:szCs w:val="20"/>
              </w:rPr>
            </w:pPr>
          </w:p>
        </w:tc>
      </w:tr>
      <w:tr w:rsidR="00ED3B9E" w14:paraId="7D9B8208" w14:textId="77777777">
        <w:tc>
          <w:tcPr>
            <w:tcW w:w="6768" w:type="dxa"/>
            <w:gridSpan w:val="2"/>
            <w:shd w:val="clear" w:color="auto" w:fill="auto"/>
          </w:tcPr>
          <w:p w14:paraId="109D9E60" w14:textId="77777777" w:rsidR="00ED3B9E" w:rsidRDefault="00D31022">
            <w:pPr>
              <w:numPr>
                <w:ilvl w:val="0"/>
                <w:numId w:val="5"/>
              </w:numPr>
              <w:rPr>
                <w:sz w:val="20"/>
                <w:szCs w:val="20"/>
              </w:rPr>
            </w:pPr>
            <w:r>
              <w:rPr>
                <w:sz w:val="20"/>
                <w:szCs w:val="20"/>
              </w:rPr>
              <w:t>My program uses LACES’ error checking functions (e.g., that identify out-of-range values and missing data).</w:t>
            </w:r>
          </w:p>
        </w:tc>
        <w:tc>
          <w:tcPr>
            <w:tcW w:w="2772" w:type="dxa"/>
            <w:shd w:val="clear" w:color="auto" w:fill="AEAAAA"/>
          </w:tcPr>
          <w:p w14:paraId="09D1960E" w14:textId="77777777" w:rsidR="00ED3B9E" w:rsidRDefault="00ED3B9E">
            <w:pPr>
              <w:rPr>
                <w:sz w:val="20"/>
                <w:szCs w:val="20"/>
              </w:rPr>
            </w:pPr>
          </w:p>
        </w:tc>
        <w:tc>
          <w:tcPr>
            <w:tcW w:w="1440" w:type="dxa"/>
            <w:shd w:val="clear" w:color="auto" w:fill="auto"/>
          </w:tcPr>
          <w:p w14:paraId="48764E02" w14:textId="77777777" w:rsidR="00ED3B9E" w:rsidRDefault="00ED3B9E">
            <w:pPr>
              <w:jc w:val="center"/>
              <w:rPr>
                <w:sz w:val="20"/>
                <w:szCs w:val="20"/>
              </w:rPr>
            </w:pPr>
          </w:p>
        </w:tc>
      </w:tr>
      <w:tr w:rsidR="00ED3B9E" w14:paraId="00272C0F" w14:textId="77777777">
        <w:tc>
          <w:tcPr>
            <w:tcW w:w="6768" w:type="dxa"/>
            <w:gridSpan w:val="2"/>
            <w:shd w:val="clear" w:color="auto" w:fill="auto"/>
          </w:tcPr>
          <w:p w14:paraId="51D86EE8" w14:textId="77777777" w:rsidR="00ED3B9E" w:rsidRDefault="00D31022">
            <w:pPr>
              <w:numPr>
                <w:ilvl w:val="0"/>
                <w:numId w:val="5"/>
              </w:numPr>
              <w:rPr>
                <w:sz w:val="20"/>
                <w:szCs w:val="20"/>
              </w:rPr>
            </w:pPr>
            <w:r>
              <w:rPr>
                <w:sz w:val="20"/>
                <w:szCs w:val="20"/>
              </w:rPr>
              <w:t>My program has and is using the state’s standardized/adapted enrollment form for collecting learner information (e.g., intake, assessments, attendance, goal setting, and learner signature in blue ink) that includes all NRS measures and has correct NRS definitions and categories. My program’s learner enrollment form includes, at the minimum, all of the mandatory data fields on the state’s model enrollment form.</w:t>
            </w:r>
          </w:p>
        </w:tc>
        <w:tc>
          <w:tcPr>
            <w:tcW w:w="2772" w:type="dxa"/>
            <w:shd w:val="clear" w:color="auto" w:fill="auto"/>
          </w:tcPr>
          <w:p w14:paraId="772399D0" w14:textId="062D0D32" w:rsidR="00ED3B9E" w:rsidRDefault="00D31022">
            <w:pPr>
              <w:rPr>
                <w:sz w:val="20"/>
                <w:szCs w:val="20"/>
              </w:rPr>
            </w:pPr>
            <w:r>
              <w:rPr>
                <w:sz w:val="20"/>
                <w:szCs w:val="20"/>
              </w:rPr>
              <w:t xml:space="preserve">Submit a copy of your program’s current learner enrollment form to </w:t>
            </w:r>
            <w:r w:rsidR="003F3823">
              <w:rPr>
                <w:sz w:val="20"/>
                <w:szCs w:val="20"/>
              </w:rPr>
              <w:t>MD Labor</w:t>
            </w:r>
            <w:r>
              <w:rPr>
                <w:sz w:val="20"/>
                <w:szCs w:val="20"/>
              </w:rPr>
              <w:t xml:space="preserve"> for review and file. </w:t>
            </w:r>
          </w:p>
        </w:tc>
        <w:tc>
          <w:tcPr>
            <w:tcW w:w="1440" w:type="dxa"/>
            <w:shd w:val="clear" w:color="auto" w:fill="auto"/>
          </w:tcPr>
          <w:p w14:paraId="2BD0B11B" w14:textId="77777777" w:rsidR="00ED3B9E" w:rsidRDefault="00ED3B9E">
            <w:pPr>
              <w:jc w:val="center"/>
              <w:rPr>
                <w:sz w:val="20"/>
                <w:szCs w:val="20"/>
              </w:rPr>
            </w:pPr>
          </w:p>
        </w:tc>
      </w:tr>
      <w:tr w:rsidR="00ED3B9E" w14:paraId="785630C9" w14:textId="77777777">
        <w:tc>
          <w:tcPr>
            <w:tcW w:w="6768" w:type="dxa"/>
            <w:gridSpan w:val="2"/>
            <w:shd w:val="clear" w:color="auto" w:fill="auto"/>
          </w:tcPr>
          <w:p w14:paraId="79D1E75B" w14:textId="77777777" w:rsidR="00ED3B9E" w:rsidRDefault="00D31022">
            <w:pPr>
              <w:numPr>
                <w:ilvl w:val="0"/>
                <w:numId w:val="5"/>
              </w:numPr>
              <w:rPr>
                <w:sz w:val="20"/>
                <w:szCs w:val="20"/>
              </w:rPr>
            </w:pPr>
            <w:r>
              <w:rPr>
                <w:sz w:val="20"/>
                <w:szCs w:val="20"/>
              </w:rPr>
              <w:t>My program is aware of and follows guidelines and procedures for recording contact hours that conform to NRS requirements. A daily attendance/sign-in record is mandatory and must contain elements which identify the class, teacher, class time, class date, learner names, learner signatures, and hours attended.</w:t>
            </w:r>
          </w:p>
        </w:tc>
        <w:tc>
          <w:tcPr>
            <w:tcW w:w="2772" w:type="dxa"/>
            <w:shd w:val="clear" w:color="auto" w:fill="auto"/>
          </w:tcPr>
          <w:p w14:paraId="04A578D6" w14:textId="77777777" w:rsidR="00ED3B9E" w:rsidRDefault="00D31022">
            <w:pPr>
              <w:rPr>
                <w:sz w:val="20"/>
                <w:szCs w:val="20"/>
              </w:rPr>
            </w:pPr>
            <w:r>
              <w:rPr>
                <w:sz w:val="20"/>
                <w:szCs w:val="20"/>
              </w:rPr>
              <w:t>Indicate where daily attendance/sign-in  records are kept:</w:t>
            </w:r>
            <w:r>
              <w:rPr>
                <w:sz w:val="20"/>
                <w:szCs w:val="20"/>
              </w:rPr>
              <w:br/>
            </w:r>
          </w:p>
        </w:tc>
        <w:tc>
          <w:tcPr>
            <w:tcW w:w="1440" w:type="dxa"/>
            <w:shd w:val="clear" w:color="auto" w:fill="auto"/>
          </w:tcPr>
          <w:p w14:paraId="5B196575" w14:textId="77777777" w:rsidR="00ED3B9E" w:rsidRDefault="00ED3B9E">
            <w:pPr>
              <w:jc w:val="center"/>
              <w:rPr>
                <w:sz w:val="20"/>
                <w:szCs w:val="20"/>
              </w:rPr>
            </w:pPr>
          </w:p>
        </w:tc>
      </w:tr>
      <w:tr w:rsidR="00ED3B9E" w14:paraId="72938B72" w14:textId="77777777">
        <w:tc>
          <w:tcPr>
            <w:tcW w:w="6768" w:type="dxa"/>
            <w:gridSpan w:val="2"/>
            <w:shd w:val="clear" w:color="auto" w:fill="auto"/>
          </w:tcPr>
          <w:p w14:paraId="1D9A95D1" w14:textId="77777777" w:rsidR="00ED3B9E" w:rsidRDefault="00D31022">
            <w:pPr>
              <w:numPr>
                <w:ilvl w:val="0"/>
                <w:numId w:val="5"/>
              </w:numPr>
              <w:rPr>
                <w:sz w:val="20"/>
                <w:szCs w:val="20"/>
              </w:rPr>
            </w:pPr>
            <w:r>
              <w:rPr>
                <w:sz w:val="20"/>
                <w:szCs w:val="20"/>
              </w:rPr>
              <w:t>My program has designated staff with clear responsibility for data collection and data entry.</w:t>
            </w:r>
          </w:p>
        </w:tc>
        <w:tc>
          <w:tcPr>
            <w:tcW w:w="2772" w:type="dxa"/>
            <w:shd w:val="clear" w:color="auto" w:fill="auto"/>
          </w:tcPr>
          <w:p w14:paraId="4E724413" w14:textId="77777777" w:rsidR="00ED3B9E" w:rsidRDefault="00D31022">
            <w:pPr>
              <w:rPr>
                <w:sz w:val="20"/>
                <w:szCs w:val="20"/>
              </w:rPr>
            </w:pPr>
            <w:r>
              <w:rPr>
                <w:sz w:val="20"/>
                <w:szCs w:val="20"/>
              </w:rPr>
              <w:t>Indicate who is responsible and contact information:</w:t>
            </w:r>
            <w:r>
              <w:rPr>
                <w:sz w:val="20"/>
                <w:szCs w:val="20"/>
              </w:rPr>
              <w:br/>
            </w:r>
          </w:p>
        </w:tc>
        <w:tc>
          <w:tcPr>
            <w:tcW w:w="1440" w:type="dxa"/>
            <w:shd w:val="clear" w:color="auto" w:fill="auto"/>
          </w:tcPr>
          <w:p w14:paraId="10AA5BE1" w14:textId="77777777" w:rsidR="00ED3B9E" w:rsidRDefault="00ED3B9E">
            <w:pPr>
              <w:jc w:val="center"/>
              <w:rPr>
                <w:sz w:val="20"/>
                <w:szCs w:val="20"/>
              </w:rPr>
            </w:pPr>
          </w:p>
        </w:tc>
      </w:tr>
      <w:tr w:rsidR="00ED3B9E" w14:paraId="7FC8B578" w14:textId="77777777">
        <w:tc>
          <w:tcPr>
            <w:tcW w:w="6768" w:type="dxa"/>
            <w:gridSpan w:val="2"/>
            <w:tcBorders>
              <w:bottom w:val="single" w:sz="4" w:space="0" w:color="000000"/>
            </w:tcBorders>
            <w:shd w:val="clear" w:color="auto" w:fill="auto"/>
          </w:tcPr>
          <w:p w14:paraId="215983E9" w14:textId="77777777" w:rsidR="00ED3B9E" w:rsidRDefault="00D31022">
            <w:pPr>
              <w:numPr>
                <w:ilvl w:val="0"/>
                <w:numId w:val="5"/>
              </w:numPr>
              <w:rPr>
                <w:sz w:val="20"/>
                <w:szCs w:val="20"/>
              </w:rPr>
            </w:pPr>
            <w:r>
              <w:rPr>
                <w:sz w:val="20"/>
                <w:szCs w:val="20"/>
              </w:rPr>
              <w:t>The designated data quality staff in my program checks for errors on learner enrollment forms after submissions by teachers.</w:t>
            </w:r>
          </w:p>
        </w:tc>
        <w:tc>
          <w:tcPr>
            <w:tcW w:w="2772" w:type="dxa"/>
            <w:tcBorders>
              <w:bottom w:val="single" w:sz="4" w:space="0" w:color="000000"/>
            </w:tcBorders>
            <w:shd w:val="clear" w:color="auto" w:fill="AEAAAA"/>
          </w:tcPr>
          <w:p w14:paraId="02263FEA" w14:textId="77777777" w:rsidR="00ED3B9E" w:rsidRDefault="00ED3B9E">
            <w:pPr>
              <w:rPr>
                <w:sz w:val="20"/>
                <w:szCs w:val="20"/>
              </w:rPr>
            </w:pPr>
          </w:p>
        </w:tc>
        <w:tc>
          <w:tcPr>
            <w:tcW w:w="1440" w:type="dxa"/>
            <w:tcBorders>
              <w:bottom w:val="single" w:sz="4" w:space="0" w:color="000000"/>
            </w:tcBorders>
            <w:shd w:val="clear" w:color="auto" w:fill="auto"/>
          </w:tcPr>
          <w:p w14:paraId="106EA550" w14:textId="77777777" w:rsidR="00ED3B9E" w:rsidRDefault="00ED3B9E">
            <w:pPr>
              <w:jc w:val="center"/>
              <w:rPr>
                <w:sz w:val="20"/>
                <w:szCs w:val="20"/>
              </w:rPr>
            </w:pPr>
          </w:p>
        </w:tc>
      </w:tr>
      <w:tr w:rsidR="00ED3B9E" w14:paraId="584916A7" w14:textId="77777777">
        <w:tc>
          <w:tcPr>
            <w:tcW w:w="6768" w:type="dxa"/>
            <w:gridSpan w:val="2"/>
            <w:shd w:val="clear" w:color="auto" w:fill="C5E0B3"/>
            <w:vAlign w:val="center"/>
          </w:tcPr>
          <w:p w14:paraId="51E6B168" w14:textId="77777777" w:rsidR="00ED3B9E" w:rsidRDefault="00D31022">
            <w:pPr>
              <w:rPr>
                <w:sz w:val="22"/>
                <w:szCs w:val="22"/>
              </w:rPr>
            </w:pPr>
            <w:r>
              <w:rPr>
                <w:sz w:val="22"/>
                <w:szCs w:val="22"/>
              </w:rPr>
              <w:t>Superior Quality</w:t>
            </w:r>
          </w:p>
        </w:tc>
        <w:tc>
          <w:tcPr>
            <w:tcW w:w="2772" w:type="dxa"/>
            <w:shd w:val="clear" w:color="auto" w:fill="C5E0B3"/>
            <w:vAlign w:val="center"/>
          </w:tcPr>
          <w:p w14:paraId="1A30C384"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5BC96589" w14:textId="77777777" w:rsidR="00ED3B9E" w:rsidRDefault="00D31022">
            <w:pPr>
              <w:jc w:val="center"/>
              <w:rPr>
                <w:sz w:val="22"/>
                <w:szCs w:val="22"/>
              </w:rPr>
            </w:pPr>
            <w:r>
              <w:rPr>
                <w:sz w:val="22"/>
                <w:szCs w:val="22"/>
              </w:rPr>
              <w:t>Met? (Y/N)</w:t>
            </w:r>
          </w:p>
        </w:tc>
      </w:tr>
      <w:tr w:rsidR="00ED3B9E" w14:paraId="41E6B1FC" w14:textId="77777777">
        <w:tc>
          <w:tcPr>
            <w:tcW w:w="6768" w:type="dxa"/>
            <w:gridSpan w:val="2"/>
            <w:shd w:val="clear" w:color="auto" w:fill="auto"/>
          </w:tcPr>
          <w:p w14:paraId="06F6F55D" w14:textId="77777777" w:rsidR="00ED3B9E" w:rsidRDefault="00D31022">
            <w:pPr>
              <w:numPr>
                <w:ilvl w:val="0"/>
                <w:numId w:val="6"/>
              </w:numPr>
              <w:rPr>
                <w:sz w:val="20"/>
                <w:szCs w:val="20"/>
              </w:rPr>
            </w:pPr>
            <w:r>
              <w:rPr>
                <w:sz w:val="20"/>
                <w:szCs w:val="20"/>
              </w:rPr>
              <w:t>My program enters data into LACES at least monthly.</w:t>
            </w:r>
          </w:p>
        </w:tc>
        <w:tc>
          <w:tcPr>
            <w:tcW w:w="2772" w:type="dxa"/>
            <w:shd w:val="clear" w:color="auto" w:fill="A6A6A6"/>
          </w:tcPr>
          <w:p w14:paraId="4B2FAB74" w14:textId="77777777" w:rsidR="00ED3B9E" w:rsidRDefault="00ED3B9E">
            <w:pPr>
              <w:rPr>
                <w:sz w:val="20"/>
                <w:szCs w:val="20"/>
              </w:rPr>
            </w:pPr>
          </w:p>
        </w:tc>
        <w:tc>
          <w:tcPr>
            <w:tcW w:w="1440" w:type="dxa"/>
            <w:shd w:val="clear" w:color="auto" w:fill="auto"/>
          </w:tcPr>
          <w:p w14:paraId="7ED16398" w14:textId="77777777" w:rsidR="00ED3B9E" w:rsidRDefault="00ED3B9E">
            <w:pPr>
              <w:jc w:val="center"/>
              <w:rPr>
                <w:sz w:val="20"/>
                <w:szCs w:val="20"/>
              </w:rPr>
            </w:pPr>
          </w:p>
        </w:tc>
      </w:tr>
      <w:tr w:rsidR="00ED3B9E" w14:paraId="1ED3E1D2" w14:textId="77777777">
        <w:tc>
          <w:tcPr>
            <w:tcW w:w="6768" w:type="dxa"/>
            <w:gridSpan w:val="2"/>
            <w:shd w:val="clear" w:color="auto" w:fill="auto"/>
          </w:tcPr>
          <w:p w14:paraId="4A46DC73" w14:textId="77777777" w:rsidR="00ED3B9E" w:rsidRDefault="00D31022">
            <w:pPr>
              <w:numPr>
                <w:ilvl w:val="0"/>
                <w:numId w:val="6"/>
              </w:numPr>
              <w:rPr>
                <w:sz w:val="20"/>
                <w:szCs w:val="20"/>
              </w:rPr>
            </w:pPr>
            <w:r>
              <w:rPr>
                <w:sz w:val="20"/>
                <w:szCs w:val="20"/>
              </w:rPr>
              <w:t>My program reviews data at least quarterly for errors, missing data, out-of-range values and anomalous data. My program has a system or documented procedures for correcting and resolving these errors. (e.g., run LACES Fiscal Year Based Diagnostics Searches, review errors, contact IAS or instructors if necessary, correct errors, conduct periodic class/site visits to observe and review data collection procedures and review learner files.)</w:t>
            </w:r>
          </w:p>
        </w:tc>
        <w:tc>
          <w:tcPr>
            <w:tcW w:w="2772" w:type="dxa"/>
            <w:shd w:val="clear" w:color="auto" w:fill="A6A6A6"/>
          </w:tcPr>
          <w:p w14:paraId="1B8401B2" w14:textId="77777777" w:rsidR="00ED3B9E" w:rsidRDefault="00ED3B9E">
            <w:pPr>
              <w:rPr>
                <w:sz w:val="20"/>
                <w:szCs w:val="20"/>
              </w:rPr>
            </w:pPr>
          </w:p>
        </w:tc>
        <w:tc>
          <w:tcPr>
            <w:tcW w:w="1440" w:type="dxa"/>
            <w:shd w:val="clear" w:color="auto" w:fill="auto"/>
          </w:tcPr>
          <w:p w14:paraId="3241BBF1" w14:textId="77777777" w:rsidR="00ED3B9E" w:rsidRDefault="00ED3B9E">
            <w:pPr>
              <w:jc w:val="center"/>
              <w:rPr>
                <w:sz w:val="20"/>
                <w:szCs w:val="20"/>
              </w:rPr>
            </w:pPr>
          </w:p>
        </w:tc>
      </w:tr>
      <w:tr w:rsidR="00ED3B9E" w14:paraId="573250D4" w14:textId="77777777">
        <w:tc>
          <w:tcPr>
            <w:tcW w:w="6768" w:type="dxa"/>
            <w:gridSpan w:val="2"/>
            <w:tcBorders>
              <w:bottom w:val="single" w:sz="4" w:space="0" w:color="000000"/>
            </w:tcBorders>
            <w:shd w:val="clear" w:color="auto" w:fill="auto"/>
          </w:tcPr>
          <w:p w14:paraId="418B03E4" w14:textId="77777777" w:rsidR="00ED3B9E" w:rsidRDefault="00D31022">
            <w:pPr>
              <w:numPr>
                <w:ilvl w:val="0"/>
                <w:numId w:val="6"/>
              </w:numPr>
              <w:rPr>
                <w:sz w:val="20"/>
                <w:szCs w:val="20"/>
              </w:rPr>
            </w:pPr>
            <w:r>
              <w:rPr>
                <w:sz w:val="20"/>
                <w:szCs w:val="20"/>
              </w:rPr>
              <w:t>My program seeks out additional technical assistance as needed.</w:t>
            </w:r>
          </w:p>
        </w:tc>
        <w:tc>
          <w:tcPr>
            <w:tcW w:w="2772" w:type="dxa"/>
            <w:tcBorders>
              <w:bottom w:val="single" w:sz="4" w:space="0" w:color="000000"/>
            </w:tcBorders>
            <w:shd w:val="clear" w:color="auto" w:fill="AEAAAA"/>
          </w:tcPr>
          <w:p w14:paraId="0D210A10" w14:textId="77777777" w:rsidR="00ED3B9E" w:rsidRDefault="00ED3B9E">
            <w:pPr>
              <w:rPr>
                <w:sz w:val="20"/>
                <w:szCs w:val="20"/>
              </w:rPr>
            </w:pPr>
          </w:p>
        </w:tc>
        <w:tc>
          <w:tcPr>
            <w:tcW w:w="1440" w:type="dxa"/>
            <w:tcBorders>
              <w:bottom w:val="single" w:sz="4" w:space="0" w:color="000000"/>
            </w:tcBorders>
            <w:shd w:val="clear" w:color="auto" w:fill="auto"/>
          </w:tcPr>
          <w:p w14:paraId="478BBF2F" w14:textId="77777777" w:rsidR="00ED3B9E" w:rsidRDefault="00ED3B9E">
            <w:pPr>
              <w:jc w:val="center"/>
              <w:rPr>
                <w:sz w:val="20"/>
                <w:szCs w:val="20"/>
              </w:rPr>
            </w:pPr>
          </w:p>
        </w:tc>
      </w:tr>
      <w:tr w:rsidR="00ED3B9E" w14:paraId="025447A7" w14:textId="77777777">
        <w:tc>
          <w:tcPr>
            <w:tcW w:w="6768" w:type="dxa"/>
            <w:gridSpan w:val="2"/>
            <w:shd w:val="clear" w:color="auto" w:fill="C5E0B3"/>
            <w:vAlign w:val="center"/>
          </w:tcPr>
          <w:p w14:paraId="4053BE4A" w14:textId="77777777" w:rsidR="00ED3B9E" w:rsidRDefault="00D31022">
            <w:pPr>
              <w:rPr>
                <w:sz w:val="22"/>
                <w:szCs w:val="22"/>
              </w:rPr>
            </w:pPr>
            <w:r>
              <w:rPr>
                <w:sz w:val="22"/>
                <w:szCs w:val="22"/>
              </w:rPr>
              <w:t>Exemplary Quality</w:t>
            </w:r>
          </w:p>
        </w:tc>
        <w:tc>
          <w:tcPr>
            <w:tcW w:w="2772" w:type="dxa"/>
            <w:shd w:val="clear" w:color="auto" w:fill="C5E0B3"/>
            <w:vAlign w:val="center"/>
          </w:tcPr>
          <w:p w14:paraId="67B7FE96"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18AEBB4D" w14:textId="77777777" w:rsidR="00ED3B9E" w:rsidRDefault="00D31022">
            <w:pPr>
              <w:jc w:val="center"/>
              <w:rPr>
                <w:sz w:val="22"/>
                <w:szCs w:val="22"/>
              </w:rPr>
            </w:pPr>
            <w:r>
              <w:rPr>
                <w:sz w:val="22"/>
                <w:szCs w:val="22"/>
              </w:rPr>
              <w:t>Met? (Y/N)</w:t>
            </w:r>
          </w:p>
        </w:tc>
      </w:tr>
      <w:tr w:rsidR="00ED3B9E" w14:paraId="5E5598B2" w14:textId="77777777">
        <w:tc>
          <w:tcPr>
            <w:tcW w:w="6768" w:type="dxa"/>
            <w:gridSpan w:val="2"/>
            <w:tcBorders>
              <w:bottom w:val="single" w:sz="4" w:space="0" w:color="000000"/>
            </w:tcBorders>
            <w:shd w:val="clear" w:color="auto" w:fill="auto"/>
          </w:tcPr>
          <w:p w14:paraId="764D7A80" w14:textId="77777777" w:rsidR="00ED3B9E" w:rsidRDefault="00D31022">
            <w:pPr>
              <w:numPr>
                <w:ilvl w:val="0"/>
                <w:numId w:val="8"/>
              </w:numPr>
              <w:rPr>
                <w:sz w:val="20"/>
                <w:szCs w:val="20"/>
              </w:rPr>
            </w:pPr>
            <w:r>
              <w:rPr>
                <w:sz w:val="20"/>
                <w:szCs w:val="20"/>
              </w:rPr>
              <w:lastRenderedPageBreak/>
              <w:t>My program is aware of the state’s system for verifying (through LACES, onsite monitoring, contact with local staff) that my program complies with state data collection procedures.</w:t>
            </w:r>
          </w:p>
        </w:tc>
        <w:tc>
          <w:tcPr>
            <w:tcW w:w="2772" w:type="dxa"/>
            <w:tcBorders>
              <w:bottom w:val="single" w:sz="4" w:space="0" w:color="000000"/>
            </w:tcBorders>
            <w:shd w:val="clear" w:color="auto" w:fill="AEAAAA"/>
          </w:tcPr>
          <w:p w14:paraId="1561807C" w14:textId="77777777" w:rsidR="00ED3B9E" w:rsidRDefault="00ED3B9E">
            <w:pPr>
              <w:rPr>
                <w:sz w:val="20"/>
                <w:szCs w:val="20"/>
              </w:rPr>
            </w:pPr>
          </w:p>
        </w:tc>
        <w:tc>
          <w:tcPr>
            <w:tcW w:w="1440" w:type="dxa"/>
            <w:tcBorders>
              <w:bottom w:val="single" w:sz="4" w:space="0" w:color="000000"/>
            </w:tcBorders>
            <w:shd w:val="clear" w:color="auto" w:fill="auto"/>
          </w:tcPr>
          <w:p w14:paraId="588AC287" w14:textId="77777777" w:rsidR="00ED3B9E" w:rsidRDefault="00ED3B9E">
            <w:pPr>
              <w:jc w:val="center"/>
              <w:rPr>
                <w:sz w:val="20"/>
                <w:szCs w:val="20"/>
              </w:rPr>
            </w:pPr>
          </w:p>
        </w:tc>
      </w:tr>
      <w:tr w:rsidR="00ED3B9E" w14:paraId="354DF0A0" w14:textId="77777777">
        <w:tc>
          <w:tcPr>
            <w:tcW w:w="6768" w:type="dxa"/>
            <w:gridSpan w:val="2"/>
            <w:tcBorders>
              <w:bottom w:val="single" w:sz="4" w:space="0" w:color="000000"/>
            </w:tcBorders>
            <w:shd w:val="clear" w:color="auto" w:fill="auto"/>
          </w:tcPr>
          <w:p w14:paraId="14CFD4D6" w14:textId="77777777" w:rsidR="00ED3B9E" w:rsidRDefault="00D31022">
            <w:pPr>
              <w:numPr>
                <w:ilvl w:val="0"/>
                <w:numId w:val="8"/>
              </w:numPr>
              <w:rPr>
                <w:sz w:val="20"/>
                <w:szCs w:val="20"/>
              </w:rPr>
            </w:pPr>
            <w:r>
              <w:rPr>
                <w:sz w:val="20"/>
                <w:szCs w:val="20"/>
              </w:rPr>
              <w:t>My program is in regular contact with appropriate state and local staff and/or LACES Helpdesk to review and discuss data issues and to receive technical assistance on data analysis and reporting.</w:t>
            </w:r>
          </w:p>
        </w:tc>
        <w:tc>
          <w:tcPr>
            <w:tcW w:w="2772" w:type="dxa"/>
            <w:tcBorders>
              <w:bottom w:val="single" w:sz="4" w:space="0" w:color="000000"/>
            </w:tcBorders>
            <w:shd w:val="clear" w:color="auto" w:fill="auto"/>
          </w:tcPr>
          <w:p w14:paraId="0424C600" w14:textId="0D604821" w:rsidR="00ED3B9E" w:rsidRDefault="00D31022">
            <w:pPr>
              <w:rPr>
                <w:sz w:val="20"/>
                <w:szCs w:val="20"/>
              </w:rPr>
            </w:pPr>
            <w:r>
              <w:rPr>
                <w:sz w:val="20"/>
                <w:szCs w:val="20"/>
              </w:rPr>
              <w:t>(At least one)</w:t>
            </w:r>
            <w:r>
              <w:rPr>
                <w:sz w:val="20"/>
                <w:szCs w:val="20"/>
              </w:rPr>
              <w:br/>
            </w:r>
            <w:r>
              <w:rPr>
                <w:rFonts w:ascii="Arial Unicode MS" w:eastAsia="Arial Unicode MS" w:hAnsi="Arial Unicode MS" w:cs="Arial Unicode MS"/>
                <w:sz w:val="20"/>
                <w:szCs w:val="20"/>
              </w:rPr>
              <w:t>☐</w:t>
            </w:r>
            <w:r>
              <w:rPr>
                <w:sz w:val="20"/>
                <w:szCs w:val="20"/>
              </w:rPr>
              <w:t xml:space="preserve"> </w:t>
            </w:r>
            <w:r w:rsidR="003F3823">
              <w:rPr>
                <w:sz w:val="20"/>
                <w:szCs w:val="20"/>
              </w:rPr>
              <w:t>MD Labor</w:t>
            </w:r>
            <w:r>
              <w:rPr>
                <w:sz w:val="20"/>
                <w:szCs w:val="20"/>
              </w:rPr>
              <w:t xml:space="preserve"> Program Specialist</w:t>
            </w:r>
          </w:p>
          <w:p w14:paraId="11CCA094" w14:textId="77777777" w:rsidR="00ED3B9E" w:rsidRDefault="00D31022">
            <w:pPr>
              <w:rPr>
                <w:sz w:val="20"/>
                <w:szCs w:val="20"/>
              </w:rPr>
            </w:pPr>
            <w:r>
              <w:rPr>
                <w:rFonts w:ascii="Arial Unicode MS" w:eastAsia="Arial Unicode MS" w:hAnsi="Arial Unicode MS" w:cs="Arial Unicode MS"/>
                <w:sz w:val="20"/>
                <w:szCs w:val="20"/>
              </w:rPr>
              <w:t>☐</w:t>
            </w:r>
            <w:r>
              <w:rPr>
                <w:sz w:val="20"/>
                <w:szCs w:val="20"/>
              </w:rPr>
              <w:t xml:space="preserve"> LACES Helpdesk</w:t>
            </w:r>
          </w:p>
          <w:p w14:paraId="7239188B" w14:textId="77777777" w:rsidR="00ED3B9E" w:rsidRDefault="00D31022">
            <w:pPr>
              <w:rPr>
                <w:sz w:val="20"/>
                <w:szCs w:val="20"/>
              </w:rPr>
            </w:pPr>
            <w:r>
              <w:rPr>
                <w:rFonts w:ascii="Arial Unicode MS" w:eastAsia="Arial Unicode MS" w:hAnsi="Arial Unicode MS" w:cs="Arial Unicode MS"/>
                <w:sz w:val="20"/>
                <w:szCs w:val="20"/>
              </w:rPr>
              <w:t>☐</w:t>
            </w:r>
            <w:r>
              <w:rPr>
                <w:sz w:val="20"/>
                <w:szCs w:val="20"/>
              </w:rPr>
              <w:t xml:space="preserve"> LACES Workgroup</w:t>
            </w:r>
          </w:p>
        </w:tc>
        <w:tc>
          <w:tcPr>
            <w:tcW w:w="1440" w:type="dxa"/>
            <w:tcBorders>
              <w:bottom w:val="single" w:sz="4" w:space="0" w:color="000000"/>
            </w:tcBorders>
            <w:shd w:val="clear" w:color="auto" w:fill="auto"/>
          </w:tcPr>
          <w:p w14:paraId="136F70FA" w14:textId="77777777" w:rsidR="00ED3B9E" w:rsidRDefault="00ED3B9E">
            <w:pPr>
              <w:jc w:val="center"/>
              <w:rPr>
                <w:sz w:val="20"/>
                <w:szCs w:val="20"/>
              </w:rPr>
            </w:pPr>
          </w:p>
        </w:tc>
      </w:tr>
      <w:tr w:rsidR="00ED3B9E" w14:paraId="06B73B83" w14:textId="77777777">
        <w:tc>
          <w:tcPr>
            <w:tcW w:w="10980" w:type="dxa"/>
            <w:gridSpan w:val="4"/>
            <w:tcBorders>
              <w:top w:val="single" w:sz="4" w:space="0" w:color="000000"/>
              <w:left w:val="nil"/>
              <w:bottom w:val="nil"/>
              <w:right w:val="nil"/>
            </w:tcBorders>
            <w:shd w:val="clear" w:color="auto" w:fill="auto"/>
          </w:tcPr>
          <w:p w14:paraId="0A1500BF" w14:textId="77777777" w:rsidR="00ED3B9E" w:rsidRDefault="00ED3B9E">
            <w:pPr>
              <w:rPr>
                <w:sz w:val="22"/>
                <w:szCs w:val="22"/>
              </w:rPr>
            </w:pPr>
          </w:p>
          <w:p w14:paraId="62CA51F6" w14:textId="77777777" w:rsidR="00ED3B9E" w:rsidRDefault="00ED3B9E">
            <w:pPr>
              <w:rPr>
                <w:sz w:val="22"/>
                <w:szCs w:val="22"/>
              </w:rPr>
            </w:pPr>
          </w:p>
        </w:tc>
      </w:tr>
      <w:tr w:rsidR="00ED3B9E" w14:paraId="71EFD4B9" w14:textId="77777777">
        <w:tc>
          <w:tcPr>
            <w:tcW w:w="6768" w:type="dxa"/>
            <w:gridSpan w:val="2"/>
            <w:tcBorders>
              <w:top w:val="nil"/>
              <w:bottom w:val="single" w:sz="4" w:space="0" w:color="000000"/>
            </w:tcBorders>
            <w:shd w:val="clear" w:color="auto" w:fill="385623"/>
          </w:tcPr>
          <w:p w14:paraId="3E72CEB5" w14:textId="77777777" w:rsidR="00ED3B9E" w:rsidRDefault="00D31022">
            <w:pPr>
              <w:rPr>
                <w:sz w:val="22"/>
                <w:szCs w:val="22"/>
              </w:rPr>
            </w:pPr>
            <w:r>
              <w:rPr>
                <w:color w:val="FFFFFF"/>
              </w:rPr>
              <w:t>Content Area 3: Data Analysis and Reporting</w:t>
            </w:r>
          </w:p>
        </w:tc>
        <w:tc>
          <w:tcPr>
            <w:tcW w:w="2772" w:type="dxa"/>
            <w:tcBorders>
              <w:top w:val="nil"/>
              <w:bottom w:val="single" w:sz="4" w:space="0" w:color="000000"/>
            </w:tcBorders>
            <w:shd w:val="clear" w:color="auto" w:fill="385623"/>
          </w:tcPr>
          <w:p w14:paraId="5570BF7B" w14:textId="77777777" w:rsidR="00ED3B9E" w:rsidRDefault="00ED3B9E">
            <w:pPr>
              <w:rPr>
                <w:sz w:val="22"/>
                <w:szCs w:val="22"/>
              </w:rPr>
            </w:pPr>
          </w:p>
        </w:tc>
        <w:tc>
          <w:tcPr>
            <w:tcW w:w="1440" w:type="dxa"/>
            <w:tcBorders>
              <w:top w:val="nil"/>
              <w:bottom w:val="single" w:sz="4" w:space="0" w:color="000000"/>
            </w:tcBorders>
            <w:shd w:val="clear" w:color="auto" w:fill="385623"/>
          </w:tcPr>
          <w:p w14:paraId="616EC7B2" w14:textId="77777777" w:rsidR="00ED3B9E" w:rsidRDefault="00ED3B9E">
            <w:pPr>
              <w:rPr>
                <w:sz w:val="22"/>
                <w:szCs w:val="22"/>
              </w:rPr>
            </w:pPr>
          </w:p>
        </w:tc>
      </w:tr>
      <w:tr w:rsidR="00ED3B9E" w14:paraId="3653D6C6" w14:textId="77777777">
        <w:tc>
          <w:tcPr>
            <w:tcW w:w="6768" w:type="dxa"/>
            <w:gridSpan w:val="2"/>
            <w:shd w:val="clear" w:color="auto" w:fill="C5E0B3"/>
            <w:vAlign w:val="center"/>
          </w:tcPr>
          <w:p w14:paraId="18C0ADFA" w14:textId="77777777" w:rsidR="00ED3B9E" w:rsidRDefault="00D31022">
            <w:pPr>
              <w:rPr>
                <w:sz w:val="22"/>
                <w:szCs w:val="22"/>
              </w:rPr>
            </w:pPr>
            <w:r>
              <w:rPr>
                <w:sz w:val="22"/>
                <w:szCs w:val="22"/>
              </w:rPr>
              <w:t>Acceptable Quality</w:t>
            </w:r>
          </w:p>
        </w:tc>
        <w:tc>
          <w:tcPr>
            <w:tcW w:w="2772" w:type="dxa"/>
            <w:shd w:val="clear" w:color="auto" w:fill="C5E0B3"/>
            <w:vAlign w:val="center"/>
          </w:tcPr>
          <w:p w14:paraId="32DF1189"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32B073B6" w14:textId="77777777" w:rsidR="00ED3B9E" w:rsidRDefault="00D31022">
            <w:pPr>
              <w:jc w:val="center"/>
              <w:rPr>
                <w:sz w:val="20"/>
                <w:szCs w:val="20"/>
              </w:rPr>
            </w:pPr>
            <w:r>
              <w:rPr>
                <w:sz w:val="20"/>
                <w:szCs w:val="20"/>
              </w:rPr>
              <w:t>Met? (Y/N)</w:t>
            </w:r>
          </w:p>
        </w:tc>
      </w:tr>
      <w:tr w:rsidR="00ED3B9E" w14:paraId="762AB803" w14:textId="77777777">
        <w:tc>
          <w:tcPr>
            <w:tcW w:w="6768" w:type="dxa"/>
            <w:gridSpan w:val="2"/>
            <w:shd w:val="clear" w:color="auto" w:fill="auto"/>
          </w:tcPr>
          <w:p w14:paraId="4963329C" w14:textId="77777777" w:rsidR="00ED3B9E" w:rsidRDefault="00D31022">
            <w:pPr>
              <w:numPr>
                <w:ilvl w:val="0"/>
                <w:numId w:val="10"/>
              </w:numPr>
              <w:rPr>
                <w:sz w:val="20"/>
                <w:szCs w:val="20"/>
              </w:rPr>
            </w:pPr>
            <w:r>
              <w:rPr>
                <w:sz w:val="20"/>
                <w:szCs w:val="20"/>
              </w:rPr>
              <w:t>My program can produce required reports for the state and program monitoring, including federal NRS tables.</w:t>
            </w:r>
          </w:p>
        </w:tc>
        <w:tc>
          <w:tcPr>
            <w:tcW w:w="2772" w:type="dxa"/>
            <w:shd w:val="clear" w:color="auto" w:fill="auto"/>
          </w:tcPr>
          <w:p w14:paraId="7D996BDA" w14:textId="77777777" w:rsidR="00ED3B9E" w:rsidRDefault="00D31022">
            <w:pPr>
              <w:rPr>
                <w:sz w:val="20"/>
                <w:szCs w:val="20"/>
              </w:rPr>
            </w:pPr>
            <w:r>
              <w:rPr>
                <w:sz w:val="20"/>
                <w:szCs w:val="20"/>
              </w:rPr>
              <w:t>Indicate where reports are kept:</w:t>
            </w:r>
          </w:p>
        </w:tc>
        <w:tc>
          <w:tcPr>
            <w:tcW w:w="1440" w:type="dxa"/>
            <w:shd w:val="clear" w:color="auto" w:fill="auto"/>
          </w:tcPr>
          <w:p w14:paraId="01CB7A98" w14:textId="77777777" w:rsidR="00ED3B9E" w:rsidRDefault="00ED3B9E">
            <w:pPr>
              <w:jc w:val="center"/>
              <w:rPr>
                <w:sz w:val="22"/>
                <w:szCs w:val="22"/>
              </w:rPr>
            </w:pPr>
          </w:p>
        </w:tc>
      </w:tr>
      <w:tr w:rsidR="00ED3B9E" w14:paraId="78303E7F" w14:textId="77777777">
        <w:tc>
          <w:tcPr>
            <w:tcW w:w="6768" w:type="dxa"/>
            <w:gridSpan w:val="2"/>
            <w:shd w:val="clear" w:color="auto" w:fill="auto"/>
          </w:tcPr>
          <w:p w14:paraId="5FE23E08" w14:textId="77777777" w:rsidR="00ED3B9E" w:rsidRDefault="00D31022">
            <w:pPr>
              <w:numPr>
                <w:ilvl w:val="0"/>
                <w:numId w:val="10"/>
              </w:numPr>
              <w:rPr>
                <w:sz w:val="20"/>
                <w:szCs w:val="20"/>
              </w:rPr>
            </w:pPr>
            <w:r>
              <w:rPr>
                <w:sz w:val="20"/>
                <w:szCs w:val="20"/>
              </w:rPr>
              <w:t>My program is able to report disaggregated data by subpopulation (e.g., learner age, race, sex) and program (e.g., ABE, ESL, ASE, correctional education, distance education).</w:t>
            </w:r>
          </w:p>
        </w:tc>
        <w:tc>
          <w:tcPr>
            <w:tcW w:w="2772" w:type="dxa"/>
            <w:shd w:val="clear" w:color="auto" w:fill="AEAAAA"/>
          </w:tcPr>
          <w:p w14:paraId="05729BE4" w14:textId="77777777" w:rsidR="00ED3B9E" w:rsidRDefault="00ED3B9E">
            <w:pPr>
              <w:rPr>
                <w:sz w:val="20"/>
                <w:szCs w:val="20"/>
              </w:rPr>
            </w:pPr>
          </w:p>
        </w:tc>
        <w:tc>
          <w:tcPr>
            <w:tcW w:w="1440" w:type="dxa"/>
            <w:shd w:val="clear" w:color="auto" w:fill="auto"/>
          </w:tcPr>
          <w:p w14:paraId="18D32B49" w14:textId="77777777" w:rsidR="00ED3B9E" w:rsidRDefault="00ED3B9E">
            <w:pPr>
              <w:jc w:val="center"/>
              <w:rPr>
                <w:sz w:val="22"/>
                <w:szCs w:val="22"/>
              </w:rPr>
            </w:pPr>
          </w:p>
        </w:tc>
      </w:tr>
      <w:tr w:rsidR="00ED3B9E" w14:paraId="40ECD378" w14:textId="77777777">
        <w:tc>
          <w:tcPr>
            <w:tcW w:w="6768" w:type="dxa"/>
            <w:gridSpan w:val="2"/>
            <w:shd w:val="clear" w:color="auto" w:fill="C5E0B3"/>
            <w:vAlign w:val="center"/>
          </w:tcPr>
          <w:p w14:paraId="6DDA8A11" w14:textId="77777777" w:rsidR="00ED3B9E" w:rsidRDefault="00D31022">
            <w:pPr>
              <w:rPr>
                <w:sz w:val="22"/>
                <w:szCs w:val="22"/>
              </w:rPr>
            </w:pPr>
            <w:r>
              <w:rPr>
                <w:sz w:val="22"/>
                <w:szCs w:val="22"/>
              </w:rPr>
              <w:t>Superior Quality</w:t>
            </w:r>
          </w:p>
        </w:tc>
        <w:tc>
          <w:tcPr>
            <w:tcW w:w="2772" w:type="dxa"/>
            <w:shd w:val="clear" w:color="auto" w:fill="C5E0B3"/>
            <w:vAlign w:val="center"/>
          </w:tcPr>
          <w:p w14:paraId="73EF98CC"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49C5B63B" w14:textId="77777777" w:rsidR="00ED3B9E" w:rsidRDefault="00D31022">
            <w:pPr>
              <w:jc w:val="center"/>
              <w:rPr>
                <w:sz w:val="20"/>
                <w:szCs w:val="20"/>
              </w:rPr>
            </w:pPr>
            <w:r>
              <w:rPr>
                <w:sz w:val="20"/>
                <w:szCs w:val="20"/>
              </w:rPr>
              <w:t>Met? (Y/N)</w:t>
            </w:r>
          </w:p>
        </w:tc>
      </w:tr>
      <w:tr w:rsidR="00ED3B9E" w14:paraId="77FDCD82" w14:textId="77777777">
        <w:tc>
          <w:tcPr>
            <w:tcW w:w="6768" w:type="dxa"/>
            <w:gridSpan w:val="2"/>
            <w:shd w:val="clear" w:color="auto" w:fill="auto"/>
          </w:tcPr>
          <w:p w14:paraId="58797ADC" w14:textId="77777777" w:rsidR="00ED3B9E" w:rsidRDefault="00D31022">
            <w:pPr>
              <w:numPr>
                <w:ilvl w:val="0"/>
                <w:numId w:val="13"/>
              </w:numPr>
              <w:rPr>
                <w:sz w:val="20"/>
                <w:szCs w:val="20"/>
              </w:rPr>
            </w:pPr>
            <w:r>
              <w:rPr>
                <w:sz w:val="20"/>
                <w:szCs w:val="20"/>
              </w:rPr>
              <w:t>My program has a staff person familiar with the data, but not directly involved with data collection and data entry, review NRS reports for errors and accuracy.</w:t>
            </w:r>
          </w:p>
        </w:tc>
        <w:tc>
          <w:tcPr>
            <w:tcW w:w="2772" w:type="dxa"/>
            <w:shd w:val="clear" w:color="auto" w:fill="auto"/>
          </w:tcPr>
          <w:p w14:paraId="476B22B6" w14:textId="77777777" w:rsidR="00ED3B9E" w:rsidRDefault="00D31022">
            <w:pPr>
              <w:rPr>
                <w:sz w:val="20"/>
                <w:szCs w:val="20"/>
              </w:rPr>
            </w:pPr>
            <w:r>
              <w:rPr>
                <w:sz w:val="20"/>
                <w:szCs w:val="20"/>
              </w:rPr>
              <w:t>Indicate who is responsible and contact information:</w:t>
            </w:r>
            <w:r>
              <w:rPr>
                <w:sz w:val="20"/>
                <w:szCs w:val="20"/>
              </w:rPr>
              <w:br/>
            </w:r>
          </w:p>
        </w:tc>
        <w:tc>
          <w:tcPr>
            <w:tcW w:w="1440" w:type="dxa"/>
            <w:shd w:val="clear" w:color="auto" w:fill="auto"/>
          </w:tcPr>
          <w:p w14:paraId="741F8352" w14:textId="77777777" w:rsidR="00ED3B9E" w:rsidRDefault="00ED3B9E">
            <w:pPr>
              <w:jc w:val="center"/>
              <w:rPr>
                <w:sz w:val="20"/>
                <w:szCs w:val="20"/>
              </w:rPr>
            </w:pPr>
          </w:p>
        </w:tc>
      </w:tr>
      <w:tr w:rsidR="00ED3B9E" w14:paraId="61172E38" w14:textId="77777777">
        <w:tc>
          <w:tcPr>
            <w:tcW w:w="6768" w:type="dxa"/>
            <w:gridSpan w:val="2"/>
            <w:shd w:val="clear" w:color="auto" w:fill="auto"/>
          </w:tcPr>
          <w:p w14:paraId="5EC1E3A5" w14:textId="77777777" w:rsidR="00ED3B9E" w:rsidRDefault="00D31022">
            <w:pPr>
              <w:numPr>
                <w:ilvl w:val="0"/>
                <w:numId w:val="13"/>
              </w:numPr>
              <w:rPr>
                <w:sz w:val="20"/>
                <w:szCs w:val="20"/>
              </w:rPr>
            </w:pPr>
            <w:r>
              <w:rPr>
                <w:sz w:val="20"/>
                <w:szCs w:val="20"/>
              </w:rPr>
              <w:t xml:space="preserve">My program uses data, at least quarterly, for </w:t>
            </w:r>
            <w:r>
              <w:rPr>
                <w:i/>
                <w:sz w:val="20"/>
                <w:szCs w:val="20"/>
              </w:rPr>
              <w:t>program</w:t>
            </w:r>
            <w:r>
              <w:rPr>
                <w:sz w:val="20"/>
                <w:szCs w:val="20"/>
              </w:rPr>
              <w:t xml:space="preserve"> </w:t>
            </w:r>
            <w:r>
              <w:rPr>
                <w:i/>
                <w:sz w:val="20"/>
                <w:szCs w:val="20"/>
              </w:rPr>
              <w:t>management and improvement</w:t>
            </w:r>
            <w:r>
              <w:rPr>
                <w:sz w:val="20"/>
                <w:szCs w:val="20"/>
              </w:rPr>
              <w:t>. (e.g., identifying trends)</w:t>
            </w:r>
            <w:r>
              <w:rPr>
                <w:sz w:val="20"/>
                <w:szCs w:val="20"/>
              </w:rPr>
              <w:br/>
              <w:t xml:space="preserve">If </w:t>
            </w:r>
            <w:r>
              <w:rPr>
                <w:b/>
                <w:sz w:val="20"/>
                <w:szCs w:val="20"/>
              </w:rPr>
              <w:t>yes</w:t>
            </w:r>
            <w:r>
              <w:rPr>
                <w:sz w:val="20"/>
                <w:szCs w:val="20"/>
              </w:rPr>
              <w:t>, provide an example of using data for this purpose in the last fiscal year.</w:t>
            </w:r>
          </w:p>
        </w:tc>
        <w:tc>
          <w:tcPr>
            <w:tcW w:w="2772" w:type="dxa"/>
            <w:shd w:val="clear" w:color="auto" w:fill="auto"/>
          </w:tcPr>
          <w:p w14:paraId="4F470EAD" w14:textId="77777777" w:rsidR="00ED3B9E" w:rsidRDefault="00D31022">
            <w:pPr>
              <w:rPr>
                <w:sz w:val="20"/>
                <w:szCs w:val="20"/>
              </w:rPr>
            </w:pPr>
            <w:r>
              <w:rPr>
                <w:sz w:val="20"/>
                <w:szCs w:val="20"/>
              </w:rPr>
              <w:t>Example:</w:t>
            </w:r>
          </w:p>
        </w:tc>
        <w:tc>
          <w:tcPr>
            <w:tcW w:w="1440" w:type="dxa"/>
            <w:shd w:val="clear" w:color="auto" w:fill="auto"/>
          </w:tcPr>
          <w:p w14:paraId="740AE59A" w14:textId="77777777" w:rsidR="00ED3B9E" w:rsidRDefault="00ED3B9E">
            <w:pPr>
              <w:jc w:val="center"/>
              <w:rPr>
                <w:sz w:val="20"/>
                <w:szCs w:val="20"/>
              </w:rPr>
            </w:pPr>
          </w:p>
        </w:tc>
      </w:tr>
      <w:tr w:rsidR="00ED3B9E" w14:paraId="1FF0EE03" w14:textId="77777777">
        <w:tc>
          <w:tcPr>
            <w:tcW w:w="6768" w:type="dxa"/>
            <w:gridSpan w:val="2"/>
            <w:shd w:val="clear" w:color="auto" w:fill="auto"/>
          </w:tcPr>
          <w:p w14:paraId="5154FC20" w14:textId="77777777" w:rsidR="00ED3B9E" w:rsidRDefault="00D31022">
            <w:pPr>
              <w:numPr>
                <w:ilvl w:val="0"/>
                <w:numId w:val="13"/>
              </w:numPr>
              <w:rPr>
                <w:sz w:val="20"/>
                <w:szCs w:val="20"/>
              </w:rPr>
            </w:pPr>
            <w:r>
              <w:rPr>
                <w:sz w:val="20"/>
                <w:szCs w:val="20"/>
              </w:rPr>
              <w:t xml:space="preserve">My program can produce reports to analyze data related to a </w:t>
            </w:r>
            <w:r>
              <w:rPr>
                <w:i/>
                <w:sz w:val="20"/>
                <w:szCs w:val="20"/>
              </w:rPr>
              <w:t>program specific concern</w:t>
            </w:r>
            <w:r>
              <w:rPr>
                <w:sz w:val="20"/>
                <w:szCs w:val="20"/>
              </w:rPr>
              <w:t>.</w:t>
            </w:r>
            <w:r>
              <w:rPr>
                <w:sz w:val="20"/>
                <w:szCs w:val="20"/>
              </w:rPr>
              <w:br/>
              <w:t xml:space="preserve">If </w:t>
            </w:r>
            <w:r>
              <w:rPr>
                <w:b/>
                <w:sz w:val="20"/>
                <w:szCs w:val="20"/>
              </w:rPr>
              <w:t>yes</w:t>
            </w:r>
            <w:r>
              <w:rPr>
                <w:sz w:val="20"/>
                <w:szCs w:val="20"/>
              </w:rPr>
              <w:t>, provide an example of using data for this purpose in the last fiscal year.</w:t>
            </w:r>
          </w:p>
        </w:tc>
        <w:tc>
          <w:tcPr>
            <w:tcW w:w="2772" w:type="dxa"/>
            <w:shd w:val="clear" w:color="auto" w:fill="auto"/>
          </w:tcPr>
          <w:p w14:paraId="4459330A" w14:textId="77777777" w:rsidR="00ED3B9E" w:rsidRDefault="00D31022">
            <w:pPr>
              <w:rPr>
                <w:sz w:val="20"/>
                <w:szCs w:val="20"/>
              </w:rPr>
            </w:pPr>
            <w:r>
              <w:rPr>
                <w:sz w:val="20"/>
                <w:szCs w:val="20"/>
              </w:rPr>
              <w:t>Example:</w:t>
            </w:r>
            <w:r>
              <w:rPr>
                <w:sz w:val="20"/>
                <w:szCs w:val="20"/>
              </w:rPr>
              <w:br/>
            </w:r>
          </w:p>
        </w:tc>
        <w:tc>
          <w:tcPr>
            <w:tcW w:w="1440" w:type="dxa"/>
            <w:shd w:val="clear" w:color="auto" w:fill="auto"/>
          </w:tcPr>
          <w:p w14:paraId="2D07D130" w14:textId="77777777" w:rsidR="00ED3B9E" w:rsidRDefault="00ED3B9E">
            <w:pPr>
              <w:jc w:val="center"/>
              <w:rPr>
                <w:sz w:val="20"/>
                <w:szCs w:val="20"/>
              </w:rPr>
            </w:pPr>
          </w:p>
        </w:tc>
      </w:tr>
      <w:tr w:rsidR="00ED3B9E" w14:paraId="7040502F" w14:textId="77777777">
        <w:tc>
          <w:tcPr>
            <w:tcW w:w="6768" w:type="dxa"/>
            <w:gridSpan w:val="2"/>
            <w:shd w:val="clear" w:color="auto" w:fill="C5E0B3"/>
            <w:vAlign w:val="center"/>
          </w:tcPr>
          <w:p w14:paraId="78E7BF2E" w14:textId="77777777" w:rsidR="00ED3B9E" w:rsidRDefault="00D31022">
            <w:pPr>
              <w:rPr>
                <w:sz w:val="22"/>
                <w:szCs w:val="22"/>
              </w:rPr>
            </w:pPr>
            <w:r>
              <w:rPr>
                <w:sz w:val="22"/>
                <w:szCs w:val="22"/>
              </w:rPr>
              <w:t>Exemplary Quality</w:t>
            </w:r>
          </w:p>
        </w:tc>
        <w:tc>
          <w:tcPr>
            <w:tcW w:w="2772" w:type="dxa"/>
            <w:shd w:val="clear" w:color="auto" w:fill="C5E0B3"/>
            <w:vAlign w:val="center"/>
          </w:tcPr>
          <w:p w14:paraId="6D9E3C99"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6A87A135" w14:textId="77777777" w:rsidR="00ED3B9E" w:rsidRDefault="00D31022">
            <w:pPr>
              <w:jc w:val="center"/>
              <w:rPr>
                <w:sz w:val="20"/>
                <w:szCs w:val="20"/>
              </w:rPr>
            </w:pPr>
            <w:r>
              <w:rPr>
                <w:sz w:val="20"/>
                <w:szCs w:val="20"/>
              </w:rPr>
              <w:t>Met? (Y/N)</w:t>
            </w:r>
          </w:p>
        </w:tc>
      </w:tr>
      <w:tr w:rsidR="00ED3B9E" w14:paraId="193B61CC" w14:textId="77777777">
        <w:tc>
          <w:tcPr>
            <w:tcW w:w="6768" w:type="dxa"/>
            <w:gridSpan w:val="2"/>
            <w:shd w:val="clear" w:color="auto" w:fill="auto"/>
          </w:tcPr>
          <w:p w14:paraId="6E51046C" w14:textId="77777777" w:rsidR="00ED3B9E" w:rsidRDefault="00D31022">
            <w:pPr>
              <w:numPr>
                <w:ilvl w:val="0"/>
                <w:numId w:val="15"/>
              </w:numPr>
              <w:rPr>
                <w:sz w:val="20"/>
                <w:szCs w:val="20"/>
              </w:rPr>
            </w:pPr>
            <w:r>
              <w:rPr>
                <w:sz w:val="20"/>
                <w:szCs w:val="20"/>
              </w:rPr>
              <w:t>My program has a system of regular contact with staff regarding data analysis issues and reporting needs to identify technical assistance needs.</w:t>
            </w:r>
          </w:p>
        </w:tc>
        <w:tc>
          <w:tcPr>
            <w:tcW w:w="2772" w:type="dxa"/>
            <w:shd w:val="clear" w:color="auto" w:fill="AEAAAA"/>
          </w:tcPr>
          <w:p w14:paraId="35238C0F" w14:textId="77777777" w:rsidR="00ED3B9E" w:rsidRDefault="00ED3B9E">
            <w:pPr>
              <w:rPr>
                <w:sz w:val="20"/>
                <w:szCs w:val="20"/>
              </w:rPr>
            </w:pPr>
          </w:p>
        </w:tc>
        <w:tc>
          <w:tcPr>
            <w:tcW w:w="1440" w:type="dxa"/>
            <w:shd w:val="clear" w:color="auto" w:fill="auto"/>
          </w:tcPr>
          <w:p w14:paraId="2FC0F9C9" w14:textId="77777777" w:rsidR="00ED3B9E" w:rsidRDefault="00ED3B9E">
            <w:pPr>
              <w:jc w:val="center"/>
              <w:rPr>
                <w:sz w:val="22"/>
                <w:szCs w:val="22"/>
              </w:rPr>
            </w:pPr>
          </w:p>
        </w:tc>
      </w:tr>
      <w:tr w:rsidR="00ED3B9E" w14:paraId="416510F9" w14:textId="77777777">
        <w:tc>
          <w:tcPr>
            <w:tcW w:w="6768" w:type="dxa"/>
            <w:gridSpan w:val="2"/>
            <w:shd w:val="clear" w:color="auto" w:fill="auto"/>
          </w:tcPr>
          <w:p w14:paraId="1623976B" w14:textId="77777777" w:rsidR="00ED3B9E" w:rsidRDefault="00D31022">
            <w:pPr>
              <w:numPr>
                <w:ilvl w:val="0"/>
                <w:numId w:val="15"/>
              </w:numPr>
              <w:rPr>
                <w:sz w:val="20"/>
                <w:szCs w:val="20"/>
              </w:rPr>
            </w:pPr>
            <w:r>
              <w:rPr>
                <w:sz w:val="20"/>
                <w:szCs w:val="20"/>
              </w:rPr>
              <w:t>My program has documented procedures for dealing with data analysis problems and deviations. Specifically, the observations from the quarterly reports.</w:t>
            </w:r>
          </w:p>
        </w:tc>
        <w:tc>
          <w:tcPr>
            <w:tcW w:w="2772" w:type="dxa"/>
            <w:shd w:val="clear" w:color="auto" w:fill="AEAAAA"/>
          </w:tcPr>
          <w:p w14:paraId="6E74A235" w14:textId="77777777" w:rsidR="00ED3B9E" w:rsidRDefault="00ED3B9E">
            <w:pPr>
              <w:rPr>
                <w:sz w:val="20"/>
                <w:szCs w:val="20"/>
              </w:rPr>
            </w:pPr>
          </w:p>
        </w:tc>
        <w:tc>
          <w:tcPr>
            <w:tcW w:w="1440" w:type="dxa"/>
            <w:shd w:val="clear" w:color="auto" w:fill="auto"/>
          </w:tcPr>
          <w:p w14:paraId="0B7FD041" w14:textId="77777777" w:rsidR="00ED3B9E" w:rsidRDefault="00ED3B9E">
            <w:pPr>
              <w:jc w:val="center"/>
              <w:rPr>
                <w:sz w:val="22"/>
                <w:szCs w:val="22"/>
              </w:rPr>
            </w:pPr>
          </w:p>
        </w:tc>
      </w:tr>
      <w:tr w:rsidR="00ED3B9E" w14:paraId="1DFC4377" w14:textId="77777777">
        <w:tc>
          <w:tcPr>
            <w:tcW w:w="6768" w:type="dxa"/>
            <w:gridSpan w:val="2"/>
            <w:tcBorders>
              <w:bottom w:val="single" w:sz="4" w:space="0" w:color="000000"/>
            </w:tcBorders>
            <w:shd w:val="clear" w:color="auto" w:fill="auto"/>
          </w:tcPr>
          <w:p w14:paraId="5D49059C" w14:textId="77777777" w:rsidR="00ED3B9E" w:rsidRDefault="00D31022">
            <w:pPr>
              <w:numPr>
                <w:ilvl w:val="0"/>
                <w:numId w:val="15"/>
              </w:numPr>
              <w:rPr>
                <w:sz w:val="20"/>
                <w:szCs w:val="20"/>
              </w:rPr>
            </w:pPr>
            <w:r>
              <w:rPr>
                <w:sz w:val="20"/>
                <w:szCs w:val="20"/>
              </w:rPr>
              <w:t>My program compares data with prior years’ data for discrepancies, reasonableness and to identify trends in performance.</w:t>
            </w:r>
          </w:p>
        </w:tc>
        <w:tc>
          <w:tcPr>
            <w:tcW w:w="2772" w:type="dxa"/>
            <w:tcBorders>
              <w:bottom w:val="single" w:sz="4" w:space="0" w:color="000000"/>
            </w:tcBorders>
            <w:shd w:val="clear" w:color="auto" w:fill="auto"/>
          </w:tcPr>
          <w:p w14:paraId="556913C1" w14:textId="77777777" w:rsidR="00ED3B9E" w:rsidRDefault="00D31022">
            <w:pPr>
              <w:rPr>
                <w:sz w:val="20"/>
                <w:szCs w:val="20"/>
              </w:rPr>
            </w:pPr>
            <w:r>
              <w:rPr>
                <w:sz w:val="20"/>
                <w:szCs w:val="20"/>
              </w:rPr>
              <w:t>Maintains file of federal and local program reports for at least three prior fiscal years. Indicate where reports are kept:</w:t>
            </w:r>
          </w:p>
          <w:p w14:paraId="3B27A409" w14:textId="77777777" w:rsidR="00ED3B9E" w:rsidRDefault="00ED3B9E">
            <w:pPr>
              <w:rPr>
                <w:sz w:val="20"/>
                <w:szCs w:val="20"/>
              </w:rPr>
            </w:pPr>
          </w:p>
        </w:tc>
        <w:tc>
          <w:tcPr>
            <w:tcW w:w="1440" w:type="dxa"/>
            <w:tcBorders>
              <w:bottom w:val="single" w:sz="4" w:space="0" w:color="000000"/>
            </w:tcBorders>
            <w:shd w:val="clear" w:color="auto" w:fill="auto"/>
          </w:tcPr>
          <w:p w14:paraId="7ACCCDB3" w14:textId="77777777" w:rsidR="00ED3B9E" w:rsidRDefault="00ED3B9E">
            <w:pPr>
              <w:jc w:val="center"/>
              <w:rPr>
                <w:sz w:val="22"/>
                <w:szCs w:val="22"/>
              </w:rPr>
            </w:pPr>
          </w:p>
        </w:tc>
      </w:tr>
      <w:tr w:rsidR="00ED3B9E" w14:paraId="49F639D7" w14:textId="77777777">
        <w:tc>
          <w:tcPr>
            <w:tcW w:w="6768" w:type="dxa"/>
            <w:gridSpan w:val="2"/>
            <w:tcBorders>
              <w:bottom w:val="single" w:sz="4" w:space="0" w:color="000000"/>
            </w:tcBorders>
            <w:shd w:val="clear" w:color="auto" w:fill="auto"/>
          </w:tcPr>
          <w:p w14:paraId="71B4F462" w14:textId="77777777" w:rsidR="00ED3B9E" w:rsidRDefault="00D31022">
            <w:pPr>
              <w:numPr>
                <w:ilvl w:val="0"/>
                <w:numId w:val="15"/>
              </w:numPr>
              <w:rPr>
                <w:sz w:val="20"/>
                <w:szCs w:val="20"/>
              </w:rPr>
            </w:pPr>
            <w:r>
              <w:rPr>
                <w:sz w:val="20"/>
                <w:szCs w:val="20"/>
              </w:rPr>
              <w:t>My program has procedures to verify that reports accurately reflect data collected (e.g., through review of site and teacher documentation).</w:t>
            </w:r>
          </w:p>
        </w:tc>
        <w:tc>
          <w:tcPr>
            <w:tcW w:w="2772" w:type="dxa"/>
            <w:tcBorders>
              <w:bottom w:val="single" w:sz="4" w:space="0" w:color="000000"/>
            </w:tcBorders>
            <w:shd w:val="clear" w:color="auto" w:fill="AEAAAA"/>
          </w:tcPr>
          <w:p w14:paraId="461050BB" w14:textId="77777777" w:rsidR="00ED3B9E" w:rsidRDefault="00ED3B9E">
            <w:pPr>
              <w:rPr>
                <w:sz w:val="20"/>
                <w:szCs w:val="20"/>
              </w:rPr>
            </w:pPr>
          </w:p>
        </w:tc>
        <w:tc>
          <w:tcPr>
            <w:tcW w:w="1440" w:type="dxa"/>
            <w:tcBorders>
              <w:bottom w:val="single" w:sz="4" w:space="0" w:color="000000"/>
            </w:tcBorders>
            <w:shd w:val="clear" w:color="auto" w:fill="auto"/>
          </w:tcPr>
          <w:p w14:paraId="7AF5FCF5" w14:textId="77777777" w:rsidR="00ED3B9E" w:rsidRDefault="00ED3B9E">
            <w:pPr>
              <w:jc w:val="center"/>
              <w:rPr>
                <w:sz w:val="22"/>
                <w:szCs w:val="22"/>
              </w:rPr>
            </w:pPr>
          </w:p>
        </w:tc>
      </w:tr>
      <w:tr w:rsidR="00ED3B9E" w14:paraId="4D769E12" w14:textId="77777777">
        <w:tc>
          <w:tcPr>
            <w:tcW w:w="10980" w:type="dxa"/>
            <w:gridSpan w:val="4"/>
            <w:tcBorders>
              <w:top w:val="single" w:sz="4" w:space="0" w:color="000000"/>
              <w:left w:val="nil"/>
              <w:bottom w:val="nil"/>
              <w:right w:val="nil"/>
            </w:tcBorders>
            <w:shd w:val="clear" w:color="auto" w:fill="auto"/>
          </w:tcPr>
          <w:p w14:paraId="0615CA3F" w14:textId="77777777" w:rsidR="00ED3B9E" w:rsidRDefault="00ED3B9E">
            <w:pPr>
              <w:rPr>
                <w:sz w:val="22"/>
                <w:szCs w:val="22"/>
              </w:rPr>
            </w:pPr>
          </w:p>
          <w:p w14:paraId="0CFC7DE6" w14:textId="77777777" w:rsidR="00ED3B9E" w:rsidRDefault="00ED3B9E">
            <w:pPr>
              <w:rPr>
                <w:sz w:val="22"/>
                <w:szCs w:val="22"/>
              </w:rPr>
            </w:pPr>
          </w:p>
        </w:tc>
      </w:tr>
      <w:tr w:rsidR="00ED3B9E" w14:paraId="50E31CAC" w14:textId="77777777">
        <w:tc>
          <w:tcPr>
            <w:tcW w:w="6768" w:type="dxa"/>
            <w:gridSpan w:val="2"/>
            <w:tcBorders>
              <w:top w:val="nil"/>
              <w:bottom w:val="single" w:sz="4" w:space="0" w:color="000000"/>
            </w:tcBorders>
            <w:shd w:val="clear" w:color="auto" w:fill="385623"/>
          </w:tcPr>
          <w:p w14:paraId="5A9AF73F" w14:textId="77777777" w:rsidR="00ED3B9E" w:rsidRDefault="00D31022">
            <w:pPr>
              <w:rPr>
                <w:sz w:val="22"/>
                <w:szCs w:val="22"/>
              </w:rPr>
            </w:pPr>
            <w:r>
              <w:rPr>
                <w:color w:val="FFFFFF"/>
              </w:rPr>
              <w:t>Content Area 4: Professional Development</w:t>
            </w:r>
          </w:p>
        </w:tc>
        <w:tc>
          <w:tcPr>
            <w:tcW w:w="2772" w:type="dxa"/>
            <w:tcBorders>
              <w:top w:val="nil"/>
              <w:bottom w:val="single" w:sz="4" w:space="0" w:color="000000"/>
            </w:tcBorders>
            <w:shd w:val="clear" w:color="auto" w:fill="385623"/>
          </w:tcPr>
          <w:p w14:paraId="060C1C82" w14:textId="77777777" w:rsidR="00ED3B9E" w:rsidRDefault="00ED3B9E">
            <w:pPr>
              <w:rPr>
                <w:sz w:val="22"/>
                <w:szCs w:val="22"/>
              </w:rPr>
            </w:pPr>
          </w:p>
        </w:tc>
        <w:tc>
          <w:tcPr>
            <w:tcW w:w="1440" w:type="dxa"/>
            <w:tcBorders>
              <w:top w:val="nil"/>
              <w:bottom w:val="single" w:sz="4" w:space="0" w:color="000000"/>
            </w:tcBorders>
            <w:shd w:val="clear" w:color="auto" w:fill="385623"/>
          </w:tcPr>
          <w:p w14:paraId="19AE5AEE" w14:textId="77777777" w:rsidR="00ED3B9E" w:rsidRDefault="00ED3B9E">
            <w:pPr>
              <w:rPr>
                <w:sz w:val="22"/>
                <w:szCs w:val="22"/>
              </w:rPr>
            </w:pPr>
          </w:p>
        </w:tc>
      </w:tr>
      <w:tr w:rsidR="00ED3B9E" w14:paraId="61ECE65D" w14:textId="77777777">
        <w:tc>
          <w:tcPr>
            <w:tcW w:w="6768" w:type="dxa"/>
            <w:gridSpan w:val="2"/>
            <w:shd w:val="clear" w:color="auto" w:fill="C5E0B3"/>
            <w:vAlign w:val="center"/>
          </w:tcPr>
          <w:p w14:paraId="33CFE5E0" w14:textId="77777777" w:rsidR="00ED3B9E" w:rsidRDefault="00D31022">
            <w:pPr>
              <w:rPr>
                <w:sz w:val="22"/>
                <w:szCs w:val="22"/>
              </w:rPr>
            </w:pPr>
            <w:r>
              <w:rPr>
                <w:sz w:val="22"/>
                <w:szCs w:val="22"/>
              </w:rPr>
              <w:t>Acceptable Quality</w:t>
            </w:r>
          </w:p>
        </w:tc>
        <w:tc>
          <w:tcPr>
            <w:tcW w:w="2772" w:type="dxa"/>
            <w:shd w:val="clear" w:color="auto" w:fill="C5E0B3"/>
            <w:vAlign w:val="center"/>
          </w:tcPr>
          <w:p w14:paraId="49B291B9"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628D4DC2" w14:textId="77777777" w:rsidR="00ED3B9E" w:rsidRDefault="00D31022">
            <w:pPr>
              <w:jc w:val="center"/>
              <w:rPr>
                <w:sz w:val="20"/>
                <w:szCs w:val="20"/>
              </w:rPr>
            </w:pPr>
            <w:r>
              <w:rPr>
                <w:sz w:val="20"/>
                <w:szCs w:val="20"/>
              </w:rPr>
              <w:t>Met? (Y/N)</w:t>
            </w:r>
          </w:p>
        </w:tc>
      </w:tr>
      <w:tr w:rsidR="00ED3B9E" w14:paraId="2A6AE3FF" w14:textId="77777777">
        <w:tc>
          <w:tcPr>
            <w:tcW w:w="6768" w:type="dxa"/>
            <w:gridSpan w:val="2"/>
            <w:shd w:val="clear" w:color="auto" w:fill="auto"/>
          </w:tcPr>
          <w:p w14:paraId="584E6449" w14:textId="77777777" w:rsidR="00ED3B9E" w:rsidRDefault="00D31022">
            <w:pPr>
              <w:numPr>
                <w:ilvl w:val="0"/>
                <w:numId w:val="21"/>
              </w:numPr>
              <w:rPr>
                <w:sz w:val="20"/>
                <w:szCs w:val="20"/>
              </w:rPr>
            </w:pPr>
            <w:r>
              <w:rPr>
                <w:sz w:val="20"/>
                <w:szCs w:val="20"/>
              </w:rPr>
              <w:t xml:space="preserve">My program’s leadership staff has attended the State planned LACES training and is also aware of the </w:t>
            </w:r>
            <w:r>
              <w:rPr>
                <w:i/>
                <w:sz w:val="20"/>
                <w:szCs w:val="20"/>
              </w:rPr>
              <w:t>Basic Education Skills and English Language Assessments Policy</w:t>
            </w:r>
            <w:r>
              <w:rPr>
                <w:sz w:val="20"/>
                <w:szCs w:val="20"/>
              </w:rPr>
              <w:t>, data collection, and goal setting procedures.</w:t>
            </w:r>
          </w:p>
        </w:tc>
        <w:tc>
          <w:tcPr>
            <w:tcW w:w="2772" w:type="dxa"/>
            <w:shd w:val="clear" w:color="auto" w:fill="AEAAAA"/>
          </w:tcPr>
          <w:p w14:paraId="526A30F1" w14:textId="77777777" w:rsidR="00ED3B9E" w:rsidRDefault="00ED3B9E">
            <w:pPr>
              <w:rPr>
                <w:sz w:val="20"/>
                <w:szCs w:val="20"/>
              </w:rPr>
            </w:pPr>
          </w:p>
        </w:tc>
        <w:tc>
          <w:tcPr>
            <w:tcW w:w="1440" w:type="dxa"/>
            <w:shd w:val="clear" w:color="auto" w:fill="auto"/>
          </w:tcPr>
          <w:p w14:paraId="4EE46105" w14:textId="77777777" w:rsidR="00ED3B9E" w:rsidRDefault="00ED3B9E">
            <w:pPr>
              <w:jc w:val="center"/>
              <w:rPr>
                <w:sz w:val="20"/>
                <w:szCs w:val="20"/>
              </w:rPr>
            </w:pPr>
          </w:p>
        </w:tc>
      </w:tr>
      <w:tr w:rsidR="00ED3B9E" w14:paraId="42C0E589" w14:textId="77777777">
        <w:tc>
          <w:tcPr>
            <w:tcW w:w="6768" w:type="dxa"/>
            <w:gridSpan w:val="2"/>
            <w:shd w:val="clear" w:color="auto" w:fill="auto"/>
          </w:tcPr>
          <w:p w14:paraId="61B965AE" w14:textId="77777777" w:rsidR="00ED3B9E" w:rsidRDefault="00D31022">
            <w:pPr>
              <w:numPr>
                <w:ilvl w:val="0"/>
                <w:numId w:val="21"/>
              </w:numPr>
              <w:rPr>
                <w:sz w:val="20"/>
                <w:szCs w:val="20"/>
              </w:rPr>
            </w:pPr>
            <w:r>
              <w:rPr>
                <w:sz w:val="20"/>
                <w:szCs w:val="20"/>
              </w:rPr>
              <w:lastRenderedPageBreak/>
              <w:t>My program staff has received internal training on data collection procedures (data entry).</w:t>
            </w:r>
          </w:p>
        </w:tc>
        <w:tc>
          <w:tcPr>
            <w:tcW w:w="2772" w:type="dxa"/>
            <w:shd w:val="clear" w:color="auto" w:fill="auto"/>
          </w:tcPr>
          <w:p w14:paraId="207EBF52" w14:textId="77777777" w:rsidR="00ED3B9E" w:rsidRDefault="00D31022">
            <w:pPr>
              <w:rPr>
                <w:sz w:val="20"/>
                <w:szCs w:val="20"/>
              </w:rPr>
            </w:pPr>
            <w:r>
              <w:rPr>
                <w:sz w:val="20"/>
                <w:szCs w:val="20"/>
              </w:rPr>
              <w:t>Indicate where agenda and sign in sheets are kept:</w:t>
            </w:r>
            <w:r>
              <w:rPr>
                <w:sz w:val="20"/>
                <w:szCs w:val="20"/>
              </w:rPr>
              <w:br/>
            </w:r>
          </w:p>
        </w:tc>
        <w:tc>
          <w:tcPr>
            <w:tcW w:w="1440" w:type="dxa"/>
            <w:shd w:val="clear" w:color="auto" w:fill="auto"/>
          </w:tcPr>
          <w:p w14:paraId="397E70F9" w14:textId="77777777" w:rsidR="00ED3B9E" w:rsidRDefault="00ED3B9E">
            <w:pPr>
              <w:jc w:val="center"/>
              <w:rPr>
                <w:sz w:val="20"/>
                <w:szCs w:val="20"/>
              </w:rPr>
            </w:pPr>
          </w:p>
        </w:tc>
      </w:tr>
      <w:tr w:rsidR="00ED3B9E" w14:paraId="295C2BF7" w14:textId="77777777">
        <w:tc>
          <w:tcPr>
            <w:tcW w:w="6768" w:type="dxa"/>
            <w:gridSpan w:val="2"/>
            <w:shd w:val="clear" w:color="auto" w:fill="auto"/>
          </w:tcPr>
          <w:p w14:paraId="7D3293E1" w14:textId="77777777" w:rsidR="00ED3B9E" w:rsidRDefault="00D31022">
            <w:pPr>
              <w:numPr>
                <w:ilvl w:val="0"/>
                <w:numId w:val="21"/>
              </w:numPr>
              <w:rPr>
                <w:sz w:val="20"/>
                <w:szCs w:val="20"/>
              </w:rPr>
            </w:pPr>
            <w:r>
              <w:rPr>
                <w:sz w:val="20"/>
                <w:szCs w:val="20"/>
              </w:rPr>
              <w:t>My program staff has received internal training on how to produce and/or interpret LACES and NRS reports.</w:t>
            </w:r>
          </w:p>
        </w:tc>
        <w:tc>
          <w:tcPr>
            <w:tcW w:w="2772" w:type="dxa"/>
            <w:shd w:val="clear" w:color="auto" w:fill="AEAAAA"/>
          </w:tcPr>
          <w:p w14:paraId="18601A26" w14:textId="77777777" w:rsidR="00ED3B9E" w:rsidRDefault="00ED3B9E">
            <w:pPr>
              <w:rPr>
                <w:sz w:val="20"/>
                <w:szCs w:val="20"/>
              </w:rPr>
            </w:pPr>
          </w:p>
        </w:tc>
        <w:tc>
          <w:tcPr>
            <w:tcW w:w="1440" w:type="dxa"/>
            <w:shd w:val="clear" w:color="auto" w:fill="auto"/>
          </w:tcPr>
          <w:p w14:paraId="39D7DD93" w14:textId="77777777" w:rsidR="00ED3B9E" w:rsidRDefault="00ED3B9E">
            <w:pPr>
              <w:jc w:val="center"/>
              <w:rPr>
                <w:sz w:val="20"/>
                <w:szCs w:val="20"/>
              </w:rPr>
            </w:pPr>
          </w:p>
        </w:tc>
      </w:tr>
      <w:tr w:rsidR="00ED3B9E" w14:paraId="48C516E0" w14:textId="77777777">
        <w:tc>
          <w:tcPr>
            <w:tcW w:w="6768" w:type="dxa"/>
            <w:gridSpan w:val="2"/>
            <w:shd w:val="clear" w:color="auto" w:fill="C5E0B3"/>
            <w:vAlign w:val="center"/>
          </w:tcPr>
          <w:p w14:paraId="500F7B38" w14:textId="77777777" w:rsidR="00ED3B9E" w:rsidRDefault="00D31022">
            <w:pPr>
              <w:rPr>
                <w:sz w:val="22"/>
                <w:szCs w:val="22"/>
              </w:rPr>
            </w:pPr>
            <w:r>
              <w:rPr>
                <w:sz w:val="22"/>
                <w:szCs w:val="22"/>
              </w:rPr>
              <w:t>Superior Quality</w:t>
            </w:r>
          </w:p>
        </w:tc>
        <w:tc>
          <w:tcPr>
            <w:tcW w:w="2772" w:type="dxa"/>
            <w:shd w:val="clear" w:color="auto" w:fill="C5E0B3"/>
            <w:vAlign w:val="center"/>
          </w:tcPr>
          <w:p w14:paraId="7CF70109"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2AEFB37A" w14:textId="77777777" w:rsidR="00ED3B9E" w:rsidRDefault="00D31022">
            <w:pPr>
              <w:jc w:val="center"/>
              <w:rPr>
                <w:sz w:val="20"/>
                <w:szCs w:val="20"/>
              </w:rPr>
            </w:pPr>
            <w:r>
              <w:rPr>
                <w:sz w:val="20"/>
                <w:szCs w:val="20"/>
              </w:rPr>
              <w:t>Met? (Y/N)</w:t>
            </w:r>
          </w:p>
        </w:tc>
      </w:tr>
      <w:tr w:rsidR="00ED3B9E" w14:paraId="1D2D2223" w14:textId="77777777">
        <w:tc>
          <w:tcPr>
            <w:tcW w:w="6768" w:type="dxa"/>
            <w:gridSpan w:val="2"/>
            <w:shd w:val="clear" w:color="auto" w:fill="auto"/>
          </w:tcPr>
          <w:p w14:paraId="4C0B7B1F" w14:textId="77777777" w:rsidR="00ED3B9E" w:rsidRDefault="00D31022">
            <w:pPr>
              <w:numPr>
                <w:ilvl w:val="0"/>
                <w:numId w:val="23"/>
              </w:numPr>
              <w:rPr>
                <w:sz w:val="20"/>
                <w:szCs w:val="20"/>
              </w:rPr>
            </w:pPr>
            <w:r>
              <w:rPr>
                <w:sz w:val="20"/>
                <w:szCs w:val="20"/>
              </w:rPr>
              <w:t>Internal LACES training is planned and delivered based on the needs of my program, which have been communicated through evaluations of previous trainings.</w:t>
            </w:r>
          </w:p>
        </w:tc>
        <w:tc>
          <w:tcPr>
            <w:tcW w:w="2772" w:type="dxa"/>
            <w:shd w:val="clear" w:color="auto" w:fill="AEAAAA"/>
          </w:tcPr>
          <w:p w14:paraId="6F7F35BE" w14:textId="77777777" w:rsidR="00ED3B9E" w:rsidRDefault="00ED3B9E">
            <w:pPr>
              <w:rPr>
                <w:sz w:val="21"/>
                <w:szCs w:val="21"/>
              </w:rPr>
            </w:pPr>
          </w:p>
        </w:tc>
        <w:tc>
          <w:tcPr>
            <w:tcW w:w="1440" w:type="dxa"/>
            <w:shd w:val="clear" w:color="auto" w:fill="auto"/>
          </w:tcPr>
          <w:p w14:paraId="7E3D9FEC" w14:textId="77777777" w:rsidR="00ED3B9E" w:rsidRDefault="00ED3B9E">
            <w:pPr>
              <w:jc w:val="center"/>
              <w:rPr>
                <w:sz w:val="21"/>
                <w:szCs w:val="21"/>
              </w:rPr>
            </w:pPr>
          </w:p>
        </w:tc>
      </w:tr>
      <w:tr w:rsidR="00ED3B9E" w14:paraId="1DC688BF" w14:textId="77777777">
        <w:tc>
          <w:tcPr>
            <w:tcW w:w="6768" w:type="dxa"/>
            <w:gridSpan w:val="2"/>
            <w:shd w:val="clear" w:color="auto" w:fill="auto"/>
          </w:tcPr>
          <w:p w14:paraId="678366DD" w14:textId="77777777" w:rsidR="00ED3B9E" w:rsidRDefault="00D31022">
            <w:pPr>
              <w:numPr>
                <w:ilvl w:val="0"/>
                <w:numId w:val="23"/>
              </w:numPr>
              <w:rPr>
                <w:sz w:val="20"/>
                <w:szCs w:val="20"/>
              </w:rPr>
            </w:pPr>
            <w:r>
              <w:rPr>
                <w:sz w:val="20"/>
                <w:szCs w:val="20"/>
              </w:rPr>
              <w:t>My program provides ongoing support to staff for collecting data.</w:t>
            </w:r>
          </w:p>
        </w:tc>
        <w:tc>
          <w:tcPr>
            <w:tcW w:w="2772" w:type="dxa"/>
            <w:shd w:val="clear" w:color="auto" w:fill="AEAAAA"/>
          </w:tcPr>
          <w:p w14:paraId="370E176F" w14:textId="77777777" w:rsidR="00ED3B9E" w:rsidRDefault="00ED3B9E">
            <w:pPr>
              <w:rPr>
                <w:sz w:val="21"/>
                <w:szCs w:val="21"/>
              </w:rPr>
            </w:pPr>
          </w:p>
        </w:tc>
        <w:tc>
          <w:tcPr>
            <w:tcW w:w="1440" w:type="dxa"/>
            <w:shd w:val="clear" w:color="auto" w:fill="auto"/>
          </w:tcPr>
          <w:p w14:paraId="32A5CD6C" w14:textId="77777777" w:rsidR="00ED3B9E" w:rsidRDefault="00ED3B9E">
            <w:pPr>
              <w:jc w:val="center"/>
              <w:rPr>
                <w:sz w:val="21"/>
                <w:szCs w:val="21"/>
              </w:rPr>
            </w:pPr>
          </w:p>
        </w:tc>
      </w:tr>
      <w:tr w:rsidR="00ED3B9E" w14:paraId="2F85050D" w14:textId="77777777">
        <w:tc>
          <w:tcPr>
            <w:tcW w:w="6768" w:type="dxa"/>
            <w:gridSpan w:val="2"/>
            <w:shd w:val="clear" w:color="auto" w:fill="C5E0B3"/>
            <w:vAlign w:val="center"/>
          </w:tcPr>
          <w:p w14:paraId="6478B910" w14:textId="77777777" w:rsidR="00ED3B9E" w:rsidRDefault="00D31022">
            <w:pPr>
              <w:rPr>
                <w:sz w:val="22"/>
                <w:szCs w:val="22"/>
              </w:rPr>
            </w:pPr>
            <w:r>
              <w:rPr>
                <w:sz w:val="22"/>
                <w:szCs w:val="22"/>
              </w:rPr>
              <w:t>Exemplary Quality</w:t>
            </w:r>
          </w:p>
        </w:tc>
        <w:tc>
          <w:tcPr>
            <w:tcW w:w="2772" w:type="dxa"/>
            <w:shd w:val="clear" w:color="auto" w:fill="C5E0B3"/>
            <w:vAlign w:val="center"/>
          </w:tcPr>
          <w:p w14:paraId="06608511" w14:textId="77777777" w:rsidR="00ED3B9E" w:rsidRDefault="00D31022">
            <w:pPr>
              <w:jc w:val="center"/>
              <w:rPr>
                <w:sz w:val="22"/>
                <w:szCs w:val="22"/>
              </w:rPr>
            </w:pPr>
            <w:r>
              <w:rPr>
                <w:sz w:val="22"/>
                <w:szCs w:val="22"/>
              </w:rPr>
              <w:t>Evidence/Narrative</w:t>
            </w:r>
          </w:p>
        </w:tc>
        <w:tc>
          <w:tcPr>
            <w:tcW w:w="1440" w:type="dxa"/>
            <w:shd w:val="clear" w:color="auto" w:fill="C5E0B3"/>
            <w:vAlign w:val="center"/>
          </w:tcPr>
          <w:p w14:paraId="3FDD8005" w14:textId="77777777" w:rsidR="00ED3B9E" w:rsidRDefault="00D31022">
            <w:pPr>
              <w:jc w:val="center"/>
              <w:rPr>
                <w:sz w:val="20"/>
                <w:szCs w:val="20"/>
              </w:rPr>
            </w:pPr>
            <w:r>
              <w:rPr>
                <w:sz w:val="20"/>
                <w:szCs w:val="20"/>
              </w:rPr>
              <w:t>Met? (Y/N)</w:t>
            </w:r>
          </w:p>
        </w:tc>
      </w:tr>
      <w:tr w:rsidR="00ED3B9E" w14:paraId="23897E62" w14:textId="77777777">
        <w:tc>
          <w:tcPr>
            <w:tcW w:w="6768" w:type="dxa"/>
            <w:gridSpan w:val="2"/>
            <w:shd w:val="clear" w:color="auto" w:fill="auto"/>
          </w:tcPr>
          <w:p w14:paraId="1D1F9745" w14:textId="77777777" w:rsidR="00ED3B9E" w:rsidRDefault="00D31022">
            <w:pPr>
              <w:numPr>
                <w:ilvl w:val="0"/>
                <w:numId w:val="18"/>
              </w:numPr>
              <w:rPr>
                <w:sz w:val="20"/>
                <w:szCs w:val="20"/>
              </w:rPr>
            </w:pPr>
            <w:r>
              <w:rPr>
                <w:sz w:val="20"/>
                <w:szCs w:val="20"/>
              </w:rPr>
              <w:t>My program has a system for continuous training of staff on LACES issues, data collection, data reporting, and data analysis through regularly scheduled training sessions or other resources (e.g., Orientation for New Teachers, etc.).</w:t>
            </w:r>
          </w:p>
        </w:tc>
        <w:tc>
          <w:tcPr>
            <w:tcW w:w="2772" w:type="dxa"/>
            <w:shd w:val="clear" w:color="auto" w:fill="AEAAAA"/>
          </w:tcPr>
          <w:p w14:paraId="5FFAF9D9" w14:textId="77777777" w:rsidR="00ED3B9E" w:rsidRDefault="00ED3B9E">
            <w:pPr>
              <w:rPr>
                <w:sz w:val="22"/>
                <w:szCs w:val="22"/>
              </w:rPr>
            </w:pPr>
          </w:p>
        </w:tc>
        <w:tc>
          <w:tcPr>
            <w:tcW w:w="1440" w:type="dxa"/>
            <w:shd w:val="clear" w:color="auto" w:fill="auto"/>
          </w:tcPr>
          <w:p w14:paraId="3A4FD41F" w14:textId="77777777" w:rsidR="00ED3B9E" w:rsidRDefault="00ED3B9E">
            <w:pPr>
              <w:jc w:val="center"/>
              <w:rPr>
                <w:sz w:val="22"/>
                <w:szCs w:val="22"/>
              </w:rPr>
            </w:pPr>
          </w:p>
        </w:tc>
      </w:tr>
      <w:tr w:rsidR="00ED3B9E" w14:paraId="36088C7F" w14:textId="77777777">
        <w:tc>
          <w:tcPr>
            <w:tcW w:w="6768" w:type="dxa"/>
            <w:gridSpan w:val="2"/>
            <w:shd w:val="clear" w:color="auto" w:fill="auto"/>
          </w:tcPr>
          <w:p w14:paraId="6CC23643" w14:textId="77777777" w:rsidR="00ED3B9E" w:rsidRDefault="00D31022">
            <w:pPr>
              <w:numPr>
                <w:ilvl w:val="0"/>
                <w:numId w:val="18"/>
              </w:numPr>
              <w:rPr>
                <w:sz w:val="20"/>
                <w:szCs w:val="20"/>
              </w:rPr>
            </w:pPr>
            <w:r>
              <w:rPr>
                <w:sz w:val="20"/>
                <w:szCs w:val="20"/>
              </w:rPr>
              <w:t>My program has timely intervention strategies to identify data problems as they occur and to provide training to staff to correct the problems.</w:t>
            </w:r>
          </w:p>
        </w:tc>
        <w:tc>
          <w:tcPr>
            <w:tcW w:w="2772" w:type="dxa"/>
            <w:shd w:val="clear" w:color="auto" w:fill="AEAAAA"/>
          </w:tcPr>
          <w:p w14:paraId="71A89F2C" w14:textId="77777777" w:rsidR="00ED3B9E" w:rsidRDefault="00ED3B9E">
            <w:pPr>
              <w:rPr>
                <w:sz w:val="22"/>
                <w:szCs w:val="22"/>
              </w:rPr>
            </w:pPr>
          </w:p>
        </w:tc>
        <w:tc>
          <w:tcPr>
            <w:tcW w:w="1440" w:type="dxa"/>
            <w:shd w:val="clear" w:color="auto" w:fill="auto"/>
          </w:tcPr>
          <w:p w14:paraId="6CEF5E7B" w14:textId="77777777" w:rsidR="00ED3B9E" w:rsidRDefault="00ED3B9E">
            <w:pPr>
              <w:jc w:val="center"/>
              <w:rPr>
                <w:sz w:val="22"/>
                <w:szCs w:val="22"/>
              </w:rPr>
            </w:pPr>
          </w:p>
        </w:tc>
      </w:tr>
    </w:tbl>
    <w:p w14:paraId="0102A8B3" w14:textId="77777777" w:rsidR="00ED3B9E" w:rsidRDefault="00ED3B9E">
      <w:pPr>
        <w:rPr>
          <w:sz w:val="22"/>
          <w:szCs w:val="22"/>
        </w:rPr>
      </w:pPr>
    </w:p>
    <w:p w14:paraId="5E0E9638" w14:textId="77777777" w:rsidR="00ED3B9E" w:rsidRDefault="00ED3B9E">
      <w:pPr>
        <w:rPr>
          <w:sz w:val="22"/>
          <w:szCs w:val="22"/>
        </w:rPr>
      </w:pPr>
    </w:p>
    <w:p w14:paraId="70A5CF37" w14:textId="77777777" w:rsidR="00ED3B9E" w:rsidRDefault="00D31022">
      <w:pPr>
        <w:rPr>
          <w:b/>
          <w:sz w:val="28"/>
          <w:szCs w:val="28"/>
          <w:u w:val="single"/>
        </w:rPr>
      </w:pPr>
      <w:r>
        <w:br w:type="page"/>
      </w:r>
    </w:p>
    <w:p w14:paraId="240B535D" w14:textId="77777777" w:rsidR="00ED3B9E" w:rsidRDefault="00D31022">
      <w:pPr>
        <w:jc w:val="center"/>
        <w:rPr>
          <w:b/>
          <w:sz w:val="28"/>
          <w:szCs w:val="28"/>
          <w:u w:val="single"/>
        </w:rPr>
      </w:pPr>
      <w:r>
        <w:rPr>
          <w:b/>
          <w:sz w:val="28"/>
          <w:szCs w:val="28"/>
          <w:u w:val="single"/>
        </w:rPr>
        <w:lastRenderedPageBreak/>
        <w:t>My Program at a Glance: Data Quality Improvement</w:t>
      </w:r>
    </w:p>
    <w:p w14:paraId="6189DD4A" w14:textId="77777777" w:rsidR="00ED3B9E" w:rsidRDefault="00D31022">
      <w:pPr>
        <w:rPr>
          <w:sz w:val="22"/>
          <w:szCs w:val="22"/>
        </w:rPr>
      </w:pPr>
      <w:r>
        <w:rPr>
          <w:b/>
          <w:sz w:val="22"/>
          <w:szCs w:val="22"/>
          <w:u w:val="single"/>
        </w:rPr>
        <w:t>Directions</w:t>
      </w:r>
      <w:r>
        <w:rPr>
          <w:b/>
          <w:sz w:val="22"/>
          <w:szCs w:val="22"/>
        </w:rPr>
        <w:t>:</w:t>
      </w:r>
      <w:r>
        <w:rPr>
          <w:sz w:val="22"/>
          <w:szCs w:val="22"/>
        </w:rPr>
        <w:t xml:space="preserve">  Once your program has completed the Data Quality Checklist, indicate your program’s score for each of the Content Areas.</w:t>
      </w: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626"/>
        <w:gridCol w:w="2040"/>
        <w:gridCol w:w="629"/>
        <w:gridCol w:w="1913"/>
        <w:gridCol w:w="581"/>
        <w:gridCol w:w="1567"/>
      </w:tblGrid>
      <w:tr w:rsidR="00ED3B9E" w14:paraId="4631E2B5" w14:textId="77777777">
        <w:tc>
          <w:tcPr>
            <w:tcW w:w="9350" w:type="dxa"/>
            <w:gridSpan w:val="7"/>
            <w:shd w:val="clear" w:color="auto" w:fill="C5E0B3"/>
          </w:tcPr>
          <w:p w14:paraId="00FB5D2B" w14:textId="77777777" w:rsidR="00ED3B9E" w:rsidRDefault="00D31022">
            <w:pPr>
              <w:rPr>
                <w:b/>
                <w:sz w:val="22"/>
                <w:szCs w:val="22"/>
              </w:rPr>
            </w:pPr>
            <w:r>
              <w:rPr>
                <w:b/>
                <w:sz w:val="28"/>
                <w:szCs w:val="28"/>
              </w:rPr>
              <w:t>Content Area 1: Data Foundation and Structure</w:t>
            </w:r>
          </w:p>
        </w:tc>
      </w:tr>
      <w:tr w:rsidR="00ED3B9E" w14:paraId="0D2846CB" w14:textId="77777777">
        <w:tc>
          <w:tcPr>
            <w:tcW w:w="1994" w:type="dxa"/>
            <w:shd w:val="clear" w:color="auto" w:fill="C5E0B3"/>
          </w:tcPr>
          <w:p w14:paraId="02D31A6B" w14:textId="77777777" w:rsidR="00ED3B9E" w:rsidRDefault="00D31022">
            <w:pPr>
              <w:rPr>
                <w:b/>
                <w:sz w:val="22"/>
                <w:szCs w:val="22"/>
              </w:rPr>
            </w:pPr>
            <w:r>
              <w:rPr>
                <w:b/>
              </w:rPr>
              <w:t>Score (Mark One)</w:t>
            </w:r>
          </w:p>
        </w:tc>
        <w:tc>
          <w:tcPr>
            <w:tcW w:w="626" w:type="dxa"/>
            <w:shd w:val="clear" w:color="auto" w:fill="auto"/>
          </w:tcPr>
          <w:p w14:paraId="77A91F95" w14:textId="77777777" w:rsidR="00ED3B9E" w:rsidRDefault="00ED3B9E">
            <w:pPr>
              <w:rPr>
                <w:sz w:val="22"/>
                <w:szCs w:val="22"/>
              </w:rPr>
            </w:pPr>
          </w:p>
        </w:tc>
        <w:tc>
          <w:tcPr>
            <w:tcW w:w="2040" w:type="dxa"/>
            <w:shd w:val="clear" w:color="auto" w:fill="C5E0B3"/>
          </w:tcPr>
          <w:p w14:paraId="2E2D977C" w14:textId="77777777" w:rsidR="00ED3B9E" w:rsidRDefault="00D31022">
            <w:pPr>
              <w:rPr>
                <w:sz w:val="22"/>
                <w:szCs w:val="22"/>
              </w:rPr>
            </w:pPr>
            <w:r>
              <w:rPr>
                <w:sz w:val="22"/>
                <w:szCs w:val="22"/>
              </w:rPr>
              <w:t>Acceptable</w:t>
            </w:r>
          </w:p>
        </w:tc>
        <w:tc>
          <w:tcPr>
            <w:tcW w:w="629" w:type="dxa"/>
            <w:shd w:val="clear" w:color="auto" w:fill="auto"/>
          </w:tcPr>
          <w:p w14:paraId="2619404C" w14:textId="77777777" w:rsidR="00ED3B9E" w:rsidRDefault="00ED3B9E">
            <w:pPr>
              <w:rPr>
                <w:sz w:val="22"/>
                <w:szCs w:val="22"/>
              </w:rPr>
            </w:pPr>
          </w:p>
        </w:tc>
        <w:tc>
          <w:tcPr>
            <w:tcW w:w="1913" w:type="dxa"/>
            <w:shd w:val="clear" w:color="auto" w:fill="C5E0B3"/>
          </w:tcPr>
          <w:p w14:paraId="31C46BB1" w14:textId="77777777" w:rsidR="00ED3B9E" w:rsidRDefault="00D31022">
            <w:pPr>
              <w:rPr>
                <w:sz w:val="22"/>
                <w:szCs w:val="22"/>
              </w:rPr>
            </w:pPr>
            <w:r>
              <w:rPr>
                <w:sz w:val="22"/>
                <w:szCs w:val="22"/>
              </w:rPr>
              <w:t>Superior</w:t>
            </w:r>
          </w:p>
        </w:tc>
        <w:tc>
          <w:tcPr>
            <w:tcW w:w="581" w:type="dxa"/>
            <w:shd w:val="clear" w:color="auto" w:fill="auto"/>
          </w:tcPr>
          <w:p w14:paraId="57643519" w14:textId="77777777" w:rsidR="00ED3B9E" w:rsidRDefault="00ED3B9E">
            <w:pPr>
              <w:rPr>
                <w:sz w:val="22"/>
                <w:szCs w:val="22"/>
              </w:rPr>
            </w:pPr>
          </w:p>
        </w:tc>
        <w:tc>
          <w:tcPr>
            <w:tcW w:w="1567" w:type="dxa"/>
            <w:shd w:val="clear" w:color="auto" w:fill="C5E0B3"/>
          </w:tcPr>
          <w:p w14:paraId="3A55EB15" w14:textId="77777777" w:rsidR="00ED3B9E" w:rsidRDefault="00D31022">
            <w:pPr>
              <w:rPr>
                <w:sz w:val="22"/>
                <w:szCs w:val="22"/>
              </w:rPr>
            </w:pPr>
            <w:r>
              <w:rPr>
                <w:sz w:val="22"/>
                <w:szCs w:val="22"/>
              </w:rPr>
              <w:t>Exemplary</w:t>
            </w:r>
          </w:p>
        </w:tc>
      </w:tr>
      <w:tr w:rsidR="00ED3B9E" w14:paraId="2CE29BA5" w14:textId="77777777">
        <w:trPr>
          <w:trHeight w:val="620"/>
        </w:trPr>
        <w:tc>
          <w:tcPr>
            <w:tcW w:w="9350" w:type="dxa"/>
            <w:gridSpan w:val="7"/>
            <w:shd w:val="clear" w:color="auto" w:fill="C5E0B3"/>
          </w:tcPr>
          <w:p w14:paraId="5D309C22"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300D818D" w14:textId="77777777">
        <w:tc>
          <w:tcPr>
            <w:tcW w:w="9350" w:type="dxa"/>
            <w:gridSpan w:val="7"/>
            <w:shd w:val="clear" w:color="auto" w:fill="auto"/>
          </w:tcPr>
          <w:p w14:paraId="0C79D3E0" w14:textId="77777777" w:rsidR="00ED3B9E" w:rsidRDefault="00ED3B9E">
            <w:pPr>
              <w:rPr>
                <w:sz w:val="22"/>
                <w:szCs w:val="22"/>
              </w:rPr>
            </w:pPr>
          </w:p>
          <w:p w14:paraId="38C1DE11" w14:textId="77777777" w:rsidR="00ED3B9E" w:rsidRDefault="00ED3B9E">
            <w:pPr>
              <w:rPr>
                <w:sz w:val="22"/>
                <w:szCs w:val="22"/>
              </w:rPr>
            </w:pPr>
          </w:p>
          <w:p w14:paraId="0070F3AB" w14:textId="77777777" w:rsidR="00ED3B9E" w:rsidRDefault="00ED3B9E">
            <w:pPr>
              <w:rPr>
                <w:sz w:val="22"/>
                <w:szCs w:val="22"/>
              </w:rPr>
            </w:pPr>
          </w:p>
          <w:p w14:paraId="08409129" w14:textId="77777777" w:rsidR="00ED3B9E" w:rsidRDefault="00ED3B9E">
            <w:pPr>
              <w:rPr>
                <w:sz w:val="22"/>
                <w:szCs w:val="22"/>
              </w:rPr>
            </w:pPr>
          </w:p>
        </w:tc>
      </w:tr>
    </w:tbl>
    <w:p w14:paraId="112FD149" w14:textId="77777777" w:rsidR="00ED3B9E" w:rsidRDefault="00ED3B9E">
      <w:pPr>
        <w:rPr>
          <w:sz w:val="22"/>
          <w:szCs w:val="22"/>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2EF49255" w14:textId="77777777">
        <w:tc>
          <w:tcPr>
            <w:tcW w:w="9350" w:type="dxa"/>
            <w:gridSpan w:val="7"/>
            <w:shd w:val="clear" w:color="auto" w:fill="C5E0B3"/>
          </w:tcPr>
          <w:p w14:paraId="727C8B30" w14:textId="77777777" w:rsidR="00ED3B9E" w:rsidRDefault="00D31022">
            <w:pPr>
              <w:rPr>
                <w:b/>
                <w:sz w:val="22"/>
                <w:szCs w:val="22"/>
              </w:rPr>
            </w:pPr>
            <w:r>
              <w:rPr>
                <w:b/>
                <w:sz w:val="28"/>
                <w:szCs w:val="28"/>
              </w:rPr>
              <w:t>Content Area 2: Data Collection and Verification</w:t>
            </w:r>
          </w:p>
        </w:tc>
      </w:tr>
      <w:tr w:rsidR="00ED3B9E" w14:paraId="50110F9E" w14:textId="77777777">
        <w:tc>
          <w:tcPr>
            <w:tcW w:w="2010" w:type="dxa"/>
            <w:shd w:val="clear" w:color="auto" w:fill="C5E0B3"/>
          </w:tcPr>
          <w:p w14:paraId="779E99AC" w14:textId="77777777" w:rsidR="00ED3B9E" w:rsidRDefault="00D31022">
            <w:pPr>
              <w:rPr>
                <w:b/>
                <w:sz w:val="22"/>
                <w:szCs w:val="22"/>
              </w:rPr>
            </w:pPr>
            <w:r>
              <w:rPr>
                <w:b/>
              </w:rPr>
              <w:t>Score (Mark One)</w:t>
            </w:r>
          </w:p>
        </w:tc>
        <w:tc>
          <w:tcPr>
            <w:tcW w:w="571" w:type="dxa"/>
            <w:shd w:val="clear" w:color="auto" w:fill="auto"/>
          </w:tcPr>
          <w:p w14:paraId="1A7A50AD" w14:textId="77777777" w:rsidR="00ED3B9E" w:rsidRDefault="00ED3B9E">
            <w:pPr>
              <w:rPr>
                <w:sz w:val="22"/>
                <w:szCs w:val="22"/>
              </w:rPr>
            </w:pPr>
          </w:p>
        </w:tc>
        <w:tc>
          <w:tcPr>
            <w:tcW w:w="2051" w:type="dxa"/>
            <w:shd w:val="clear" w:color="auto" w:fill="C5E0B3"/>
          </w:tcPr>
          <w:p w14:paraId="6175B39E" w14:textId="77777777" w:rsidR="00ED3B9E" w:rsidRDefault="00D31022">
            <w:pPr>
              <w:rPr>
                <w:sz w:val="22"/>
                <w:szCs w:val="22"/>
              </w:rPr>
            </w:pPr>
            <w:r>
              <w:rPr>
                <w:sz w:val="22"/>
                <w:szCs w:val="22"/>
              </w:rPr>
              <w:t>Acceptable</w:t>
            </w:r>
          </w:p>
        </w:tc>
        <w:tc>
          <w:tcPr>
            <w:tcW w:w="634" w:type="dxa"/>
            <w:shd w:val="clear" w:color="auto" w:fill="auto"/>
          </w:tcPr>
          <w:p w14:paraId="7B78AC21" w14:textId="77777777" w:rsidR="00ED3B9E" w:rsidRDefault="00ED3B9E">
            <w:pPr>
              <w:rPr>
                <w:sz w:val="22"/>
                <w:szCs w:val="22"/>
              </w:rPr>
            </w:pPr>
          </w:p>
        </w:tc>
        <w:tc>
          <w:tcPr>
            <w:tcW w:w="1925" w:type="dxa"/>
            <w:shd w:val="clear" w:color="auto" w:fill="C5E0B3"/>
          </w:tcPr>
          <w:p w14:paraId="5F70783B" w14:textId="77777777" w:rsidR="00ED3B9E" w:rsidRDefault="00D31022">
            <w:pPr>
              <w:rPr>
                <w:sz w:val="22"/>
                <w:szCs w:val="22"/>
              </w:rPr>
            </w:pPr>
            <w:r>
              <w:rPr>
                <w:sz w:val="22"/>
                <w:szCs w:val="22"/>
              </w:rPr>
              <w:t>Superior</w:t>
            </w:r>
          </w:p>
        </w:tc>
        <w:tc>
          <w:tcPr>
            <w:tcW w:w="586" w:type="dxa"/>
            <w:shd w:val="clear" w:color="auto" w:fill="auto"/>
          </w:tcPr>
          <w:p w14:paraId="78C14E37" w14:textId="77777777" w:rsidR="00ED3B9E" w:rsidRDefault="00ED3B9E">
            <w:pPr>
              <w:rPr>
                <w:sz w:val="22"/>
                <w:szCs w:val="22"/>
              </w:rPr>
            </w:pPr>
          </w:p>
        </w:tc>
        <w:tc>
          <w:tcPr>
            <w:tcW w:w="1573" w:type="dxa"/>
            <w:shd w:val="clear" w:color="auto" w:fill="C5E0B3"/>
          </w:tcPr>
          <w:p w14:paraId="2AE28B91" w14:textId="77777777" w:rsidR="00ED3B9E" w:rsidRDefault="00D31022">
            <w:pPr>
              <w:rPr>
                <w:sz w:val="22"/>
                <w:szCs w:val="22"/>
              </w:rPr>
            </w:pPr>
            <w:r>
              <w:rPr>
                <w:sz w:val="22"/>
                <w:szCs w:val="22"/>
              </w:rPr>
              <w:t>Exemplary</w:t>
            </w:r>
          </w:p>
        </w:tc>
      </w:tr>
      <w:tr w:rsidR="00ED3B9E" w14:paraId="0BD3D134" w14:textId="77777777">
        <w:trPr>
          <w:trHeight w:val="620"/>
        </w:trPr>
        <w:tc>
          <w:tcPr>
            <w:tcW w:w="9350" w:type="dxa"/>
            <w:gridSpan w:val="7"/>
            <w:shd w:val="clear" w:color="auto" w:fill="C5E0B3"/>
          </w:tcPr>
          <w:p w14:paraId="3991075A"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572D633B" w14:textId="77777777">
        <w:tc>
          <w:tcPr>
            <w:tcW w:w="9350" w:type="dxa"/>
            <w:gridSpan w:val="7"/>
            <w:shd w:val="clear" w:color="auto" w:fill="auto"/>
          </w:tcPr>
          <w:p w14:paraId="580D72A2" w14:textId="77777777" w:rsidR="00ED3B9E" w:rsidRDefault="00ED3B9E">
            <w:pPr>
              <w:rPr>
                <w:sz w:val="22"/>
                <w:szCs w:val="22"/>
              </w:rPr>
            </w:pPr>
          </w:p>
          <w:p w14:paraId="16F39A47" w14:textId="77777777" w:rsidR="00ED3B9E" w:rsidRDefault="00ED3B9E">
            <w:pPr>
              <w:rPr>
                <w:sz w:val="22"/>
                <w:szCs w:val="22"/>
              </w:rPr>
            </w:pPr>
          </w:p>
          <w:p w14:paraId="1A725F13" w14:textId="77777777" w:rsidR="00ED3B9E" w:rsidRDefault="00ED3B9E">
            <w:pPr>
              <w:rPr>
                <w:sz w:val="22"/>
                <w:szCs w:val="22"/>
              </w:rPr>
            </w:pPr>
          </w:p>
          <w:p w14:paraId="30B6281B" w14:textId="77777777" w:rsidR="00ED3B9E" w:rsidRDefault="00ED3B9E">
            <w:pPr>
              <w:rPr>
                <w:sz w:val="22"/>
                <w:szCs w:val="22"/>
              </w:rPr>
            </w:pPr>
          </w:p>
        </w:tc>
      </w:tr>
    </w:tbl>
    <w:p w14:paraId="0344BCF5" w14:textId="77777777" w:rsidR="00ED3B9E" w:rsidRDefault="00ED3B9E">
      <w:pPr>
        <w:rPr>
          <w:sz w:val="22"/>
          <w:szCs w:val="22"/>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651C83A8" w14:textId="77777777">
        <w:tc>
          <w:tcPr>
            <w:tcW w:w="9350" w:type="dxa"/>
            <w:gridSpan w:val="7"/>
            <w:shd w:val="clear" w:color="auto" w:fill="C5E0B3"/>
          </w:tcPr>
          <w:p w14:paraId="7F11B367" w14:textId="77777777" w:rsidR="00ED3B9E" w:rsidRDefault="00D31022">
            <w:pPr>
              <w:rPr>
                <w:b/>
                <w:sz w:val="22"/>
                <w:szCs w:val="22"/>
              </w:rPr>
            </w:pPr>
            <w:r>
              <w:rPr>
                <w:b/>
                <w:sz w:val="28"/>
                <w:szCs w:val="28"/>
              </w:rPr>
              <w:t>Content Area 3: Data Analysis and Reporting</w:t>
            </w:r>
          </w:p>
        </w:tc>
      </w:tr>
      <w:tr w:rsidR="00ED3B9E" w14:paraId="1A3F16B6" w14:textId="77777777">
        <w:tc>
          <w:tcPr>
            <w:tcW w:w="2010" w:type="dxa"/>
            <w:shd w:val="clear" w:color="auto" w:fill="C5E0B3"/>
          </w:tcPr>
          <w:p w14:paraId="11F3C3F0" w14:textId="77777777" w:rsidR="00ED3B9E" w:rsidRDefault="00D31022">
            <w:pPr>
              <w:rPr>
                <w:b/>
                <w:sz w:val="22"/>
                <w:szCs w:val="22"/>
              </w:rPr>
            </w:pPr>
            <w:r>
              <w:rPr>
                <w:b/>
              </w:rPr>
              <w:t>Score (Mark One)</w:t>
            </w:r>
          </w:p>
        </w:tc>
        <w:tc>
          <w:tcPr>
            <w:tcW w:w="571" w:type="dxa"/>
            <w:shd w:val="clear" w:color="auto" w:fill="auto"/>
          </w:tcPr>
          <w:p w14:paraId="4FB083FC" w14:textId="77777777" w:rsidR="00ED3B9E" w:rsidRDefault="00ED3B9E">
            <w:pPr>
              <w:rPr>
                <w:sz w:val="22"/>
                <w:szCs w:val="22"/>
              </w:rPr>
            </w:pPr>
          </w:p>
        </w:tc>
        <w:tc>
          <w:tcPr>
            <w:tcW w:w="2051" w:type="dxa"/>
            <w:shd w:val="clear" w:color="auto" w:fill="C5E0B3"/>
          </w:tcPr>
          <w:p w14:paraId="41C4446C" w14:textId="77777777" w:rsidR="00ED3B9E" w:rsidRDefault="00D31022">
            <w:pPr>
              <w:rPr>
                <w:sz w:val="22"/>
                <w:szCs w:val="22"/>
              </w:rPr>
            </w:pPr>
            <w:r>
              <w:rPr>
                <w:sz w:val="22"/>
                <w:szCs w:val="22"/>
              </w:rPr>
              <w:t>Acceptable</w:t>
            </w:r>
          </w:p>
        </w:tc>
        <w:tc>
          <w:tcPr>
            <w:tcW w:w="634" w:type="dxa"/>
            <w:shd w:val="clear" w:color="auto" w:fill="auto"/>
          </w:tcPr>
          <w:p w14:paraId="2181AFF7" w14:textId="77777777" w:rsidR="00ED3B9E" w:rsidRDefault="00ED3B9E">
            <w:pPr>
              <w:rPr>
                <w:sz w:val="22"/>
                <w:szCs w:val="22"/>
              </w:rPr>
            </w:pPr>
          </w:p>
        </w:tc>
        <w:tc>
          <w:tcPr>
            <w:tcW w:w="1925" w:type="dxa"/>
            <w:shd w:val="clear" w:color="auto" w:fill="C5E0B3"/>
          </w:tcPr>
          <w:p w14:paraId="07484A36" w14:textId="77777777" w:rsidR="00ED3B9E" w:rsidRDefault="00D31022">
            <w:pPr>
              <w:rPr>
                <w:sz w:val="22"/>
                <w:szCs w:val="22"/>
              </w:rPr>
            </w:pPr>
            <w:r>
              <w:rPr>
                <w:sz w:val="22"/>
                <w:szCs w:val="22"/>
              </w:rPr>
              <w:t>Superior</w:t>
            </w:r>
          </w:p>
        </w:tc>
        <w:tc>
          <w:tcPr>
            <w:tcW w:w="586" w:type="dxa"/>
            <w:shd w:val="clear" w:color="auto" w:fill="auto"/>
          </w:tcPr>
          <w:p w14:paraId="7B53A4EC" w14:textId="77777777" w:rsidR="00ED3B9E" w:rsidRDefault="00ED3B9E">
            <w:pPr>
              <w:rPr>
                <w:sz w:val="22"/>
                <w:szCs w:val="22"/>
              </w:rPr>
            </w:pPr>
          </w:p>
        </w:tc>
        <w:tc>
          <w:tcPr>
            <w:tcW w:w="1573" w:type="dxa"/>
            <w:shd w:val="clear" w:color="auto" w:fill="C5E0B3"/>
          </w:tcPr>
          <w:p w14:paraId="52EAF17C" w14:textId="77777777" w:rsidR="00ED3B9E" w:rsidRDefault="00D31022">
            <w:pPr>
              <w:rPr>
                <w:sz w:val="22"/>
                <w:szCs w:val="22"/>
              </w:rPr>
            </w:pPr>
            <w:r>
              <w:rPr>
                <w:sz w:val="22"/>
                <w:szCs w:val="22"/>
              </w:rPr>
              <w:t>Exemplary</w:t>
            </w:r>
          </w:p>
        </w:tc>
      </w:tr>
      <w:tr w:rsidR="00ED3B9E" w14:paraId="0513FDF7" w14:textId="77777777">
        <w:trPr>
          <w:trHeight w:val="620"/>
        </w:trPr>
        <w:tc>
          <w:tcPr>
            <w:tcW w:w="9350" w:type="dxa"/>
            <w:gridSpan w:val="7"/>
            <w:shd w:val="clear" w:color="auto" w:fill="C5E0B3"/>
          </w:tcPr>
          <w:p w14:paraId="015716D8"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180B7399" w14:textId="77777777">
        <w:tc>
          <w:tcPr>
            <w:tcW w:w="9350" w:type="dxa"/>
            <w:gridSpan w:val="7"/>
            <w:shd w:val="clear" w:color="auto" w:fill="auto"/>
          </w:tcPr>
          <w:p w14:paraId="6B02A79F" w14:textId="77777777" w:rsidR="00ED3B9E" w:rsidRDefault="00ED3B9E">
            <w:pPr>
              <w:rPr>
                <w:sz w:val="22"/>
                <w:szCs w:val="22"/>
              </w:rPr>
            </w:pPr>
          </w:p>
          <w:p w14:paraId="5FE5819E" w14:textId="77777777" w:rsidR="00ED3B9E" w:rsidRDefault="00ED3B9E">
            <w:pPr>
              <w:rPr>
                <w:sz w:val="22"/>
                <w:szCs w:val="22"/>
              </w:rPr>
            </w:pPr>
          </w:p>
          <w:p w14:paraId="02AA78EC" w14:textId="77777777" w:rsidR="00ED3B9E" w:rsidRDefault="00ED3B9E">
            <w:pPr>
              <w:rPr>
                <w:sz w:val="22"/>
                <w:szCs w:val="22"/>
              </w:rPr>
            </w:pPr>
          </w:p>
          <w:p w14:paraId="60EDA623" w14:textId="77777777" w:rsidR="00ED3B9E" w:rsidRDefault="00ED3B9E">
            <w:pPr>
              <w:rPr>
                <w:sz w:val="22"/>
                <w:szCs w:val="22"/>
              </w:rPr>
            </w:pPr>
          </w:p>
        </w:tc>
      </w:tr>
    </w:tbl>
    <w:p w14:paraId="0A5E67C3" w14:textId="77777777" w:rsidR="00ED3B9E" w:rsidRDefault="00ED3B9E">
      <w:pPr>
        <w:rPr>
          <w:sz w:val="22"/>
          <w:szCs w:val="22"/>
        </w:rPr>
      </w:pP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61DEAC16" w14:textId="77777777">
        <w:tc>
          <w:tcPr>
            <w:tcW w:w="9350" w:type="dxa"/>
            <w:gridSpan w:val="7"/>
            <w:shd w:val="clear" w:color="auto" w:fill="C5E0B3"/>
          </w:tcPr>
          <w:p w14:paraId="62BF59A3" w14:textId="77777777" w:rsidR="00ED3B9E" w:rsidRDefault="00D31022">
            <w:pPr>
              <w:rPr>
                <w:b/>
                <w:sz w:val="22"/>
                <w:szCs w:val="22"/>
              </w:rPr>
            </w:pPr>
            <w:r>
              <w:rPr>
                <w:b/>
                <w:sz w:val="28"/>
                <w:szCs w:val="28"/>
              </w:rPr>
              <w:t>Content Area 4: Professional Development</w:t>
            </w:r>
          </w:p>
        </w:tc>
      </w:tr>
      <w:tr w:rsidR="00ED3B9E" w14:paraId="1F3CD1F7" w14:textId="77777777">
        <w:tc>
          <w:tcPr>
            <w:tcW w:w="2010" w:type="dxa"/>
            <w:shd w:val="clear" w:color="auto" w:fill="C5E0B3"/>
          </w:tcPr>
          <w:p w14:paraId="367CBB15" w14:textId="77777777" w:rsidR="00ED3B9E" w:rsidRDefault="00D31022">
            <w:pPr>
              <w:rPr>
                <w:b/>
                <w:sz w:val="22"/>
                <w:szCs w:val="22"/>
              </w:rPr>
            </w:pPr>
            <w:r>
              <w:rPr>
                <w:b/>
              </w:rPr>
              <w:t>Score (Mark One)</w:t>
            </w:r>
          </w:p>
        </w:tc>
        <w:tc>
          <w:tcPr>
            <w:tcW w:w="571" w:type="dxa"/>
            <w:shd w:val="clear" w:color="auto" w:fill="auto"/>
          </w:tcPr>
          <w:p w14:paraId="6A21EE77" w14:textId="77777777" w:rsidR="00ED3B9E" w:rsidRDefault="00ED3B9E">
            <w:pPr>
              <w:rPr>
                <w:sz w:val="22"/>
                <w:szCs w:val="22"/>
              </w:rPr>
            </w:pPr>
          </w:p>
        </w:tc>
        <w:tc>
          <w:tcPr>
            <w:tcW w:w="2051" w:type="dxa"/>
            <w:shd w:val="clear" w:color="auto" w:fill="C5E0B3"/>
          </w:tcPr>
          <w:p w14:paraId="32C64344" w14:textId="77777777" w:rsidR="00ED3B9E" w:rsidRDefault="00D31022">
            <w:pPr>
              <w:rPr>
                <w:sz w:val="22"/>
                <w:szCs w:val="22"/>
              </w:rPr>
            </w:pPr>
            <w:r>
              <w:rPr>
                <w:sz w:val="22"/>
                <w:szCs w:val="22"/>
              </w:rPr>
              <w:t>Acceptable</w:t>
            </w:r>
          </w:p>
        </w:tc>
        <w:tc>
          <w:tcPr>
            <w:tcW w:w="634" w:type="dxa"/>
            <w:shd w:val="clear" w:color="auto" w:fill="auto"/>
          </w:tcPr>
          <w:p w14:paraId="7B0F6117" w14:textId="77777777" w:rsidR="00ED3B9E" w:rsidRDefault="00ED3B9E">
            <w:pPr>
              <w:rPr>
                <w:sz w:val="22"/>
                <w:szCs w:val="22"/>
              </w:rPr>
            </w:pPr>
          </w:p>
        </w:tc>
        <w:tc>
          <w:tcPr>
            <w:tcW w:w="1925" w:type="dxa"/>
            <w:shd w:val="clear" w:color="auto" w:fill="C5E0B3"/>
          </w:tcPr>
          <w:p w14:paraId="180CA3F2" w14:textId="77777777" w:rsidR="00ED3B9E" w:rsidRDefault="00D31022">
            <w:pPr>
              <w:rPr>
                <w:sz w:val="22"/>
                <w:szCs w:val="22"/>
              </w:rPr>
            </w:pPr>
            <w:r>
              <w:rPr>
                <w:sz w:val="22"/>
                <w:szCs w:val="22"/>
              </w:rPr>
              <w:t>Superior</w:t>
            </w:r>
          </w:p>
        </w:tc>
        <w:tc>
          <w:tcPr>
            <w:tcW w:w="586" w:type="dxa"/>
            <w:shd w:val="clear" w:color="auto" w:fill="auto"/>
          </w:tcPr>
          <w:p w14:paraId="37FA46AB" w14:textId="77777777" w:rsidR="00ED3B9E" w:rsidRDefault="00ED3B9E">
            <w:pPr>
              <w:rPr>
                <w:sz w:val="22"/>
                <w:szCs w:val="22"/>
              </w:rPr>
            </w:pPr>
          </w:p>
        </w:tc>
        <w:tc>
          <w:tcPr>
            <w:tcW w:w="1573" w:type="dxa"/>
            <w:shd w:val="clear" w:color="auto" w:fill="C5E0B3"/>
          </w:tcPr>
          <w:p w14:paraId="1775DA1A" w14:textId="77777777" w:rsidR="00ED3B9E" w:rsidRDefault="00D31022">
            <w:pPr>
              <w:rPr>
                <w:sz w:val="22"/>
                <w:szCs w:val="22"/>
              </w:rPr>
            </w:pPr>
            <w:r>
              <w:rPr>
                <w:sz w:val="22"/>
                <w:szCs w:val="22"/>
              </w:rPr>
              <w:t>Exemplary</w:t>
            </w:r>
          </w:p>
        </w:tc>
      </w:tr>
      <w:tr w:rsidR="00ED3B9E" w14:paraId="3E4EFDE5" w14:textId="77777777">
        <w:trPr>
          <w:trHeight w:val="620"/>
        </w:trPr>
        <w:tc>
          <w:tcPr>
            <w:tcW w:w="9350" w:type="dxa"/>
            <w:gridSpan w:val="7"/>
            <w:shd w:val="clear" w:color="auto" w:fill="C5E0B3"/>
          </w:tcPr>
          <w:p w14:paraId="7B4FC53F"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617DB08E" w14:textId="77777777">
        <w:tc>
          <w:tcPr>
            <w:tcW w:w="9350" w:type="dxa"/>
            <w:gridSpan w:val="7"/>
            <w:shd w:val="clear" w:color="auto" w:fill="auto"/>
          </w:tcPr>
          <w:p w14:paraId="776F0557" w14:textId="77777777" w:rsidR="00ED3B9E" w:rsidRDefault="00ED3B9E">
            <w:pPr>
              <w:rPr>
                <w:sz w:val="22"/>
                <w:szCs w:val="22"/>
              </w:rPr>
            </w:pPr>
          </w:p>
          <w:p w14:paraId="792CE1EC" w14:textId="77777777" w:rsidR="00ED3B9E" w:rsidRDefault="00ED3B9E">
            <w:pPr>
              <w:rPr>
                <w:sz w:val="22"/>
                <w:szCs w:val="22"/>
              </w:rPr>
            </w:pPr>
          </w:p>
          <w:p w14:paraId="49E41CBC" w14:textId="77777777" w:rsidR="00ED3B9E" w:rsidRDefault="00ED3B9E">
            <w:pPr>
              <w:rPr>
                <w:sz w:val="22"/>
                <w:szCs w:val="22"/>
              </w:rPr>
            </w:pPr>
          </w:p>
          <w:p w14:paraId="4F2F37D4" w14:textId="77777777" w:rsidR="00ED3B9E" w:rsidRDefault="00ED3B9E">
            <w:pPr>
              <w:rPr>
                <w:sz w:val="22"/>
                <w:szCs w:val="22"/>
              </w:rPr>
            </w:pPr>
          </w:p>
        </w:tc>
      </w:tr>
    </w:tbl>
    <w:p w14:paraId="2DEB310C" w14:textId="77777777" w:rsidR="00ED3B9E" w:rsidRDefault="00ED3B9E"/>
    <w:p w14:paraId="32C55DB2" w14:textId="77777777" w:rsidR="00ED3B9E" w:rsidRDefault="00D31022">
      <w:r>
        <w:br w:type="page"/>
      </w:r>
    </w:p>
    <w:p w14:paraId="58A84251" w14:textId="77777777" w:rsidR="00ED3B9E" w:rsidRDefault="00D31022">
      <w:pPr>
        <w:rPr>
          <w:b/>
          <w:u w:val="single"/>
        </w:rPr>
      </w:pPr>
      <w:r>
        <w:rPr>
          <w:b/>
          <w:u w:val="single"/>
        </w:rPr>
        <w:lastRenderedPageBreak/>
        <w:t>Consideration 13: English Language Acquisition and Civics Education (5 Points)</w:t>
      </w:r>
    </w:p>
    <w:p w14:paraId="4A04F04C" w14:textId="77777777" w:rsidR="00ED3B9E" w:rsidRDefault="00D31022">
      <w:r>
        <w:t xml:space="preserve">Instructions:  Provide data that supports that the local area in which the eligible provider is located has a demonstrated need for additional English Language acquisition programs and civic education programs.  </w:t>
      </w:r>
    </w:p>
    <w:p w14:paraId="3A836967" w14:textId="77777777" w:rsidR="00ED3B9E" w:rsidRDefault="00D31022">
      <w:pPr>
        <w:rPr>
          <w:i/>
        </w:rPr>
      </w:pPr>
      <w:r>
        <w:rPr>
          <w:i/>
        </w:rPr>
        <w:t>(WIOA Title II Sec. 231 (e)(13))</w:t>
      </w:r>
    </w:p>
    <w:p w14:paraId="5E6F6D6E" w14:textId="77777777" w:rsidR="00ED3B9E" w:rsidRDefault="00ED3B9E"/>
    <w:tbl>
      <w:tblPr>
        <w:tblStyle w:val="af9"/>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D3B9E" w14:paraId="109C80D0" w14:textId="77777777" w:rsidTr="00661133">
        <w:trPr>
          <w:trHeight w:hRule="exact" w:val="10080"/>
          <w:jc w:val="center"/>
        </w:trPr>
        <w:tc>
          <w:tcPr>
            <w:tcW w:w="9355" w:type="dxa"/>
            <w:shd w:val="clear" w:color="auto" w:fill="auto"/>
          </w:tcPr>
          <w:p w14:paraId="73C60D11" w14:textId="77777777" w:rsidR="00ED3B9E" w:rsidRDefault="00D31022">
            <w:pPr>
              <w:pBdr>
                <w:bottom w:val="single" w:sz="12" w:space="1" w:color="000000"/>
              </w:pBdr>
            </w:pPr>
            <w:r>
              <w:t>Explain how your program has determined a need, or a lack of need, for English Language acquisition programs and civic education programs.  Include the demographics of this population in the local area.  Cite the source data.</w:t>
            </w:r>
          </w:p>
          <w:p w14:paraId="2391BEFD" w14:textId="77777777" w:rsidR="00661133" w:rsidRDefault="00661133"/>
          <w:p w14:paraId="0FF04BE6" w14:textId="19671B5F" w:rsidR="00661133" w:rsidRDefault="00661133"/>
        </w:tc>
      </w:tr>
      <w:tr w:rsidR="00ED3B9E" w14:paraId="0B48CB67" w14:textId="77777777" w:rsidTr="00661133">
        <w:trPr>
          <w:trHeight w:hRule="exact" w:val="10080"/>
          <w:jc w:val="center"/>
        </w:trPr>
        <w:tc>
          <w:tcPr>
            <w:tcW w:w="9355" w:type="dxa"/>
            <w:shd w:val="clear" w:color="auto" w:fill="auto"/>
          </w:tcPr>
          <w:p w14:paraId="5F065F43" w14:textId="187EEFE3" w:rsidR="00ED3B9E" w:rsidRDefault="00D31022">
            <w:pPr>
              <w:pBdr>
                <w:bottom w:val="single" w:sz="12" w:space="1" w:color="000000"/>
              </w:pBdr>
            </w:pPr>
            <w:r>
              <w:lastRenderedPageBreak/>
              <w:t>Describe your program’s experience</w:t>
            </w:r>
            <w:r w:rsidR="00447AEE">
              <w:t xml:space="preserve"> (within the last three years) </w:t>
            </w:r>
            <w:r>
              <w:t>providing instruction and services to English Language Learners.  If your program does not serve English Language Learners, what referral process or resources does your program have in place to support this population?</w:t>
            </w:r>
          </w:p>
          <w:p w14:paraId="4C07648F" w14:textId="77777777" w:rsidR="00661133" w:rsidRDefault="00661133"/>
          <w:p w14:paraId="128173EB" w14:textId="675F3F2C" w:rsidR="00661133" w:rsidRDefault="00661133"/>
        </w:tc>
      </w:tr>
    </w:tbl>
    <w:p w14:paraId="02AFD768" w14:textId="77777777" w:rsidR="00ED3B9E" w:rsidRDefault="00ED3B9E"/>
    <w:p w14:paraId="7C931A74" w14:textId="77777777" w:rsidR="00661133" w:rsidRDefault="00661133">
      <w:r>
        <w:br w:type="page"/>
      </w:r>
    </w:p>
    <w:p w14:paraId="2EE771F8" w14:textId="608506DD" w:rsidR="00ED3B9E" w:rsidRDefault="00D31022">
      <w:r>
        <w:lastRenderedPageBreak/>
        <w:t xml:space="preserve">The </w:t>
      </w:r>
      <w:r w:rsidR="003F3823">
        <w:t>MD Labor</w:t>
      </w:r>
      <w:r>
        <w:t xml:space="preserve"> Language Access Plan was established in accordance with WIOA, Maryland law, and recognized best practices.  Regardless of availability of ESL programming, </w:t>
      </w:r>
      <w:r>
        <w:rPr>
          <w:b/>
        </w:rPr>
        <w:t>all</w:t>
      </w:r>
      <w:r>
        <w:t xml:space="preserve"> </w:t>
      </w:r>
      <w:r>
        <w:rPr>
          <w:b/>
        </w:rPr>
        <w:t xml:space="preserve">applicants </w:t>
      </w:r>
      <w:r>
        <w:t>must address how your program would serve a limited English proficient individual.</w:t>
      </w:r>
    </w:p>
    <w:p w14:paraId="000C11FD" w14:textId="77777777" w:rsidR="00ED3B9E" w:rsidRDefault="00ED3B9E"/>
    <w:tbl>
      <w:tblPr>
        <w:tblStyle w:val="afa"/>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ED3B9E" w14:paraId="593EB52D" w14:textId="77777777" w:rsidTr="00661133">
        <w:trPr>
          <w:trHeight w:hRule="exact" w:val="3024"/>
          <w:jc w:val="center"/>
        </w:trPr>
        <w:tc>
          <w:tcPr>
            <w:tcW w:w="9355" w:type="dxa"/>
            <w:shd w:val="clear" w:color="auto" w:fill="auto"/>
          </w:tcPr>
          <w:p w14:paraId="6A1AC7B0" w14:textId="77777777" w:rsidR="00ED3B9E" w:rsidRDefault="00D31022">
            <w:pPr>
              <w:pBdr>
                <w:bottom w:val="single" w:sz="12" w:space="1" w:color="000000"/>
              </w:pBdr>
            </w:pPr>
            <w:r>
              <w:t>Explain the steps your organization takes to promote equitable interaction with limited English proficient individuals.</w:t>
            </w:r>
          </w:p>
          <w:p w14:paraId="7180275D" w14:textId="77777777" w:rsidR="00ED3B9E" w:rsidRDefault="00ED3B9E"/>
          <w:p w14:paraId="206B8E4C" w14:textId="47451553" w:rsidR="00661133" w:rsidRDefault="00661133"/>
        </w:tc>
      </w:tr>
      <w:tr w:rsidR="00ED3B9E" w14:paraId="20F3A2EE" w14:textId="77777777" w:rsidTr="00661133">
        <w:trPr>
          <w:trHeight w:hRule="exact" w:val="4752"/>
          <w:jc w:val="center"/>
        </w:trPr>
        <w:tc>
          <w:tcPr>
            <w:tcW w:w="9355" w:type="dxa"/>
            <w:shd w:val="clear" w:color="auto" w:fill="auto"/>
          </w:tcPr>
          <w:p w14:paraId="55B968B2" w14:textId="39316CD3" w:rsidR="00ED3B9E" w:rsidRDefault="00D31022">
            <w:pPr>
              <w:pBdr>
                <w:bottom w:val="single" w:sz="12" w:space="1" w:color="000000"/>
              </w:pBdr>
            </w:pPr>
            <w:r>
              <w:t xml:space="preserve">Describe how your organization will provide oral interpretation and written translation services that align with the </w:t>
            </w:r>
            <w:r w:rsidR="003F3823">
              <w:t>MD Labor</w:t>
            </w:r>
            <w:r>
              <w:t xml:space="preserve"> Language Access Plan.</w:t>
            </w:r>
          </w:p>
          <w:p w14:paraId="133D31C0" w14:textId="77777777" w:rsidR="00ED3B9E" w:rsidRDefault="00ED3B9E"/>
          <w:p w14:paraId="44F25D57" w14:textId="39A0CC1D" w:rsidR="00661133" w:rsidRDefault="00661133"/>
        </w:tc>
      </w:tr>
      <w:tr w:rsidR="00ED3B9E" w14:paraId="0E57216E" w14:textId="77777777">
        <w:trPr>
          <w:jc w:val="center"/>
        </w:trPr>
        <w:tc>
          <w:tcPr>
            <w:tcW w:w="9355" w:type="dxa"/>
            <w:shd w:val="clear" w:color="auto" w:fill="auto"/>
          </w:tcPr>
          <w:p w14:paraId="3DBE5383" w14:textId="1F73349E" w:rsidR="00ED3B9E" w:rsidRDefault="00D31022">
            <w:r>
              <w:t xml:space="preserve">List the vital documents used by your organization that will be translated in alignment with the </w:t>
            </w:r>
            <w:r w:rsidR="003F3823">
              <w:t>MD Labor</w:t>
            </w:r>
            <w:r>
              <w:t xml:space="preserve"> Language Access Plan.</w:t>
            </w:r>
          </w:p>
          <w:p w14:paraId="49969444" w14:textId="77777777" w:rsidR="00ED3B9E" w:rsidRDefault="00D31022">
            <w:pPr>
              <w:pBdr>
                <w:bottom w:val="single" w:sz="12" w:space="1" w:color="000000"/>
              </w:pBdr>
            </w:pPr>
            <w:r>
              <w:t>(This box will expand as needed.)</w:t>
            </w:r>
          </w:p>
          <w:p w14:paraId="30C2E014" w14:textId="77777777" w:rsidR="00ED3B9E" w:rsidRDefault="00ED3B9E"/>
          <w:p w14:paraId="3F1B1DE8" w14:textId="77777777" w:rsidR="00ED3B9E" w:rsidRDefault="00ED3B9E"/>
        </w:tc>
      </w:tr>
    </w:tbl>
    <w:p w14:paraId="3FAA2BC3" w14:textId="77777777" w:rsidR="00ED3B9E" w:rsidRDefault="00ED3B9E"/>
    <w:p w14:paraId="7E5DB785" w14:textId="77777777" w:rsidR="00ED3B9E" w:rsidRDefault="00ED3B9E">
      <w:pPr>
        <w:rPr>
          <w:sz w:val="16"/>
          <w:szCs w:val="16"/>
        </w:rPr>
        <w:sectPr w:rsidR="00ED3B9E" w:rsidSect="004423B5">
          <w:headerReference w:type="default" r:id="rId17"/>
          <w:type w:val="continuous"/>
          <w:pgSz w:w="12240" w:h="15840"/>
          <w:pgMar w:top="1440" w:right="1440" w:bottom="1440" w:left="1440" w:header="720" w:footer="432" w:gutter="0"/>
          <w:cols w:space="720" w:equalWidth="0">
            <w:col w:w="9360"/>
          </w:cols>
          <w:docGrid w:linePitch="326"/>
        </w:sectPr>
      </w:pPr>
    </w:p>
    <w:p w14:paraId="6C5667CB" w14:textId="77777777" w:rsidR="00ED3B9E" w:rsidRDefault="00D31022">
      <w:r>
        <w:lastRenderedPageBreak/>
        <w:t>Attached Required Documentation here:</w:t>
      </w:r>
    </w:p>
    <w:p w14:paraId="49D8C7F6" w14:textId="77777777" w:rsidR="00ED3B9E" w:rsidRDefault="00ED3B9E"/>
    <w:p w14:paraId="1C7C13E4" w14:textId="77777777" w:rsidR="00ED3B9E" w:rsidRDefault="00D31022">
      <w:r>
        <w:t>Resumes for Key Personnel</w:t>
      </w:r>
    </w:p>
    <w:p w14:paraId="5F13DE67" w14:textId="77777777" w:rsidR="00ED3B9E" w:rsidRDefault="00D31022">
      <w:r>
        <w:t>Class Schedule (Excel workbook)</w:t>
      </w:r>
    </w:p>
    <w:p w14:paraId="184807B0" w14:textId="77777777" w:rsidR="00ED3B9E" w:rsidRDefault="00ED3B9E"/>
    <w:p w14:paraId="1E5B9E7E" w14:textId="77777777" w:rsidR="00ED3B9E" w:rsidRDefault="00ED3B9E"/>
    <w:p w14:paraId="3BDBFA0D" w14:textId="77777777" w:rsidR="00ED3B9E" w:rsidRDefault="00ED3B9E"/>
    <w:p w14:paraId="011499FF" w14:textId="77777777" w:rsidR="00ED3B9E" w:rsidRDefault="00ED3B9E"/>
    <w:p w14:paraId="0E6473E0" w14:textId="77777777" w:rsidR="00ED3B9E" w:rsidRDefault="00ED3B9E"/>
    <w:p w14:paraId="3EBE209C" w14:textId="77777777" w:rsidR="00ED3B9E" w:rsidRDefault="00ED3B9E"/>
    <w:p w14:paraId="1EF5C38C" w14:textId="77777777" w:rsidR="00ED3B9E" w:rsidRDefault="00ED3B9E">
      <w:pPr>
        <w:sectPr w:rsidR="00ED3B9E" w:rsidSect="004423B5">
          <w:headerReference w:type="default" r:id="rId18"/>
          <w:pgSz w:w="12240" w:h="15840"/>
          <w:pgMar w:top="1440" w:right="1440" w:bottom="1440" w:left="1440" w:header="720" w:footer="432" w:gutter="0"/>
          <w:cols w:space="720" w:equalWidth="0">
            <w:col w:w="9360"/>
          </w:cols>
          <w:docGrid w:linePitch="326"/>
        </w:sectPr>
      </w:pPr>
    </w:p>
    <w:p w14:paraId="555B9CF0" w14:textId="77777777" w:rsidR="00ED3B9E" w:rsidRDefault="00D31022">
      <w:pPr>
        <w:jc w:val="center"/>
        <w:rPr>
          <w:b/>
        </w:rPr>
      </w:pPr>
      <w:r>
        <w:rPr>
          <w:b/>
          <w:u w:val="single"/>
        </w:rPr>
        <w:lastRenderedPageBreak/>
        <w:t>Family Literacy MOU</w:t>
      </w:r>
    </w:p>
    <w:p w14:paraId="36A07D2D" w14:textId="77777777" w:rsidR="00ED3B9E" w:rsidRDefault="00ED3B9E"/>
    <w:p w14:paraId="45EF06F5" w14:textId="77777777" w:rsidR="00ED3B9E" w:rsidRDefault="00ED3B9E"/>
    <w:tbl>
      <w:tblPr>
        <w:tblStyle w:val="afb"/>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D3B9E" w14:paraId="426E4205" w14:textId="77777777">
        <w:trPr>
          <w:trHeight w:val="1280"/>
          <w:jc w:val="center"/>
        </w:trPr>
        <w:tc>
          <w:tcPr>
            <w:tcW w:w="9576" w:type="dxa"/>
            <w:shd w:val="clear" w:color="auto" w:fill="auto"/>
            <w:vAlign w:val="center"/>
          </w:tcPr>
          <w:p w14:paraId="7DEAB626" w14:textId="77777777" w:rsidR="00ED3B9E" w:rsidRDefault="00D31022">
            <w:pPr>
              <w:rPr>
                <w:b/>
                <w:i/>
              </w:rPr>
            </w:pPr>
            <w:r>
              <w:rPr>
                <w:b/>
                <w:i/>
              </w:rPr>
              <w:t>Between</w:t>
            </w:r>
          </w:p>
          <w:p w14:paraId="305AC525" w14:textId="77777777" w:rsidR="00ED3B9E" w:rsidRDefault="00ED3B9E">
            <w:pPr>
              <w:rPr>
                <w:b/>
                <w:u w:val="single"/>
              </w:rPr>
            </w:pPr>
          </w:p>
          <w:p w14:paraId="2549E14D" w14:textId="77777777" w:rsidR="00ED3B9E" w:rsidRDefault="00D31022">
            <w:pPr>
              <w:rPr>
                <w:b/>
                <w:i/>
              </w:rPr>
            </w:pPr>
            <w:r>
              <w:rPr>
                <w:b/>
                <w:i/>
              </w:rPr>
              <w:t>and</w:t>
            </w:r>
          </w:p>
          <w:p w14:paraId="1E551E0B" w14:textId="77777777" w:rsidR="00ED3B9E" w:rsidRDefault="00ED3B9E"/>
        </w:tc>
      </w:tr>
    </w:tbl>
    <w:p w14:paraId="1AE7923C" w14:textId="77777777" w:rsidR="00ED3B9E" w:rsidRDefault="00ED3B9E"/>
    <w:p w14:paraId="40E1C829" w14:textId="77777777" w:rsidR="00ED3B9E" w:rsidRDefault="00D31022">
      <w:pPr>
        <w:rPr>
          <w:b/>
          <w:u w:val="single"/>
        </w:rPr>
      </w:pPr>
      <w:r>
        <w:rPr>
          <w:b/>
          <w:u w:val="single"/>
        </w:rPr>
        <w:t>Part I</w:t>
      </w:r>
    </w:p>
    <w:p w14:paraId="30C8A7DC" w14:textId="77777777" w:rsidR="00ED3B9E" w:rsidRDefault="00ED3B9E"/>
    <w:p w14:paraId="1CDC6A08" w14:textId="77777777" w:rsidR="00ED3B9E" w:rsidRDefault="00D31022">
      <w:pPr>
        <w:rPr>
          <w:b/>
        </w:rPr>
      </w:pPr>
      <w:r>
        <w:rPr>
          <w:b/>
          <w:u w:val="single"/>
        </w:rPr>
        <w:t>Purpose</w:t>
      </w:r>
      <w:r>
        <w:rPr>
          <w:b/>
        </w:rPr>
        <w:t>:</w:t>
      </w:r>
    </w:p>
    <w:p w14:paraId="4EDC76D8" w14:textId="77777777" w:rsidR="00ED3B9E" w:rsidRDefault="00D31022">
      <w:r>
        <w:t>This Memorandum of Understanding (MOU), dated herein, outlines the agreement between the above named parties, to collaborate in providing Family Literacy Services during the fiscal year beginning on July 1, 2020, and ending on June 30, 2021.</w:t>
      </w:r>
    </w:p>
    <w:p w14:paraId="7AC8104F" w14:textId="77777777" w:rsidR="00ED3B9E" w:rsidRDefault="00ED3B9E"/>
    <w:p w14:paraId="6826B0B7" w14:textId="77777777" w:rsidR="00ED3B9E" w:rsidRDefault="00D31022">
      <w:r>
        <w:rPr>
          <w:b/>
          <w:u w:val="single"/>
        </w:rPr>
        <w:t>Definition:</w:t>
      </w:r>
    </w:p>
    <w:p w14:paraId="2F564CCD" w14:textId="77777777" w:rsidR="00ED3B9E" w:rsidRDefault="00D31022">
      <w:r>
        <w:t>The partnership covered by this agreement must offer all four Family Literacy components, in adherence to the federal definition of Family Literacy Services, i.e., services that are of sufficient intensity in terms of hours, and of sufficient duration, to make sustainable changes in a family, and that integrate all of the following activities:</w:t>
      </w:r>
    </w:p>
    <w:p w14:paraId="1CCD12AA" w14:textId="77777777" w:rsidR="00ED3B9E" w:rsidRDefault="00D31022">
      <w:pPr>
        <w:numPr>
          <w:ilvl w:val="0"/>
          <w:numId w:val="19"/>
        </w:numPr>
      </w:pPr>
      <w:r>
        <w:t>Parent literacy training that leads to economic self-sufficiency (Adult Education including Adult Basic Education [ABE], Adult Secondary Education [ASE], or English Language Acquisition [ELA])</w:t>
      </w:r>
    </w:p>
    <w:p w14:paraId="0251D476" w14:textId="77777777" w:rsidR="00ED3B9E" w:rsidRDefault="00D31022">
      <w:pPr>
        <w:numPr>
          <w:ilvl w:val="0"/>
          <w:numId w:val="19"/>
        </w:numPr>
      </w:pPr>
      <w:r>
        <w:t>Training for parents regarding how to be the primary teacher for their children and full partners in the education of their children (Parent Education)</w:t>
      </w:r>
    </w:p>
    <w:p w14:paraId="18505809" w14:textId="77777777" w:rsidR="00ED3B9E" w:rsidRDefault="00D31022">
      <w:pPr>
        <w:numPr>
          <w:ilvl w:val="0"/>
          <w:numId w:val="19"/>
        </w:numPr>
      </w:pPr>
      <w:r>
        <w:t>Interactive literacy activities between parents and their children (ILA, parent/child together activities [PACT])</w:t>
      </w:r>
    </w:p>
    <w:p w14:paraId="5D4E0858" w14:textId="77777777" w:rsidR="00ED3B9E" w:rsidRDefault="00D31022">
      <w:pPr>
        <w:numPr>
          <w:ilvl w:val="0"/>
          <w:numId w:val="19"/>
        </w:numPr>
      </w:pPr>
      <w:r>
        <w:t>Age-appropriate educational activities to prepare children for success in school and life experiences.</w:t>
      </w:r>
    </w:p>
    <w:p w14:paraId="15A2F5DB" w14:textId="77777777" w:rsidR="00ED3B9E" w:rsidRDefault="00ED3B9E"/>
    <w:p w14:paraId="27BE9CE4" w14:textId="77777777" w:rsidR="00ED3B9E" w:rsidRDefault="00D31022">
      <w:pPr>
        <w:rPr>
          <w:b/>
          <w:u w:val="single"/>
        </w:rPr>
      </w:pPr>
      <w:r>
        <w:rPr>
          <w:b/>
          <w:u w:val="single"/>
        </w:rPr>
        <w:t>Partner Responsibilities:</w:t>
      </w:r>
    </w:p>
    <w:p w14:paraId="5695917F" w14:textId="2F86631B" w:rsidR="00ED3B9E" w:rsidRDefault="00D31022">
      <w:r>
        <w:t>All partners to this MOU must agree to commit the necessary resources to deliver and ensure integration of the components of Family Literacy listed above. The Adult Education partner must provide an adult instructional Program that meets all Maryland Department of Labor (</w:t>
      </w:r>
      <w:r w:rsidR="003F3823">
        <w:t>MD Labor</w:t>
      </w:r>
      <w:r>
        <w:t>) standards for Adult Education and Family Literacy. Under no circumstances may Adult Education and Family Literacy funds be used to support the interactive parent and child activities or the children’s educational activities. Child-focused activities must be delivered and funded by a qualified partner with demonstrated expertise in age-appropriate children’s education. Either the Adult Education Family Literacy program or the partner may deliver and fund the Parent Education component. Additionally, all partners to this MOU agree to commit resources for joint planning for integration of the four components and for team meetings.</w:t>
      </w:r>
    </w:p>
    <w:p w14:paraId="42FB9798" w14:textId="77777777" w:rsidR="00ED3B9E" w:rsidRDefault="00D31022">
      <w:pPr>
        <w:rPr>
          <w:b/>
          <w:u w:val="single"/>
        </w:rPr>
      </w:pPr>
      <w:r>
        <w:br w:type="page"/>
      </w:r>
      <w:r>
        <w:rPr>
          <w:b/>
          <w:u w:val="single"/>
        </w:rPr>
        <w:lastRenderedPageBreak/>
        <w:t>Part II</w:t>
      </w:r>
    </w:p>
    <w:p w14:paraId="48F36F9F" w14:textId="77777777" w:rsidR="00ED3B9E" w:rsidRDefault="00ED3B9E"/>
    <w:tbl>
      <w:tblPr>
        <w:tblStyle w:val="afc"/>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D3B9E" w14:paraId="38205DCD" w14:textId="77777777">
        <w:trPr>
          <w:trHeight w:val="280"/>
          <w:jc w:val="center"/>
        </w:trPr>
        <w:tc>
          <w:tcPr>
            <w:tcW w:w="9637" w:type="dxa"/>
            <w:gridSpan w:val="4"/>
            <w:shd w:val="clear" w:color="auto" w:fill="auto"/>
            <w:vAlign w:val="center"/>
          </w:tcPr>
          <w:p w14:paraId="3E0DF297" w14:textId="77777777" w:rsidR="00ED3B9E" w:rsidRDefault="00D31022">
            <w:pPr>
              <w:numPr>
                <w:ilvl w:val="0"/>
                <w:numId w:val="2"/>
              </w:numPr>
              <w:rPr>
                <w:b/>
              </w:rPr>
            </w:pPr>
            <w:r>
              <w:rPr>
                <w:b/>
              </w:rPr>
              <w:t>Adult Education</w:t>
            </w:r>
          </w:p>
        </w:tc>
      </w:tr>
      <w:tr w:rsidR="00ED3B9E" w14:paraId="3B87DA67" w14:textId="77777777">
        <w:trPr>
          <w:trHeight w:val="680"/>
          <w:jc w:val="center"/>
        </w:trPr>
        <w:tc>
          <w:tcPr>
            <w:tcW w:w="2929" w:type="dxa"/>
            <w:shd w:val="clear" w:color="auto" w:fill="C5E0B3"/>
            <w:vAlign w:val="center"/>
          </w:tcPr>
          <w:p w14:paraId="4CBB5E3C" w14:textId="77777777" w:rsidR="00ED3B9E" w:rsidRDefault="00D31022">
            <w:pPr>
              <w:rPr>
                <w:b/>
              </w:rPr>
            </w:pPr>
            <w:r>
              <w:rPr>
                <w:b/>
              </w:rPr>
              <w:t>Description of Activity, Location, Staff Responsible, and Schedule</w:t>
            </w:r>
          </w:p>
        </w:tc>
        <w:tc>
          <w:tcPr>
            <w:tcW w:w="2530" w:type="dxa"/>
            <w:shd w:val="clear" w:color="auto" w:fill="C5E0B3"/>
            <w:vAlign w:val="center"/>
          </w:tcPr>
          <w:p w14:paraId="4B1AF8B1" w14:textId="77777777" w:rsidR="00ED3B9E" w:rsidRDefault="00D31022">
            <w:pPr>
              <w:rPr>
                <w:b/>
              </w:rPr>
            </w:pPr>
            <w:r>
              <w:rPr>
                <w:b/>
              </w:rPr>
              <w:t>Expected Outcome(s)</w:t>
            </w:r>
          </w:p>
        </w:tc>
        <w:tc>
          <w:tcPr>
            <w:tcW w:w="2420" w:type="dxa"/>
            <w:shd w:val="clear" w:color="auto" w:fill="C5E0B3"/>
            <w:vAlign w:val="center"/>
          </w:tcPr>
          <w:p w14:paraId="64C3706C" w14:textId="77777777" w:rsidR="00ED3B9E" w:rsidRDefault="00D31022">
            <w:pPr>
              <w:rPr>
                <w:b/>
              </w:rPr>
            </w:pPr>
            <w:r>
              <w:rPr>
                <w:b/>
              </w:rPr>
              <w:t>Method of Measuring Outcome(s) (Evaluation)</w:t>
            </w:r>
          </w:p>
        </w:tc>
        <w:tc>
          <w:tcPr>
            <w:tcW w:w="1758" w:type="dxa"/>
            <w:shd w:val="clear" w:color="auto" w:fill="C5E0B3"/>
            <w:vAlign w:val="center"/>
          </w:tcPr>
          <w:p w14:paraId="38BCBC12" w14:textId="77777777" w:rsidR="00ED3B9E" w:rsidRDefault="00D31022">
            <w:pPr>
              <w:rPr>
                <w:b/>
              </w:rPr>
            </w:pPr>
            <w:r>
              <w:rPr>
                <w:b/>
              </w:rPr>
              <w:t>Cost and Partner Responsible for Funding Cost</w:t>
            </w:r>
          </w:p>
        </w:tc>
      </w:tr>
      <w:tr w:rsidR="00ED3B9E" w14:paraId="12BD9148" w14:textId="77777777">
        <w:trPr>
          <w:trHeight w:val="460"/>
          <w:jc w:val="center"/>
        </w:trPr>
        <w:tc>
          <w:tcPr>
            <w:tcW w:w="2929" w:type="dxa"/>
          </w:tcPr>
          <w:p w14:paraId="65D26F6B" w14:textId="77777777" w:rsidR="00ED3B9E" w:rsidRDefault="00D31022">
            <w:pPr>
              <w:rPr>
                <w:i/>
              </w:rPr>
            </w:pPr>
            <w:r>
              <w:rPr>
                <w:i/>
              </w:rPr>
              <w:t>Add or delete rows as needed. Each row represents one activity.</w:t>
            </w:r>
          </w:p>
        </w:tc>
        <w:tc>
          <w:tcPr>
            <w:tcW w:w="2530" w:type="dxa"/>
          </w:tcPr>
          <w:p w14:paraId="55093915" w14:textId="77777777" w:rsidR="00ED3B9E" w:rsidRDefault="00ED3B9E"/>
        </w:tc>
        <w:tc>
          <w:tcPr>
            <w:tcW w:w="2420" w:type="dxa"/>
          </w:tcPr>
          <w:p w14:paraId="5DDFB2F8" w14:textId="77777777" w:rsidR="00ED3B9E" w:rsidRDefault="00ED3B9E"/>
        </w:tc>
        <w:tc>
          <w:tcPr>
            <w:tcW w:w="1758" w:type="dxa"/>
          </w:tcPr>
          <w:p w14:paraId="69E1B3DA" w14:textId="77777777" w:rsidR="00ED3B9E" w:rsidRDefault="00ED3B9E"/>
        </w:tc>
      </w:tr>
      <w:tr w:rsidR="00ED3B9E" w14:paraId="16768FF0" w14:textId="77777777">
        <w:trPr>
          <w:trHeight w:val="220"/>
          <w:jc w:val="center"/>
        </w:trPr>
        <w:tc>
          <w:tcPr>
            <w:tcW w:w="2929" w:type="dxa"/>
          </w:tcPr>
          <w:p w14:paraId="0D7B3DE4" w14:textId="77777777" w:rsidR="00ED3B9E" w:rsidRDefault="00ED3B9E"/>
          <w:p w14:paraId="4C021949" w14:textId="77777777" w:rsidR="00ED3B9E" w:rsidRDefault="00ED3B9E"/>
        </w:tc>
        <w:tc>
          <w:tcPr>
            <w:tcW w:w="2530" w:type="dxa"/>
          </w:tcPr>
          <w:p w14:paraId="0790EDF9" w14:textId="77777777" w:rsidR="00ED3B9E" w:rsidRDefault="00ED3B9E"/>
        </w:tc>
        <w:tc>
          <w:tcPr>
            <w:tcW w:w="2420" w:type="dxa"/>
          </w:tcPr>
          <w:p w14:paraId="5E0624E0" w14:textId="77777777" w:rsidR="00ED3B9E" w:rsidRDefault="00ED3B9E"/>
        </w:tc>
        <w:tc>
          <w:tcPr>
            <w:tcW w:w="1758" w:type="dxa"/>
          </w:tcPr>
          <w:p w14:paraId="2CC180CA" w14:textId="77777777" w:rsidR="00ED3B9E" w:rsidRDefault="00ED3B9E"/>
        </w:tc>
      </w:tr>
      <w:tr w:rsidR="00ED3B9E" w14:paraId="4EDAC54D" w14:textId="77777777">
        <w:trPr>
          <w:trHeight w:val="220"/>
          <w:jc w:val="center"/>
        </w:trPr>
        <w:tc>
          <w:tcPr>
            <w:tcW w:w="2929" w:type="dxa"/>
          </w:tcPr>
          <w:p w14:paraId="5D7CB9C3" w14:textId="77777777" w:rsidR="00ED3B9E" w:rsidRDefault="00ED3B9E"/>
          <w:p w14:paraId="14EF43EF" w14:textId="77777777" w:rsidR="00ED3B9E" w:rsidRDefault="00ED3B9E"/>
        </w:tc>
        <w:tc>
          <w:tcPr>
            <w:tcW w:w="2530" w:type="dxa"/>
          </w:tcPr>
          <w:p w14:paraId="3A0DF65A" w14:textId="77777777" w:rsidR="00ED3B9E" w:rsidRDefault="00ED3B9E"/>
        </w:tc>
        <w:tc>
          <w:tcPr>
            <w:tcW w:w="2420" w:type="dxa"/>
          </w:tcPr>
          <w:p w14:paraId="44B09BF5" w14:textId="77777777" w:rsidR="00ED3B9E" w:rsidRDefault="00ED3B9E"/>
        </w:tc>
        <w:tc>
          <w:tcPr>
            <w:tcW w:w="1758" w:type="dxa"/>
          </w:tcPr>
          <w:p w14:paraId="465BE7DC" w14:textId="77777777" w:rsidR="00ED3B9E" w:rsidRDefault="00ED3B9E"/>
        </w:tc>
      </w:tr>
      <w:tr w:rsidR="00ED3B9E" w14:paraId="39AA2C8D" w14:textId="77777777">
        <w:trPr>
          <w:trHeight w:val="240"/>
          <w:jc w:val="center"/>
        </w:trPr>
        <w:tc>
          <w:tcPr>
            <w:tcW w:w="2929" w:type="dxa"/>
          </w:tcPr>
          <w:p w14:paraId="39D007C5" w14:textId="77777777" w:rsidR="00ED3B9E" w:rsidRDefault="00ED3B9E"/>
          <w:p w14:paraId="7CC6E083" w14:textId="77777777" w:rsidR="00ED3B9E" w:rsidRDefault="00ED3B9E"/>
        </w:tc>
        <w:tc>
          <w:tcPr>
            <w:tcW w:w="2530" w:type="dxa"/>
          </w:tcPr>
          <w:p w14:paraId="749FFA85" w14:textId="77777777" w:rsidR="00ED3B9E" w:rsidRDefault="00ED3B9E"/>
        </w:tc>
        <w:tc>
          <w:tcPr>
            <w:tcW w:w="2420" w:type="dxa"/>
          </w:tcPr>
          <w:p w14:paraId="385AC71D" w14:textId="77777777" w:rsidR="00ED3B9E" w:rsidRDefault="00ED3B9E"/>
        </w:tc>
        <w:tc>
          <w:tcPr>
            <w:tcW w:w="1758" w:type="dxa"/>
          </w:tcPr>
          <w:p w14:paraId="0D9574B0" w14:textId="77777777" w:rsidR="00ED3B9E" w:rsidRDefault="00ED3B9E"/>
        </w:tc>
      </w:tr>
    </w:tbl>
    <w:p w14:paraId="507BE1EE" w14:textId="77777777" w:rsidR="00ED3B9E" w:rsidRDefault="00D31022">
      <w:r>
        <w:br/>
      </w:r>
    </w:p>
    <w:tbl>
      <w:tblPr>
        <w:tblStyle w:val="afd"/>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D3B9E" w14:paraId="37EFB345" w14:textId="77777777">
        <w:trPr>
          <w:trHeight w:val="280"/>
          <w:jc w:val="center"/>
        </w:trPr>
        <w:tc>
          <w:tcPr>
            <w:tcW w:w="9637" w:type="dxa"/>
            <w:gridSpan w:val="4"/>
            <w:shd w:val="clear" w:color="auto" w:fill="auto"/>
            <w:vAlign w:val="center"/>
          </w:tcPr>
          <w:p w14:paraId="3B9756F4" w14:textId="77777777" w:rsidR="00ED3B9E" w:rsidRDefault="00D31022">
            <w:pPr>
              <w:numPr>
                <w:ilvl w:val="0"/>
                <w:numId w:val="2"/>
              </w:numPr>
              <w:rPr>
                <w:b/>
              </w:rPr>
            </w:pPr>
            <w:r>
              <w:rPr>
                <w:b/>
              </w:rPr>
              <w:t>Parent Education</w:t>
            </w:r>
          </w:p>
        </w:tc>
      </w:tr>
      <w:tr w:rsidR="00ED3B9E" w14:paraId="21875DB4" w14:textId="77777777">
        <w:trPr>
          <w:trHeight w:val="680"/>
          <w:jc w:val="center"/>
        </w:trPr>
        <w:tc>
          <w:tcPr>
            <w:tcW w:w="2929" w:type="dxa"/>
            <w:shd w:val="clear" w:color="auto" w:fill="C5E0B3"/>
            <w:vAlign w:val="center"/>
          </w:tcPr>
          <w:p w14:paraId="01BD35BD" w14:textId="77777777" w:rsidR="00ED3B9E" w:rsidRDefault="00D31022">
            <w:pPr>
              <w:rPr>
                <w:b/>
              </w:rPr>
            </w:pPr>
            <w:r>
              <w:rPr>
                <w:b/>
              </w:rPr>
              <w:t>Description of Activity, Location, Staff Responsible, and Schedule</w:t>
            </w:r>
          </w:p>
        </w:tc>
        <w:tc>
          <w:tcPr>
            <w:tcW w:w="2530" w:type="dxa"/>
            <w:shd w:val="clear" w:color="auto" w:fill="C5E0B3"/>
            <w:vAlign w:val="center"/>
          </w:tcPr>
          <w:p w14:paraId="52C334B4" w14:textId="77777777" w:rsidR="00ED3B9E" w:rsidRDefault="00D31022">
            <w:pPr>
              <w:rPr>
                <w:b/>
              </w:rPr>
            </w:pPr>
            <w:r>
              <w:rPr>
                <w:b/>
              </w:rPr>
              <w:t>Expected Outcome(s)</w:t>
            </w:r>
          </w:p>
        </w:tc>
        <w:tc>
          <w:tcPr>
            <w:tcW w:w="2420" w:type="dxa"/>
            <w:shd w:val="clear" w:color="auto" w:fill="C5E0B3"/>
            <w:vAlign w:val="center"/>
          </w:tcPr>
          <w:p w14:paraId="25C9BB35" w14:textId="77777777" w:rsidR="00ED3B9E" w:rsidRDefault="00D31022">
            <w:pPr>
              <w:rPr>
                <w:b/>
              </w:rPr>
            </w:pPr>
            <w:r>
              <w:rPr>
                <w:b/>
              </w:rPr>
              <w:t>Method of Measuring Outcome(s) (Evaluation)</w:t>
            </w:r>
          </w:p>
        </w:tc>
        <w:tc>
          <w:tcPr>
            <w:tcW w:w="1758" w:type="dxa"/>
            <w:shd w:val="clear" w:color="auto" w:fill="C5E0B3"/>
            <w:vAlign w:val="center"/>
          </w:tcPr>
          <w:p w14:paraId="471F9441" w14:textId="77777777" w:rsidR="00ED3B9E" w:rsidRDefault="00D31022">
            <w:pPr>
              <w:rPr>
                <w:b/>
              </w:rPr>
            </w:pPr>
            <w:r>
              <w:rPr>
                <w:b/>
              </w:rPr>
              <w:t>Cost and Partner Responsible for Funding Cost</w:t>
            </w:r>
          </w:p>
        </w:tc>
      </w:tr>
      <w:tr w:rsidR="00ED3B9E" w14:paraId="67A8A6A9" w14:textId="77777777">
        <w:trPr>
          <w:trHeight w:val="460"/>
          <w:jc w:val="center"/>
        </w:trPr>
        <w:tc>
          <w:tcPr>
            <w:tcW w:w="2929" w:type="dxa"/>
          </w:tcPr>
          <w:p w14:paraId="61227EEE" w14:textId="77777777" w:rsidR="00ED3B9E" w:rsidRDefault="00D31022">
            <w:pPr>
              <w:rPr>
                <w:i/>
              </w:rPr>
            </w:pPr>
            <w:r>
              <w:rPr>
                <w:i/>
              </w:rPr>
              <w:t>Add or delete rows as needed. Each row represents one activity.</w:t>
            </w:r>
          </w:p>
        </w:tc>
        <w:tc>
          <w:tcPr>
            <w:tcW w:w="2530" w:type="dxa"/>
          </w:tcPr>
          <w:p w14:paraId="036C67AD" w14:textId="77777777" w:rsidR="00ED3B9E" w:rsidRDefault="00ED3B9E"/>
        </w:tc>
        <w:tc>
          <w:tcPr>
            <w:tcW w:w="2420" w:type="dxa"/>
          </w:tcPr>
          <w:p w14:paraId="70D20AF2" w14:textId="77777777" w:rsidR="00ED3B9E" w:rsidRDefault="00ED3B9E"/>
        </w:tc>
        <w:tc>
          <w:tcPr>
            <w:tcW w:w="1758" w:type="dxa"/>
          </w:tcPr>
          <w:p w14:paraId="44FAE179" w14:textId="77777777" w:rsidR="00ED3B9E" w:rsidRDefault="00ED3B9E"/>
        </w:tc>
      </w:tr>
      <w:tr w:rsidR="00ED3B9E" w14:paraId="19D40EBD" w14:textId="77777777">
        <w:trPr>
          <w:trHeight w:val="220"/>
          <w:jc w:val="center"/>
        </w:trPr>
        <w:tc>
          <w:tcPr>
            <w:tcW w:w="2929" w:type="dxa"/>
          </w:tcPr>
          <w:p w14:paraId="4C0E9B14" w14:textId="77777777" w:rsidR="00ED3B9E" w:rsidRDefault="00ED3B9E"/>
          <w:p w14:paraId="67602781" w14:textId="77777777" w:rsidR="00ED3B9E" w:rsidRDefault="00ED3B9E"/>
        </w:tc>
        <w:tc>
          <w:tcPr>
            <w:tcW w:w="2530" w:type="dxa"/>
          </w:tcPr>
          <w:p w14:paraId="6ED86683" w14:textId="77777777" w:rsidR="00ED3B9E" w:rsidRDefault="00ED3B9E"/>
        </w:tc>
        <w:tc>
          <w:tcPr>
            <w:tcW w:w="2420" w:type="dxa"/>
          </w:tcPr>
          <w:p w14:paraId="7EE1A9F2" w14:textId="77777777" w:rsidR="00ED3B9E" w:rsidRDefault="00ED3B9E"/>
        </w:tc>
        <w:tc>
          <w:tcPr>
            <w:tcW w:w="1758" w:type="dxa"/>
          </w:tcPr>
          <w:p w14:paraId="32419A95" w14:textId="77777777" w:rsidR="00ED3B9E" w:rsidRDefault="00ED3B9E"/>
        </w:tc>
      </w:tr>
      <w:tr w:rsidR="00ED3B9E" w14:paraId="36035425" w14:textId="77777777">
        <w:trPr>
          <w:trHeight w:val="220"/>
          <w:jc w:val="center"/>
        </w:trPr>
        <w:tc>
          <w:tcPr>
            <w:tcW w:w="2929" w:type="dxa"/>
          </w:tcPr>
          <w:p w14:paraId="77461C82" w14:textId="77777777" w:rsidR="00ED3B9E" w:rsidRDefault="00ED3B9E"/>
          <w:p w14:paraId="57C09BBD" w14:textId="77777777" w:rsidR="00ED3B9E" w:rsidRDefault="00ED3B9E"/>
        </w:tc>
        <w:tc>
          <w:tcPr>
            <w:tcW w:w="2530" w:type="dxa"/>
          </w:tcPr>
          <w:p w14:paraId="13238CE3" w14:textId="77777777" w:rsidR="00ED3B9E" w:rsidRDefault="00ED3B9E"/>
        </w:tc>
        <w:tc>
          <w:tcPr>
            <w:tcW w:w="2420" w:type="dxa"/>
          </w:tcPr>
          <w:p w14:paraId="55E0912B" w14:textId="77777777" w:rsidR="00ED3B9E" w:rsidRDefault="00ED3B9E"/>
        </w:tc>
        <w:tc>
          <w:tcPr>
            <w:tcW w:w="1758" w:type="dxa"/>
          </w:tcPr>
          <w:p w14:paraId="232DFB02" w14:textId="77777777" w:rsidR="00ED3B9E" w:rsidRDefault="00ED3B9E"/>
        </w:tc>
      </w:tr>
      <w:tr w:rsidR="00ED3B9E" w14:paraId="0576F07A" w14:textId="77777777">
        <w:trPr>
          <w:trHeight w:val="240"/>
          <w:jc w:val="center"/>
        </w:trPr>
        <w:tc>
          <w:tcPr>
            <w:tcW w:w="2929" w:type="dxa"/>
          </w:tcPr>
          <w:p w14:paraId="38BFCFCE" w14:textId="77777777" w:rsidR="00ED3B9E" w:rsidRDefault="00ED3B9E"/>
          <w:p w14:paraId="3193ECCD" w14:textId="77777777" w:rsidR="00ED3B9E" w:rsidRDefault="00ED3B9E"/>
        </w:tc>
        <w:tc>
          <w:tcPr>
            <w:tcW w:w="2530" w:type="dxa"/>
          </w:tcPr>
          <w:p w14:paraId="12F03B95" w14:textId="77777777" w:rsidR="00ED3B9E" w:rsidRDefault="00ED3B9E"/>
        </w:tc>
        <w:tc>
          <w:tcPr>
            <w:tcW w:w="2420" w:type="dxa"/>
          </w:tcPr>
          <w:p w14:paraId="252A8511" w14:textId="77777777" w:rsidR="00ED3B9E" w:rsidRDefault="00ED3B9E"/>
        </w:tc>
        <w:tc>
          <w:tcPr>
            <w:tcW w:w="1758" w:type="dxa"/>
          </w:tcPr>
          <w:p w14:paraId="6B3FB105" w14:textId="77777777" w:rsidR="00ED3B9E" w:rsidRDefault="00ED3B9E"/>
        </w:tc>
      </w:tr>
    </w:tbl>
    <w:p w14:paraId="3EF41BE9" w14:textId="77777777" w:rsidR="00ED3B9E" w:rsidRDefault="00D31022">
      <w:r>
        <w:br/>
      </w:r>
    </w:p>
    <w:tbl>
      <w:tblPr>
        <w:tblStyle w:val="afe"/>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D3B9E" w14:paraId="5EC4DB39" w14:textId="77777777">
        <w:trPr>
          <w:trHeight w:val="280"/>
          <w:jc w:val="center"/>
        </w:trPr>
        <w:tc>
          <w:tcPr>
            <w:tcW w:w="9637" w:type="dxa"/>
            <w:gridSpan w:val="4"/>
            <w:shd w:val="clear" w:color="auto" w:fill="auto"/>
            <w:vAlign w:val="center"/>
          </w:tcPr>
          <w:p w14:paraId="35DF9E33" w14:textId="77777777" w:rsidR="00ED3B9E" w:rsidRDefault="00D31022">
            <w:pPr>
              <w:numPr>
                <w:ilvl w:val="0"/>
                <w:numId w:val="2"/>
              </w:numPr>
              <w:rPr>
                <w:b/>
              </w:rPr>
            </w:pPr>
            <w:r>
              <w:rPr>
                <w:b/>
              </w:rPr>
              <w:t>Interactive Literacy Activities</w:t>
            </w:r>
          </w:p>
        </w:tc>
      </w:tr>
      <w:tr w:rsidR="00ED3B9E" w14:paraId="46808571" w14:textId="77777777">
        <w:trPr>
          <w:trHeight w:val="680"/>
          <w:jc w:val="center"/>
        </w:trPr>
        <w:tc>
          <w:tcPr>
            <w:tcW w:w="2929" w:type="dxa"/>
            <w:shd w:val="clear" w:color="auto" w:fill="C5E0B3"/>
            <w:vAlign w:val="center"/>
          </w:tcPr>
          <w:p w14:paraId="411B0B99" w14:textId="77777777" w:rsidR="00ED3B9E" w:rsidRDefault="00D31022">
            <w:pPr>
              <w:rPr>
                <w:b/>
              </w:rPr>
            </w:pPr>
            <w:r>
              <w:rPr>
                <w:b/>
              </w:rPr>
              <w:t>Description of Activity, Location, Staff Responsible, and Schedule</w:t>
            </w:r>
          </w:p>
        </w:tc>
        <w:tc>
          <w:tcPr>
            <w:tcW w:w="2530" w:type="dxa"/>
            <w:shd w:val="clear" w:color="auto" w:fill="C5E0B3"/>
            <w:vAlign w:val="center"/>
          </w:tcPr>
          <w:p w14:paraId="4598CA05" w14:textId="77777777" w:rsidR="00ED3B9E" w:rsidRDefault="00D31022">
            <w:pPr>
              <w:rPr>
                <w:b/>
              </w:rPr>
            </w:pPr>
            <w:r>
              <w:rPr>
                <w:b/>
              </w:rPr>
              <w:t>Expected Outcome(s)</w:t>
            </w:r>
          </w:p>
        </w:tc>
        <w:tc>
          <w:tcPr>
            <w:tcW w:w="2420" w:type="dxa"/>
            <w:shd w:val="clear" w:color="auto" w:fill="C5E0B3"/>
            <w:vAlign w:val="center"/>
          </w:tcPr>
          <w:p w14:paraId="118AE8B4" w14:textId="77777777" w:rsidR="00ED3B9E" w:rsidRDefault="00D31022">
            <w:pPr>
              <w:rPr>
                <w:b/>
              </w:rPr>
            </w:pPr>
            <w:r>
              <w:rPr>
                <w:b/>
              </w:rPr>
              <w:t>Method of Measuring Outcome(s) (Evaluation)</w:t>
            </w:r>
          </w:p>
        </w:tc>
        <w:tc>
          <w:tcPr>
            <w:tcW w:w="1758" w:type="dxa"/>
            <w:shd w:val="clear" w:color="auto" w:fill="C5E0B3"/>
            <w:vAlign w:val="center"/>
          </w:tcPr>
          <w:p w14:paraId="190DEE6D" w14:textId="77777777" w:rsidR="00ED3B9E" w:rsidRDefault="00D31022">
            <w:pPr>
              <w:rPr>
                <w:b/>
              </w:rPr>
            </w:pPr>
            <w:r>
              <w:rPr>
                <w:b/>
              </w:rPr>
              <w:t>Cost and Partner Responsible for Funding Cost</w:t>
            </w:r>
          </w:p>
        </w:tc>
      </w:tr>
      <w:tr w:rsidR="00ED3B9E" w14:paraId="3B81C4A4" w14:textId="77777777">
        <w:trPr>
          <w:trHeight w:val="460"/>
          <w:jc w:val="center"/>
        </w:trPr>
        <w:tc>
          <w:tcPr>
            <w:tcW w:w="2929" w:type="dxa"/>
          </w:tcPr>
          <w:p w14:paraId="4B8C2295" w14:textId="77777777" w:rsidR="00ED3B9E" w:rsidRDefault="00D31022">
            <w:pPr>
              <w:rPr>
                <w:i/>
              </w:rPr>
            </w:pPr>
            <w:r>
              <w:rPr>
                <w:i/>
              </w:rPr>
              <w:t>Add or delete rows as needed. Each row represents one activity.</w:t>
            </w:r>
          </w:p>
        </w:tc>
        <w:tc>
          <w:tcPr>
            <w:tcW w:w="2530" w:type="dxa"/>
          </w:tcPr>
          <w:p w14:paraId="5A17827F" w14:textId="77777777" w:rsidR="00ED3B9E" w:rsidRDefault="00ED3B9E"/>
        </w:tc>
        <w:tc>
          <w:tcPr>
            <w:tcW w:w="2420" w:type="dxa"/>
          </w:tcPr>
          <w:p w14:paraId="52F63035" w14:textId="77777777" w:rsidR="00ED3B9E" w:rsidRDefault="00ED3B9E"/>
        </w:tc>
        <w:tc>
          <w:tcPr>
            <w:tcW w:w="1758" w:type="dxa"/>
          </w:tcPr>
          <w:p w14:paraId="49A43493" w14:textId="77777777" w:rsidR="00ED3B9E" w:rsidRDefault="00ED3B9E"/>
        </w:tc>
      </w:tr>
      <w:tr w:rsidR="00ED3B9E" w14:paraId="779DFA44" w14:textId="77777777">
        <w:trPr>
          <w:trHeight w:val="220"/>
          <w:jc w:val="center"/>
        </w:trPr>
        <w:tc>
          <w:tcPr>
            <w:tcW w:w="2929" w:type="dxa"/>
          </w:tcPr>
          <w:p w14:paraId="7C61AE3A" w14:textId="77777777" w:rsidR="00ED3B9E" w:rsidRDefault="00ED3B9E"/>
          <w:p w14:paraId="4A65E16E" w14:textId="77777777" w:rsidR="00ED3B9E" w:rsidRDefault="00ED3B9E"/>
        </w:tc>
        <w:tc>
          <w:tcPr>
            <w:tcW w:w="2530" w:type="dxa"/>
          </w:tcPr>
          <w:p w14:paraId="41860444" w14:textId="77777777" w:rsidR="00ED3B9E" w:rsidRDefault="00ED3B9E"/>
        </w:tc>
        <w:tc>
          <w:tcPr>
            <w:tcW w:w="2420" w:type="dxa"/>
          </w:tcPr>
          <w:p w14:paraId="4D5E6D3C" w14:textId="77777777" w:rsidR="00ED3B9E" w:rsidRDefault="00ED3B9E"/>
        </w:tc>
        <w:tc>
          <w:tcPr>
            <w:tcW w:w="1758" w:type="dxa"/>
          </w:tcPr>
          <w:p w14:paraId="3A916A0B" w14:textId="77777777" w:rsidR="00ED3B9E" w:rsidRDefault="00ED3B9E"/>
        </w:tc>
      </w:tr>
      <w:tr w:rsidR="00ED3B9E" w14:paraId="5C15843C" w14:textId="77777777">
        <w:trPr>
          <w:trHeight w:val="220"/>
          <w:jc w:val="center"/>
        </w:trPr>
        <w:tc>
          <w:tcPr>
            <w:tcW w:w="2929" w:type="dxa"/>
          </w:tcPr>
          <w:p w14:paraId="0296ED7B" w14:textId="77777777" w:rsidR="00ED3B9E" w:rsidRDefault="00ED3B9E"/>
          <w:p w14:paraId="73213503" w14:textId="77777777" w:rsidR="00ED3B9E" w:rsidRDefault="00ED3B9E"/>
        </w:tc>
        <w:tc>
          <w:tcPr>
            <w:tcW w:w="2530" w:type="dxa"/>
          </w:tcPr>
          <w:p w14:paraId="5BFBB02C" w14:textId="77777777" w:rsidR="00ED3B9E" w:rsidRDefault="00ED3B9E"/>
        </w:tc>
        <w:tc>
          <w:tcPr>
            <w:tcW w:w="2420" w:type="dxa"/>
          </w:tcPr>
          <w:p w14:paraId="61A2711B" w14:textId="77777777" w:rsidR="00ED3B9E" w:rsidRDefault="00ED3B9E"/>
        </w:tc>
        <w:tc>
          <w:tcPr>
            <w:tcW w:w="1758" w:type="dxa"/>
          </w:tcPr>
          <w:p w14:paraId="2FDA12F1" w14:textId="77777777" w:rsidR="00ED3B9E" w:rsidRDefault="00ED3B9E"/>
        </w:tc>
      </w:tr>
      <w:tr w:rsidR="00ED3B9E" w14:paraId="511670E1" w14:textId="77777777">
        <w:trPr>
          <w:trHeight w:val="240"/>
          <w:jc w:val="center"/>
        </w:trPr>
        <w:tc>
          <w:tcPr>
            <w:tcW w:w="2929" w:type="dxa"/>
          </w:tcPr>
          <w:p w14:paraId="407EE616" w14:textId="77777777" w:rsidR="00ED3B9E" w:rsidRDefault="00ED3B9E"/>
          <w:p w14:paraId="5F4DB03C" w14:textId="77777777" w:rsidR="00ED3B9E" w:rsidRDefault="00ED3B9E"/>
        </w:tc>
        <w:tc>
          <w:tcPr>
            <w:tcW w:w="2530" w:type="dxa"/>
          </w:tcPr>
          <w:p w14:paraId="426ECA42" w14:textId="77777777" w:rsidR="00ED3B9E" w:rsidRDefault="00ED3B9E"/>
        </w:tc>
        <w:tc>
          <w:tcPr>
            <w:tcW w:w="2420" w:type="dxa"/>
          </w:tcPr>
          <w:p w14:paraId="2F52255D" w14:textId="77777777" w:rsidR="00ED3B9E" w:rsidRDefault="00ED3B9E"/>
        </w:tc>
        <w:tc>
          <w:tcPr>
            <w:tcW w:w="1758" w:type="dxa"/>
          </w:tcPr>
          <w:p w14:paraId="7D701D06" w14:textId="77777777" w:rsidR="00ED3B9E" w:rsidRDefault="00ED3B9E"/>
        </w:tc>
      </w:tr>
    </w:tbl>
    <w:p w14:paraId="64F551C3" w14:textId="77777777" w:rsidR="00ED3B9E" w:rsidRDefault="00D31022">
      <w:r>
        <w:br/>
      </w:r>
    </w:p>
    <w:tbl>
      <w:tblPr>
        <w:tblStyle w:val="aff"/>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D3B9E" w14:paraId="08A4A677" w14:textId="77777777">
        <w:trPr>
          <w:trHeight w:val="280"/>
          <w:jc w:val="center"/>
        </w:trPr>
        <w:tc>
          <w:tcPr>
            <w:tcW w:w="9637" w:type="dxa"/>
            <w:gridSpan w:val="4"/>
            <w:shd w:val="clear" w:color="auto" w:fill="auto"/>
            <w:vAlign w:val="center"/>
          </w:tcPr>
          <w:p w14:paraId="324E8081" w14:textId="77777777" w:rsidR="00ED3B9E" w:rsidRDefault="00D31022">
            <w:pPr>
              <w:numPr>
                <w:ilvl w:val="0"/>
                <w:numId w:val="2"/>
              </w:numPr>
              <w:rPr>
                <w:b/>
              </w:rPr>
            </w:pPr>
            <w:r>
              <w:rPr>
                <w:b/>
              </w:rPr>
              <w:t>Children’s Educational Activities</w:t>
            </w:r>
          </w:p>
        </w:tc>
      </w:tr>
      <w:tr w:rsidR="00ED3B9E" w14:paraId="248521F0" w14:textId="77777777">
        <w:trPr>
          <w:trHeight w:val="680"/>
          <w:jc w:val="center"/>
        </w:trPr>
        <w:tc>
          <w:tcPr>
            <w:tcW w:w="2929" w:type="dxa"/>
            <w:shd w:val="clear" w:color="auto" w:fill="C5E0B3"/>
            <w:vAlign w:val="center"/>
          </w:tcPr>
          <w:p w14:paraId="2F92CF4A" w14:textId="77777777" w:rsidR="00ED3B9E" w:rsidRDefault="00D31022">
            <w:pPr>
              <w:rPr>
                <w:b/>
              </w:rPr>
            </w:pPr>
            <w:r>
              <w:rPr>
                <w:b/>
              </w:rPr>
              <w:t>Description of Activity, Location, Staff Responsible, and Schedule</w:t>
            </w:r>
          </w:p>
        </w:tc>
        <w:tc>
          <w:tcPr>
            <w:tcW w:w="2530" w:type="dxa"/>
            <w:shd w:val="clear" w:color="auto" w:fill="C5E0B3"/>
            <w:vAlign w:val="center"/>
          </w:tcPr>
          <w:p w14:paraId="2E271C3B" w14:textId="77777777" w:rsidR="00ED3B9E" w:rsidRDefault="00D31022">
            <w:pPr>
              <w:rPr>
                <w:b/>
              </w:rPr>
            </w:pPr>
            <w:r>
              <w:rPr>
                <w:b/>
              </w:rPr>
              <w:t>Expected Outcome(s)</w:t>
            </w:r>
          </w:p>
        </w:tc>
        <w:tc>
          <w:tcPr>
            <w:tcW w:w="2420" w:type="dxa"/>
            <w:shd w:val="clear" w:color="auto" w:fill="C5E0B3"/>
            <w:vAlign w:val="center"/>
          </w:tcPr>
          <w:p w14:paraId="2D72CED0" w14:textId="77777777" w:rsidR="00ED3B9E" w:rsidRDefault="00D31022">
            <w:pPr>
              <w:rPr>
                <w:b/>
              </w:rPr>
            </w:pPr>
            <w:r>
              <w:rPr>
                <w:b/>
              </w:rPr>
              <w:t>Method of Measuring Outcome(s) (Evaluation)</w:t>
            </w:r>
          </w:p>
        </w:tc>
        <w:tc>
          <w:tcPr>
            <w:tcW w:w="1758" w:type="dxa"/>
            <w:shd w:val="clear" w:color="auto" w:fill="C5E0B3"/>
            <w:vAlign w:val="center"/>
          </w:tcPr>
          <w:p w14:paraId="2874D110" w14:textId="77777777" w:rsidR="00ED3B9E" w:rsidRDefault="00D31022">
            <w:pPr>
              <w:rPr>
                <w:b/>
              </w:rPr>
            </w:pPr>
            <w:r>
              <w:rPr>
                <w:b/>
              </w:rPr>
              <w:t>Cost and Partner Responsible for Funding Cost</w:t>
            </w:r>
          </w:p>
        </w:tc>
      </w:tr>
      <w:tr w:rsidR="00ED3B9E" w14:paraId="48D38FFD" w14:textId="77777777">
        <w:trPr>
          <w:trHeight w:val="460"/>
          <w:jc w:val="center"/>
        </w:trPr>
        <w:tc>
          <w:tcPr>
            <w:tcW w:w="2929" w:type="dxa"/>
          </w:tcPr>
          <w:p w14:paraId="2273C6D6" w14:textId="77777777" w:rsidR="00ED3B9E" w:rsidRDefault="00D31022">
            <w:pPr>
              <w:rPr>
                <w:i/>
              </w:rPr>
            </w:pPr>
            <w:r>
              <w:rPr>
                <w:i/>
              </w:rPr>
              <w:t>Add or delete rows as needed. Each row represents one activity.</w:t>
            </w:r>
          </w:p>
        </w:tc>
        <w:tc>
          <w:tcPr>
            <w:tcW w:w="2530" w:type="dxa"/>
          </w:tcPr>
          <w:p w14:paraId="4E9FC0A1" w14:textId="77777777" w:rsidR="00ED3B9E" w:rsidRDefault="00ED3B9E"/>
        </w:tc>
        <w:tc>
          <w:tcPr>
            <w:tcW w:w="2420" w:type="dxa"/>
          </w:tcPr>
          <w:p w14:paraId="61ADC5DD" w14:textId="77777777" w:rsidR="00ED3B9E" w:rsidRDefault="00ED3B9E"/>
        </w:tc>
        <w:tc>
          <w:tcPr>
            <w:tcW w:w="1758" w:type="dxa"/>
          </w:tcPr>
          <w:p w14:paraId="628CA645" w14:textId="77777777" w:rsidR="00ED3B9E" w:rsidRDefault="00ED3B9E"/>
        </w:tc>
      </w:tr>
      <w:tr w:rsidR="00ED3B9E" w14:paraId="0FE66053" w14:textId="77777777">
        <w:trPr>
          <w:trHeight w:val="220"/>
          <w:jc w:val="center"/>
        </w:trPr>
        <w:tc>
          <w:tcPr>
            <w:tcW w:w="2929" w:type="dxa"/>
          </w:tcPr>
          <w:p w14:paraId="7747BE77" w14:textId="77777777" w:rsidR="00ED3B9E" w:rsidRDefault="00ED3B9E"/>
          <w:p w14:paraId="1662C81B" w14:textId="77777777" w:rsidR="00ED3B9E" w:rsidRDefault="00ED3B9E"/>
        </w:tc>
        <w:tc>
          <w:tcPr>
            <w:tcW w:w="2530" w:type="dxa"/>
          </w:tcPr>
          <w:p w14:paraId="66A3646F" w14:textId="77777777" w:rsidR="00ED3B9E" w:rsidRDefault="00ED3B9E"/>
        </w:tc>
        <w:tc>
          <w:tcPr>
            <w:tcW w:w="2420" w:type="dxa"/>
          </w:tcPr>
          <w:p w14:paraId="2550F21C" w14:textId="77777777" w:rsidR="00ED3B9E" w:rsidRDefault="00ED3B9E"/>
        </w:tc>
        <w:tc>
          <w:tcPr>
            <w:tcW w:w="1758" w:type="dxa"/>
          </w:tcPr>
          <w:p w14:paraId="2D64D259" w14:textId="77777777" w:rsidR="00ED3B9E" w:rsidRDefault="00ED3B9E"/>
        </w:tc>
      </w:tr>
      <w:tr w:rsidR="00ED3B9E" w14:paraId="267DC142" w14:textId="77777777">
        <w:trPr>
          <w:trHeight w:val="220"/>
          <w:jc w:val="center"/>
        </w:trPr>
        <w:tc>
          <w:tcPr>
            <w:tcW w:w="2929" w:type="dxa"/>
          </w:tcPr>
          <w:p w14:paraId="140A0847" w14:textId="77777777" w:rsidR="00ED3B9E" w:rsidRDefault="00ED3B9E"/>
          <w:p w14:paraId="5FEC4124" w14:textId="77777777" w:rsidR="00ED3B9E" w:rsidRDefault="00ED3B9E"/>
        </w:tc>
        <w:tc>
          <w:tcPr>
            <w:tcW w:w="2530" w:type="dxa"/>
          </w:tcPr>
          <w:p w14:paraId="058BE882" w14:textId="77777777" w:rsidR="00ED3B9E" w:rsidRDefault="00ED3B9E"/>
        </w:tc>
        <w:tc>
          <w:tcPr>
            <w:tcW w:w="2420" w:type="dxa"/>
          </w:tcPr>
          <w:p w14:paraId="63638250" w14:textId="77777777" w:rsidR="00ED3B9E" w:rsidRDefault="00ED3B9E"/>
        </w:tc>
        <w:tc>
          <w:tcPr>
            <w:tcW w:w="1758" w:type="dxa"/>
          </w:tcPr>
          <w:p w14:paraId="7B8B3503" w14:textId="77777777" w:rsidR="00ED3B9E" w:rsidRDefault="00ED3B9E"/>
        </w:tc>
      </w:tr>
      <w:tr w:rsidR="00ED3B9E" w14:paraId="2C936E4B" w14:textId="77777777">
        <w:trPr>
          <w:trHeight w:val="240"/>
          <w:jc w:val="center"/>
        </w:trPr>
        <w:tc>
          <w:tcPr>
            <w:tcW w:w="2929" w:type="dxa"/>
          </w:tcPr>
          <w:p w14:paraId="416BBC8B" w14:textId="77777777" w:rsidR="00ED3B9E" w:rsidRDefault="00ED3B9E"/>
          <w:p w14:paraId="5D2D09D8" w14:textId="77777777" w:rsidR="00ED3B9E" w:rsidRDefault="00ED3B9E"/>
        </w:tc>
        <w:tc>
          <w:tcPr>
            <w:tcW w:w="2530" w:type="dxa"/>
          </w:tcPr>
          <w:p w14:paraId="23DF8C25" w14:textId="77777777" w:rsidR="00ED3B9E" w:rsidRDefault="00ED3B9E"/>
        </w:tc>
        <w:tc>
          <w:tcPr>
            <w:tcW w:w="2420" w:type="dxa"/>
          </w:tcPr>
          <w:p w14:paraId="521037C4" w14:textId="77777777" w:rsidR="00ED3B9E" w:rsidRDefault="00ED3B9E"/>
        </w:tc>
        <w:tc>
          <w:tcPr>
            <w:tcW w:w="1758" w:type="dxa"/>
          </w:tcPr>
          <w:p w14:paraId="53382940" w14:textId="77777777" w:rsidR="00ED3B9E" w:rsidRDefault="00ED3B9E"/>
        </w:tc>
      </w:tr>
    </w:tbl>
    <w:p w14:paraId="2EFAF842" w14:textId="77777777" w:rsidR="00ED3B9E" w:rsidRDefault="00ED3B9E"/>
    <w:p w14:paraId="6D12BA9D" w14:textId="77777777" w:rsidR="00ED3B9E" w:rsidRDefault="00ED3B9E"/>
    <w:tbl>
      <w:tblPr>
        <w:tblStyle w:val="aff0"/>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ED3B9E" w14:paraId="1F9094BD" w14:textId="77777777">
        <w:trPr>
          <w:trHeight w:val="280"/>
          <w:jc w:val="center"/>
        </w:trPr>
        <w:tc>
          <w:tcPr>
            <w:tcW w:w="9637" w:type="dxa"/>
            <w:gridSpan w:val="4"/>
            <w:shd w:val="clear" w:color="auto" w:fill="auto"/>
            <w:vAlign w:val="center"/>
          </w:tcPr>
          <w:p w14:paraId="028E138C" w14:textId="77777777" w:rsidR="00ED3B9E" w:rsidRDefault="00D31022">
            <w:pPr>
              <w:numPr>
                <w:ilvl w:val="0"/>
                <w:numId w:val="2"/>
              </w:numPr>
              <w:pBdr>
                <w:top w:val="nil"/>
                <w:left w:val="nil"/>
                <w:bottom w:val="nil"/>
                <w:right w:val="nil"/>
                <w:between w:val="nil"/>
              </w:pBdr>
              <w:rPr>
                <w:b/>
                <w:color w:val="000000"/>
              </w:rPr>
            </w:pPr>
            <w:r>
              <w:rPr>
                <w:b/>
                <w:color w:val="000000"/>
              </w:rPr>
              <w:t>Coordination and Planning for Integration</w:t>
            </w:r>
          </w:p>
        </w:tc>
      </w:tr>
      <w:tr w:rsidR="00ED3B9E" w14:paraId="4BA774C5" w14:textId="77777777">
        <w:trPr>
          <w:trHeight w:val="680"/>
          <w:jc w:val="center"/>
        </w:trPr>
        <w:tc>
          <w:tcPr>
            <w:tcW w:w="2929" w:type="dxa"/>
            <w:shd w:val="clear" w:color="auto" w:fill="C5E0B3"/>
            <w:vAlign w:val="center"/>
          </w:tcPr>
          <w:p w14:paraId="08A6D6F4" w14:textId="77777777" w:rsidR="00ED3B9E" w:rsidRDefault="00D31022">
            <w:pPr>
              <w:rPr>
                <w:b/>
              </w:rPr>
            </w:pPr>
            <w:r>
              <w:rPr>
                <w:b/>
              </w:rPr>
              <w:t>Description of Activity, Location, Staff Responsible, and Schedule</w:t>
            </w:r>
          </w:p>
        </w:tc>
        <w:tc>
          <w:tcPr>
            <w:tcW w:w="2530" w:type="dxa"/>
            <w:shd w:val="clear" w:color="auto" w:fill="C5E0B3"/>
            <w:vAlign w:val="center"/>
          </w:tcPr>
          <w:p w14:paraId="03911347" w14:textId="77777777" w:rsidR="00ED3B9E" w:rsidRDefault="00D31022">
            <w:pPr>
              <w:rPr>
                <w:b/>
              </w:rPr>
            </w:pPr>
            <w:r>
              <w:rPr>
                <w:b/>
              </w:rPr>
              <w:t>Expected Outcome(s)</w:t>
            </w:r>
          </w:p>
        </w:tc>
        <w:tc>
          <w:tcPr>
            <w:tcW w:w="2420" w:type="dxa"/>
            <w:shd w:val="clear" w:color="auto" w:fill="C5E0B3"/>
            <w:vAlign w:val="center"/>
          </w:tcPr>
          <w:p w14:paraId="6F9D4CF4" w14:textId="77777777" w:rsidR="00ED3B9E" w:rsidRDefault="00D31022">
            <w:pPr>
              <w:rPr>
                <w:b/>
              </w:rPr>
            </w:pPr>
            <w:r>
              <w:rPr>
                <w:b/>
              </w:rPr>
              <w:t>Method of Measuring Outcome(s) (Evaluation)</w:t>
            </w:r>
          </w:p>
        </w:tc>
        <w:tc>
          <w:tcPr>
            <w:tcW w:w="1758" w:type="dxa"/>
            <w:shd w:val="clear" w:color="auto" w:fill="C5E0B3"/>
            <w:vAlign w:val="center"/>
          </w:tcPr>
          <w:p w14:paraId="009E1565" w14:textId="77777777" w:rsidR="00ED3B9E" w:rsidRDefault="00D31022">
            <w:pPr>
              <w:rPr>
                <w:b/>
              </w:rPr>
            </w:pPr>
            <w:r>
              <w:rPr>
                <w:b/>
              </w:rPr>
              <w:t>Cost and Partner Responsible for Funding Cost</w:t>
            </w:r>
          </w:p>
        </w:tc>
      </w:tr>
      <w:tr w:rsidR="00ED3B9E" w14:paraId="158341C4" w14:textId="77777777">
        <w:trPr>
          <w:trHeight w:val="460"/>
          <w:jc w:val="center"/>
        </w:trPr>
        <w:tc>
          <w:tcPr>
            <w:tcW w:w="2929" w:type="dxa"/>
          </w:tcPr>
          <w:p w14:paraId="7237826E" w14:textId="77777777" w:rsidR="00ED3B9E" w:rsidRDefault="00D31022">
            <w:pPr>
              <w:rPr>
                <w:i/>
              </w:rPr>
            </w:pPr>
            <w:r>
              <w:rPr>
                <w:i/>
              </w:rPr>
              <w:t>Add or delete rows as needed. Each row represents one activity.</w:t>
            </w:r>
          </w:p>
        </w:tc>
        <w:tc>
          <w:tcPr>
            <w:tcW w:w="2530" w:type="dxa"/>
          </w:tcPr>
          <w:p w14:paraId="5693AB99" w14:textId="28C2B062" w:rsidR="00ED3B9E" w:rsidRDefault="00ED3B9E"/>
        </w:tc>
        <w:tc>
          <w:tcPr>
            <w:tcW w:w="2420" w:type="dxa"/>
          </w:tcPr>
          <w:p w14:paraId="7A2AED50" w14:textId="77777777" w:rsidR="00ED3B9E" w:rsidRDefault="00ED3B9E"/>
        </w:tc>
        <w:tc>
          <w:tcPr>
            <w:tcW w:w="1758" w:type="dxa"/>
          </w:tcPr>
          <w:p w14:paraId="5BDF0302" w14:textId="77777777" w:rsidR="00ED3B9E" w:rsidRDefault="00ED3B9E"/>
        </w:tc>
      </w:tr>
      <w:tr w:rsidR="00ED3B9E" w14:paraId="5FFB005E" w14:textId="77777777">
        <w:trPr>
          <w:trHeight w:val="220"/>
          <w:jc w:val="center"/>
        </w:trPr>
        <w:tc>
          <w:tcPr>
            <w:tcW w:w="2929" w:type="dxa"/>
          </w:tcPr>
          <w:p w14:paraId="677EAE1A" w14:textId="77777777" w:rsidR="00ED3B9E" w:rsidRDefault="00ED3B9E"/>
          <w:p w14:paraId="01EA1A9A" w14:textId="77777777" w:rsidR="00ED3B9E" w:rsidRDefault="00ED3B9E"/>
        </w:tc>
        <w:tc>
          <w:tcPr>
            <w:tcW w:w="2530" w:type="dxa"/>
          </w:tcPr>
          <w:p w14:paraId="0D0B42CA" w14:textId="77777777" w:rsidR="00ED3B9E" w:rsidRDefault="00ED3B9E"/>
        </w:tc>
        <w:tc>
          <w:tcPr>
            <w:tcW w:w="2420" w:type="dxa"/>
          </w:tcPr>
          <w:p w14:paraId="040E05BF" w14:textId="77777777" w:rsidR="00ED3B9E" w:rsidRDefault="00ED3B9E"/>
        </w:tc>
        <w:tc>
          <w:tcPr>
            <w:tcW w:w="1758" w:type="dxa"/>
          </w:tcPr>
          <w:p w14:paraId="28FF2A00" w14:textId="77777777" w:rsidR="00ED3B9E" w:rsidRDefault="00ED3B9E"/>
        </w:tc>
      </w:tr>
      <w:tr w:rsidR="00ED3B9E" w14:paraId="011F87FB" w14:textId="77777777">
        <w:trPr>
          <w:trHeight w:val="220"/>
          <w:jc w:val="center"/>
        </w:trPr>
        <w:tc>
          <w:tcPr>
            <w:tcW w:w="2929" w:type="dxa"/>
          </w:tcPr>
          <w:p w14:paraId="3B49FC34" w14:textId="77777777" w:rsidR="00ED3B9E" w:rsidRDefault="00ED3B9E"/>
          <w:p w14:paraId="205D1981" w14:textId="77777777" w:rsidR="00ED3B9E" w:rsidRDefault="00ED3B9E"/>
        </w:tc>
        <w:tc>
          <w:tcPr>
            <w:tcW w:w="2530" w:type="dxa"/>
          </w:tcPr>
          <w:p w14:paraId="2EA82FB3" w14:textId="77777777" w:rsidR="00ED3B9E" w:rsidRDefault="00ED3B9E"/>
        </w:tc>
        <w:tc>
          <w:tcPr>
            <w:tcW w:w="2420" w:type="dxa"/>
          </w:tcPr>
          <w:p w14:paraId="053AA499" w14:textId="77777777" w:rsidR="00ED3B9E" w:rsidRDefault="00ED3B9E"/>
        </w:tc>
        <w:tc>
          <w:tcPr>
            <w:tcW w:w="1758" w:type="dxa"/>
          </w:tcPr>
          <w:p w14:paraId="35C92865" w14:textId="77777777" w:rsidR="00ED3B9E" w:rsidRDefault="00ED3B9E"/>
        </w:tc>
      </w:tr>
      <w:tr w:rsidR="00ED3B9E" w14:paraId="3F16E2D0" w14:textId="77777777">
        <w:trPr>
          <w:trHeight w:val="240"/>
          <w:jc w:val="center"/>
        </w:trPr>
        <w:tc>
          <w:tcPr>
            <w:tcW w:w="2929" w:type="dxa"/>
          </w:tcPr>
          <w:p w14:paraId="31B06121" w14:textId="77777777" w:rsidR="00ED3B9E" w:rsidRDefault="00ED3B9E"/>
          <w:p w14:paraId="568B0AA0" w14:textId="77777777" w:rsidR="00ED3B9E" w:rsidRDefault="00ED3B9E"/>
        </w:tc>
        <w:tc>
          <w:tcPr>
            <w:tcW w:w="2530" w:type="dxa"/>
          </w:tcPr>
          <w:p w14:paraId="2F238716" w14:textId="77777777" w:rsidR="00ED3B9E" w:rsidRDefault="00ED3B9E"/>
        </w:tc>
        <w:tc>
          <w:tcPr>
            <w:tcW w:w="2420" w:type="dxa"/>
          </w:tcPr>
          <w:p w14:paraId="010228D1" w14:textId="77777777" w:rsidR="00ED3B9E" w:rsidRDefault="00ED3B9E"/>
        </w:tc>
        <w:tc>
          <w:tcPr>
            <w:tcW w:w="1758" w:type="dxa"/>
          </w:tcPr>
          <w:p w14:paraId="4AE49AE3" w14:textId="77777777" w:rsidR="00ED3B9E" w:rsidRDefault="00ED3B9E"/>
        </w:tc>
      </w:tr>
    </w:tbl>
    <w:p w14:paraId="6C081D87" w14:textId="77777777" w:rsidR="00ED3B9E" w:rsidRDefault="00ED3B9E"/>
    <w:p w14:paraId="0E61A754" w14:textId="77777777" w:rsidR="00ED3B9E" w:rsidRDefault="00D31022">
      <w:r>
        <w:t>This MOU shall become effective when fully executed by all parties. It shall remain in effect for the fiscal year beginning July 1, 2020, and ending June 30, 2021. A written notification is required of all parties and the Department of Labor, Division of Workforce Development and Adult Learning, Office of Adult Instructional Services, at least 90 days prior to the termination date, to terminate the MOU.</w:t>
      </w:r>
    </w:p>
    <w:p w14:paraId="30AF7EAC" w14:textId="77777777" w:rsidR="004423B5" w:rsidRDefault="004423B5" w:rsidP="00793AC8">
      <w:pPr>
        <w:rPr>
          <w:b/>
          <w:u w:val="single"/>
        </w:rPr>
      </w:pPr>
    </w:p>
    <w:p w14:paraId="0942EF79" w14:textId="77777777" w:rsidR="004423B5" w:rsidRDefault="004423B5" w:rsidP="00793AC8">
      <w:pPr>
        <w:rPr>
          <w:b/>
          <w:u w:val="single"/>
        </w:rPr>
      </w:pPr>
    </w:p>
    <w:p w14:paraId="59C84143" w14:textId="32EB55AF" w:rsidR="00793AC8" w:rsidRPr="001A3231" w:rsidRDefault="00793AC8" w:rsidP="00793AC8">
      <w:pPr>
        <w:rPr>
          <w:b/>
          <w:u w:val="single"/>
        </w:rPr>
      </w:pPr>
      <w:r w:rsidRPr="001A3231">
        <w:rPr>
          <w:b/>
          <w:u w:val="single"/>
        </w:rPr>
        <w:lastRenderedPageBreak/>
        <w:t>Signatures</w:t>
      </w:r>
    </w:p>
    <w:p w14:paraId="727C8BE4" w14:textId="77777777" w:rsidR="00793AC8" w:rsidRPr="001A3231" w:rsidRDefault="00793AC8" w:rsidP="00793AC8">
      <w:pPr>
        <w:rPr>
          <w:lang w:val="fr-FR"/>
        </w:rPr>
      </w:pPr>
    </w:p>
    <w:p w14:paraId="2F0FA0E4" w14:textId="77777777" w:rsidR="00793AC8" w:rsidRPr="001A3231" w:rsidRDefault="00793AC8" w:rsidP="00793AC8">
      <w:pPr>
        <w:rPr>
          <w:b/>
          <w:lang w:val="fr-FR"/>
        </w:rPr>
      </w:pPr>
      <w:r w:rsidRPr="001A3231">
        <w:rPr>
          <w:b/>
          <w:lang w:val="fr-FR"/>
        </w:rPr>
        <w:t>Signature 1</w:t>
      </w:r>
      <w:r>
        <w:rPr>
          <w:b/>
          <w:lang w:val="fr-FR"/>
        </w:rPr>
        <w:tab/>
      </w:r>
      <w:r>
        <w:rPr>
          <w:b/>
          <w:lang w:val="fr-FR"/>
        </w:rPr>
        <w:tab/>
      </w:r>
      <w:r>
        <w:rPr>
          <w:b/>
          <w:lang w:val="fr-FR"/>
        </w:rPr>
        <w:tab/>
      </w:r>
      <w:r>
        <w:rPr>
          <w:b/>
          <w:lang w:val="fr-FR"/>
        </w:rPr>
        <w:tab/>
      </w:r>
      <w:r>
        <w:rPr>
          <w:b/>
          <w:lang w:val="fr-FR"/>
        </w:rPr>
        <w:tab/>
      </w:r>
      <w:r w:rsidRPr="001A3231">
        <w:rPr>
          <w:b/>
          <w:lang w:val="fr-FR"/>
        </w:rPr>
        <w:tab/>
        <w:t>Signature 2</w:t>
      </w:r>
    </w:p>
    <w:p w14:paraId="059C166F" w14:textId="77777777" w:rsidR="00793AC8" w:rsidRPr="001A3231" w:rsidRDefault="00793AC8" w:rsidP="00793AC8">
      <w:pPr>
        <w:rPr>
          <w:lang w:val="fr-FR"/>
        </w:rPr>
      </w:pPr>
    </w:p>
    <w:p w14:paraId="50155E5D" w14:textId="77777777" w:rsidR="00793AC8" w:rsidRPr="001A3231" w:rsidRDefault="00793AC8" w:rsidP="00793AC8">
      <w:pPr>
        <w:rPr>
          <w:lang w:val="fr-FR"/>
        </w:rPr>
      </w:pPr>
      <w:r w:rsidRPr="001A3231">
        <w:rPr>
          <w:lang w:val="fr-FR"/>
        </w:rPr>
        <w:t>_____________________________________</w:t>
      </w:r>
      <w:r w:rsidRPr="001A3231">
        <w:rPr>
          <w:lang w:val="fr-FR"/>
        </w:rPr>
        <w:tab/>
        <w:t>__________________________________</w:t>
      </w:r>
    </w:p>
    <w:p w14:paraId="5ED1FEE8" w14:textId="77777777" w:rsidR="00793AC8" w:rsidRPr="001A3231" w:rsidRDefault="00793AC8" w:rsidP="00793AC8">
      <w:pPr>
        <w:rPr>
          <w:lang w:val="fr-FR"/>
        </w:rPr>
      </w:pPr>
    </w:p>
    <w:p w14:paraId="392D046A" w14:textId="77777777" w:rsidR="00793AC8" w:rsidRPr="001A3231" w:rsidRDefault="00793AC8" w:rsidP="00793AC8">
      <w:pPr>
        <w:rPr>
          <w:lang w:val="fr-FR"/>
        </w:rPr>
      </w:pPr>
      <w:r w:rsidRPr="001A3231">
        <w:rPr>
          <w:lang w:val="fr-FR"/>
        </w:rPr>
        <w:t>Date____________________</w:t>
      </w:r>
      <w:r w:rsidRPr="001A3231">
        <w:rPr>
          <w:lang w:val="fr-FR"/>
        </w:rPr>
        <w:tab/>
      </w:r>
      <w:r>
        <w:rPr>
          <w:lang w:val="fr-FR"/>
        </w:rPr>
        <w:tab/>
      </w:r>
      <w:r>
        <w:rPr>
          <w:lang w:val="fr-FR"/>
        </w:rPr>
        <w:tab/>
      </w:r>
      <w:r>
        <w:rPr>
          <w:lang w:val="fr-FR"/>
        </w:rPr>
        <w:tab/>
      </w:r>
      <w:r w:rsidRPr="001A3231">
        <w:rPr>
          <w:lang w:val="fr-FR"/>
        </w:rPr>
        <w:t>Date____________________</w:t>
      </w:r>
    </w:p>
    <w:p w14:paraId="0F0F3333" w14:textId="77777777" w:rsidR="00793AC8" w:rsidRPr="001A3231" w:rsidRDefault="00793AC8" w:rsidP="00793AC8">
      <w:pPr>
        <w:rPr>
          <w:lang w:val="fr-FR"/>
        </w:rPr>
      </w:pPr>
    </w:p>
    <w:p w14:paraId="552BD317" w14:textId="77777777" w:rsidR="00793AC8" w:rsidRPr="001A3231" w:rsidRDefault="00793AC8" w:rsidP="00793AC8">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r>
        <w:tab/>
      </w:r>
      <w:r>
        <w:tab/>
      </w:r>
      <w:r>
        <w:tab/>
      </w:r>
      <w:r w:rsidRPr="001A3231">
        <w:tab/>
      </w:r>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p>
    <w:p w14:paraId="0D4DEF9A" w14:textId="77777777" w:rsidR="00793AC8" w:rsidRPr="001A3231" w:rsidRDefault="00793AC8" w:rsidP="00793AC8"/>
    <w:p w14:paraId="01ED9D0C" w14:textId="77777777" w:rsidR="00793AC8" w:rsidRPr="001A3231" w:rsidRDefault="00793AC8" w:rsidP="00793AC8">
      <w:r w:rsidRPr="001A3231">
        <w:rPr>
          <w:u w:val="single"/>
        </w:rPr>
        <w:t>Adult Education Program Administrator</w:t>
      </w:r>
      <w:r w:rsidRPr="001A3231">
        <w:tab/>
      </w:r>
      <w:r>
        <w:tab/>
      </w:r>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p>
    <w:p w14:paraId="13AE8E62" w14:textId="77777777" w:rsidR="00793AC8" w:rsidRPr="001A3231" w:rsidRDefault="00793AC8" w:rsidP="00793AC8"/>
    <w:p w14:paraId="2A9901D9" w14:textId="77777777" w:rsidR="00793AC8" w:rsidRPr="001A3231" w:rsidRDefault="00793AC8" w:rsidP="00793AC8">
      <w:pPr>
        <w:rPr>
          <w:u w:val="single"/>
        </w:rPr>
      </w:pP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r w:rsidRPr="001A3231">
        <w:tab/>
      </w:r>
      <w:r>
        <w:tab/>
      </w: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p>
    <w:p w14:paraId="4AE8ADCF" w14:textId="77777777" w:rsidR="00793AC8" w:rsidRPr="001A3231" w:rsidRDefault="00793AC8" w:rsidP="00793AC8">
      <w:pPr>
        <w:rPr>
          <w:lang w:val="fr-FR"/>
        </w:rPr>
      </w:pPr>
    </w:p>
    <w:p w14:paraId="5B60BF15" w14:textId="77777777" w:rsidR="00793AC8" w:rsidRPr="001A3231" w:rsidRDefault="00793AC8" w:rsidP="00793AC8">
      <w:pPr>
        <w:rPr>
          <w:lang w:val="fr-FR"/>
        </w:rPr>
      </w:pPr>
    </w:p>
    <w:p w14:paraId="298F5D26" w14:textId="77777777" w:rsidR="00793AC8" w:rsidRPr="001A3231" w:rsidRDefault="00793AC8" w:rsidP="00793AC8">
      <w:pPr>
        <w:rPr>
          <w:b/>
          <w:lang w:val="fr-FR"/>
        </w:rPr>
      </w:pPr>
      <w:r w:rsidRPr="001A3231">
        <w:rPr>
          <w:b/>
          <w:lang w:val="fr-FR"/>
        </w:rPr>
        <w:t>Signature 3</w:t>
      </w:r>
      <w:r w:rsidRPr="001A3231">
        <w:rPr>
          <w:b/>
          <w:lang w:val="fr-FR"/>
        </w:rPr>
        <w:tab/>
      </w:r>
      <w:r>
        <w:rPr>
          <w:b/>
          <w:lang w:val="fr-FR"/>
        </w:rPr>
        <w:tab/>
      </w:r>
      <w:r>
        <w:rPr>
          <w:b/>
          <w:lang w:val="fr-FR"/>
        </w:rPr>
        <w:tab/>
      </w:r>
      <w:r>
        <w:rPr>
          <w:b/>
          <w:lang w:val="fr-FR"/>
        </w:rPr>
        <w:tab/>
      </w:r>
      <w:r>
        <w:rPr>
          <w:b/>
          <w:lang w:val="fr-FR"/>
        </w:rPr>
        <w:tab/>
      </w:r>
      <w:r>
        <w:rPr>
          <w:b/>
          <w:lang w:val="fr-FR"/>
        </w:rPr>
        <w:tab/>
      </w:r>
      <w:r w:rsidRPr="001A3231">
        <w:rPr>
          <w:b/>
          <w:lang w:val="fr-FR"/>
        </w:rPr>
        <w:t>Signature 4</w:t>
      </w:r>
    </w:p>
    <w:p w14:paraId="7BF55072" w14:textId="77777777" w:rsidR="00793AC8" w:rsidRPr="001A3231" w:rsidRDefault="00793AC8" w:rsidP="00793AC8">
      <w:pPr>
        <w:rPr>
          <w:lang w:val="fr-FR"/>
        </w:rPr>
      </w:pPr>
    </w:p>
    <w:p w14:paraId="0D1C16DC" w14:textId="77777777" w:rsidR="00793AC8" w:rsidRPr="001A3231" w:rsidRDefault="00793AC8" w:rsidP="00793AC8">
      <w:pPr>
        <w:rPr>
          <w:lang w:val="fr-FR"/>
        </w:rPr>
      </w:pPr>
      <w:r w:rsidRPr="001A3231">
        <w:rPr>
          <w:lang w:val="fr-FR"/>
        </w:rPr>
        <w:t>_____________________________________</w:t>
      </w:r>
      <w:r w:rsidRPr="001A3231">
        <w:rPr>
          <w:lang w:val="fr-FR"/>
        </w:rPr>
        <w:tab/>
        <w:t>__________________________________</w:t>
      </w:r>
    </w:p>
    <w:p w14:paraId="09A5A9B3" w14:textId="77777777" w:rsidR="00793AC8" w:rsidRPr="001A3231" w:rsidRDefault="00793AC8" w:rsidP="00793AC8">
      <w:pPr>
        <w:rPr>
          <w:lang w:val="fr-FR"/>
        </w:rPr>
      </w:pPr>
    </w:p>
    <w:p w14:paraId="336BFF36" w14:textId="77777777" w:rsidR="00793AC8" w:rsidRPr="001A3231" w:rsidRDefault="00793AC8" w:rsidP="00793AC8">
      <w:pPr>
        <w:rPr>
          <w:lang w:val="fr-FR"/>
        </w:rPr>
      </w:pPr>
      <w:r w:rsidRPr="001A3231">
        <w:rPr>
          <w:lang w:val="fr-FR"/>
        </w:rPr>
        <w:t>Date____________________</w:t>
      </w:r>
      <w:r w:rsidRPr="001A3231">
        <w:rPr>
          <w:lang w:val="fr-FR"/>
        </w:rPr>
        <w:tab/>
      </w:r>
      <w:r>
        <w:rPr>
          <w:lang w:val="fr-FR"/>
        </w:rPr>
        <w:tab/>
      </w:r>
      <w:r>
        <w:rPr>
          <w:lang w:val="fr-FR"/>
        </w:rPr>
        <w:tab/>
      </w:r>
      <w:r>
        <w:rPr>
          <w:lang w:val="fr-FR"/>
        </w:rPr>
        <w:tab/>
      </w:r>
      <w:r w:rsidRPr="001A3231">
        <w:rPr>
          <w:lang w:val="fr-FR"/>
        </w:rPr>
        <w:t>Date____________________</w:t>
      </w:r>
    </w:p>
    <w:p w14:paraId="512A8386" w14:textId="77777777" w:rsidR="00793AC8" w:rsidRPr="001A3231" w:rsidRDefault="00793AC8" w:rsidP="00793AC8">
      <w:pPr>
        <w:rPr>
          <w:lang w:val="fr-FR"/>
        </w:rPr>
      </w:pPr>
    </w:p>
    <w:p w14:paraId="67047B67" w14:textId="77777777" w:rsidR="00793AC8" w:rsidRPr="001A3231" w:rsidRDefault="00793AC8" w:rsidP="00793AC8">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r w:rsidRPr="001A3231">
        <w:tab/>
      </w:r>
      <w:r>
        <w:tab/>
      </w:r>
      <w:r>
        <w:tab/>
      </w:r>
      <w:r>
        <w:tab/>
      </w:r>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p>
    <w:p w14:paraId="31FF0273" w14:textId="77777777" w:rsidR="00793AC8" w:rsidRPr="001A3231" w:rsidRDefault="00793AC8" w:rsidP="00793AC8"/>
    <w:p w14:paraId="1F0DBC10" w14:textId="77777777" w:rsidR="00793AC8" w:rsidRPr="001A3231" w:rsidRDefault="00793AC8" w:rsidP="00793AC8">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r>
        <w:tab/>
      </w:r>
      <w:r>
        <w:tab/>
      </w:r>
      <w:r>
        <w:tab/>
      </w:r>
      <w:r w:rsidRPr="001A3231">
        <w:tab/>
      </w:r>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p>
    <w:p w14:paraId="6CF473D2" w14:textId="77777777" w:rsidR="00793AC8" w:rsidRPr="001A3231" w:rsidRDefault="00793AC8" w:rsidP="00793AC8"/>
    <w:p w14:paraId="790C4076" w14:textId="77777777" w:rsidR="00793AC8" w:rsidRDefault="00793AC8" w:rsidP="00793AC8">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r w:rsidRPr="001A3231">
        <w:tab/>
      </w:r>
      <w:r>
        <w:tab/>
      </w: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p>
    <w:p w14:paraId="6611F4C3" w14:textId="77777777" w:rsidR="00793AC8" w:rsidRDefault="00793AC8" w:rsidP="00793AC8"/>
    <w:p w14:paraId="302B0508" w14:textId="310EEA45" w:rsidR="00ED3B9E" w:rsidRDefault="00ED3B9E" w:rsidP="00793AC8"/>
    <w:sectPr w:rsidR="00ED3B9E" w:rsidSect="004423B5">
      <w:headerReference w:type="default" r:id="rId19"/>
      <w:pgSz w:w="12240" w:h="15840"/>
      <w:pgMar w:top="1440" w:right="1008" w:bottom="1152" w:left="1008" w:header="720" w:footer="432"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107F0" w14:textId="77777777" w:rsidR="008D7087" w:rsidRDefault="008D7087">
      <w:r>
        <w:separator/>
      </w:r>
    </w:p>
  </w:endnote>
  <w:endnote w:type="continuationSeparator" w:id="0">
    <w:p w14:paraId="71F89C2C" w14:textId="77777777" w:rsidR="008D7087" w:rsidRDefault="008D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Roboto">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1581" w14:textId="77777777" w:rsidR="00123149" w:rsidRDefault="0012314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FDBD6BF" w14:textId="77777777" w:rsidR="00123149" w:rsidRDefault="0012314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0664" w14:textId="74E1E19B" w:rsidR="00123149" w:rsidRDefault="00123149" w:rsidP="00BF356F">
    <w:pPr>
      <w:rPr>
        <w:sz w:val="20"/>
        <w:szCs w:val="20"/>
      </w:rPr>
    </w:pPr>
    <w:r>
      <w:rPr>
        <w:sz w:val="20"/>
        <w:szCs w:val="20"/>
      </w:rPr>
      <w:t>FY 2021 MD Labor-AIS Competitive Grant Application</w:t>
    </w:r>
    <w:r>
      <w:rPr>
        <w:sz w:val="20"/>
        <w:szCs w:val="20"/>
      </w:rPr>
      <w:tab/>
    </w:r>
  </w:p>
  <w:p w14:paraId="0381C675" w14:textId="1FDD4486" w:rsidR="00123149" w:rsidRPr="00BF356F" w:rsidRDefault="00123149" w:rsidP="00BF356F">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42E96156" w14:textId="77777777" w:rsidR="00123149" w:rsidRDefault="00123149">
    <w:pPr>
      <w:pBdr>
        <w:top w:val="nil"/>
        <w:left w:val="nil"/>
        <w:bottom w:val="nil"/>
        <w:right w:val="nil"/>
        <w:between w:val="nil"/>
      </w:pBdr>
      <w:tabs>
        <w:tab w:val="left" w:pos="11966"/>
      </w:tabs>
      <w:rPr>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2697" w14:textId="77777777" w:rsidR="00123149" w:rsidRDefault="00123149" w:rsidP="004423B5">
    <w:pPr>
      <w:rPr>
        <w:sz w:val="20"/>
        <w:szCs w:val="20"/>
      </w:rPr>
    </w:pPr>
    <w:r>
      <w:rPr>
        <w:sz w:val="20"/>
        <w:szCs w:val="20"/>
      </w:rPr>
      <w:t>FY 2021 MD Labor-AIS Competitive Grant Application</w:t>
    </w:r>
    <w:r>
      <w:rPr>
        <w:sz w:val="20"/>
        <w:szCs w:val="20"/>
      </w:rPr>
      <w:tab/>
    </w:r>
  </w:p>
  <w:p w14:paraId="4BD52374" w14:textId="622B0E42" w:rsidR="00123149" w:rsidRPr="00BF356F" w:rsidRDefault="00123149" w:rsidP="004423B5">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436A9E">
      <w:rPr>
        <w:noProof/>
        <w:color w:val="000000"/>
        <w:sz w:val="20"/>
        <w:szCs w:val="20"/>
      </w:rPr>
      <w:t>1</w:t>
    </w:r>
    <w:r>
      <w:rPr>
        <w:color w:val="000000"/>
        <w:sz w:val="20"/>
        <w:szCs w:val="20"/>
      </w:rPr>
      <w:fldChar w:fldCharType="end"/>
    </w:r>
  </w:p>
  <w:p w14:paraId="7701C32A" w14:textId="77777777" w:rsidR="00123149" w:rsidRDefault="001231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CAD4" w14:textId="77777777" w:rsidR="00123149" w:rsidRDefault="00123149" w:rsidP="00BF356F">
    <w:pPr>
      <w:rPr>
        <w:sz w:val="20"/>
        <w:szCs w:val="20"/>
      </w:rPr>
    </w:pPr>
    <w:r>
      <w:rPr>
        <w:sz w:val="20"/>
        <w:szCs w:val="20"/>
      </w:rPr>
      <w:t>FY 2021 MD Labor-AIS Competitive Grant Application</w:t>
    </w:r>
    <w:r>
      <w:rPr>
        <w:sz w:val="20"/>
        <w:szCs w:val="20"/>
      </w:rPr>
      <w:tab/>
    </w:r>
  </w:p>
  <w:p w14:paraId="44A1E295" w14:textId="47ED202A" w:rsidR="00123149" w:rsidRPr="00BF356F" w:rsidRDefault="00123149" w:rsidP="00BF356F">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436A9E">
      <w:rPr>
        <w:noProof/>
        <w:color w:val="000000"/>
        <w:sz w:val="20"/>
        <w:szCs w:val="20"/>
      </w:rPr>
      <w:t>4</w:t>
    </w:r>
    <w:r>
      <w:rPr>
        <w:color w:val="000000"/>
        <w:sz w:val="20"/>
        <w:szCs w:val="20"/>
      </w:rPr>
      <w:fldChar w:fldCharType="end"/>
    </w:r>
  </w:p>
  <w:p w14:paraId="117E577B" w14:textId="77777777" w:rsidR="00123149" w:rsidRDefault="00123149">
    <w:pPr>
      <w:pBdr>
        <w:top w:val="nil"/>
        <w:left w:val="nil"/>
        <w:bottom w:val="nil"/>
        <w:right w:val="nil"/>
        <w:between w:val="nil"/>
      </w:pBdr>
      <w:tabs>
        <w:tab w:val="left" w:pos="11966"/>
      </w:tabs>
      <w:rPr>
        <w:i/>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2911" w14:textId="77777777" w:rsidR="00123149" w:rsidRDefault="00123149" w:rsidP="00BF356F">
    <w:pPr>
      <w:rPr>
        <w:sz w:val="20"/>
        <w:szCs w:val="20"/>
      </w:rPr>
    </w:pPr>
    <w:r>
      <w:rPr>
        <w:sz w:val="20"/>
        <w:szCs w:val="20"/>
      </w:rPr>
      <w:t>FY 2021 MD Labor-AIS Competitive Grant Application</w:t>
    </w:r>
    <w:r>
      <w:rPr>
        <w:sz w:val="20"/>
        <w:szCs w:val="20"/>
      </w:rPr>
      <w:tab/>
    </w:r>
  </w:p>
  <w:p w14:paraId="09055F79" w14:textId="5C2A77DE" w:rsidR="00123149" w:rsidRPr="00BF356F" w:rsidRDefault="00123149" w:rsidP="00BF356F">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436A9E">
      <w:rPr>
        <w:noProof/>
        <w:color w:val="000000"/>
        <w:sz w:val="20"/>
        <w:szCs w:val="20"/>
      </w:rPr>
      <w:t>6</w:t>
    </w:r>
    <w:r>
      <w:rPr>
        <w:color w:val="000000"/>
        <w:sz w:val="20"/>
        <w:szCs w:val="20"/>
      </w:rPr>
      <w:fldChar w:fldCharType="end"/>
    </w:r>
  </w:p>
  <w:p w14:paraId="2E2C66D2" w14:textId="77777777" w:rsidR="00123149" w:rsidRDefault="00123149">
    <w:pPr>
      <w:pBdr>
        <w:top w:val="nil"/>
        <w:left w:val="nil"/>
        <w:bottom w:val="nil"/>
        <w:right w:val="nil"/>
        <w:between w:val="nil"/>
      </w:pBdr>
      <w:tabs>
        <w:tab w:val="left" w:pos="11966"/>
      </w:tabs>
      <w:rPr>
        <w:i/>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24AA" w14:textId="77777777" w:rsidR="00123149" w:rsidRDefault="00123149" w:rsidP="00BF356F">
    <w:pPr>
      <w:rPr>
        <w:sz w:val="20"/>
        <w:szCs w:val="20"/>
      </w:rPr>
    </w:pPr>
    <w:r>
      <w:rPr>
        <w:sz w:val="20"/>
        <w:szCs w:val="20"/>
      </w:rPr>
      <w:t>FY 2021 MD Labor-AIS Competitive Grant Application</w:t>
    </w:r>
    <w:r>
      <w:rPr>
        <w:sz w:val="20"/>
        <w:szCs w:val="20"/>
      </w:rPr>
      <w:tab/>
    </w:r>
  </w:p>
  <w:p w14:paraId="7C3E5B01" w14:textId="230B9D75" w:rsidR="00123149" w:rsidRPr="00BF356F" w:rsidRDefault="00123149" w:rsidP="00BF356F">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436A9E">
      <w:rPr>
        <w:noProof/>
        <w:color w:val="000000"/>
        <w:sz w:val="20"/>
        <w:szCs w:val="20"/>
      </w:rPr>
      <w:t>18</w:t>
    </w:r>
    <w:r>
      <w:rPr>
        <w:color w:val="000000"/>
        <w:sz w:val="20"/>
        <w:szCs w:val="20"/>
      </w:rPr>
      <w:fldChar w:fldCharType="end"/>
    </w:r>
  </w:p>
  <w:p w14:paraId="7F363FFA" w14:textId="77777777" w:rsidR="00123149" w:rsidRDefault="00123149">
    <w:pPr>
      <w:pBdr>
        <w:top w:val="nil"/>
        <w:left w:val="nil"/>
        <w:bottom w:val="nil"/>
        <w:right w:val="nil"/>
        <w:between w:val="nil"/>
      </w:pBdr>
      <w:tabs>
        <w:tab w:val="left" w:pos="11966"/>
      </w:tabs>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C2F7" w14:textId="77777777" w:rsidR="008D7087" w:rsidRDefault="008D7087">
      <w:r>
        <w:separator/>
      </w:r>
    </w:p>
  </w:footnote>
  <w:footnote w:type="continuationSeparator" w:id="0">
    <w:p w14:paraId="4F004992" w14:textId="77777777" w:rsidR="008D7087" w:rsidRDefault="008D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9147" w14:textId="77777777" w:rsidR="00123149" w:rsidRDefault="00123149">
    <w:pPr>
      <w:widowControl w:val="0"/>
      <w:pBdr>
        <w:top w:val="nil"/>
        <w:left w:val="nil"/>
        <w:bottom w:val="nil"/>
        <w:right w:val="nil"/>
        <w:between w:val="nil"/>
      </w:pBdr>
      <w:spacing w:line="276" w:lineRule="auto"/>
      <w:rPr>
        <w:b/>
        <w:sz w:val="18"/>
        <w:szCs w:val="18"/>
      </w:rPr>
    </w:pPr>
  </w:p>
  <w:tbl>
    <w:tblPr>
      <w:tblStyle w:val="aff1"/>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123149" w14:paraId="505A9360" w14:textId="77777777">
      <w:trPr>
        <w:jc w:val="center"/>
      </w:trPr>
      <w:tc>
        <w:tcPr>
          <w:tcW w:w="0" w:type="auto"/>
          <w:shd w:val="clear" w:color="auto" w:fill="auto"/>
          <w:tcMar>
            <w:left w:w="29" w:type="dxa"/>
            <w:right w:w="29" w:type="dxa"/>
          </w:tcMar>
        </w:tcPr>
        <w:p w14:paraId="7D2D2190" w14:textId="77777777" w:rsidR="00123149" w:rsidRDefault="00123149">
          <w:pPr>
            <w:pBdr>
              <w:top w:val="nil"/>
              <w:left w:val="nil"/>
              <w:bottom w:val="nil"/>
              <w:right w:val="nil"/>
              <w:between w:val="nil"/>
            </w:pBdr>
            <w:tabs>
              <w:tab w:val="center" w:pos="4680"/>
              <w:tab w:val="right" w:pos="9360"/>
            </w:tabs>
            <w:rPr>
              <w:color w:val="000000"/>
            </w:rPr>
          </w:pPr>
        </w:p>
      </w:tc>
      <w:tc>
        <w:tcPr>
          <w:tcW w:w="0" w:type="auto"/>
          <w:shd w:val="clear" w:color="auto" w:fill="auto"/>
          <w:vAlign w:val="center"/>
        </w:tcPr>
        <w:p w14:paraId="476D8A2C" w14:textId="77777777" w:rsidR="00123149" w:rsidRDefault="00123149">
          <w:pPr>
            <w:pBdr>
              <w:top w:val="nil"/>
              <w:left w:val="nil"/>
              <w:bottom w:val="nil"/>
              <w:right w:val="nil"/>
              <w:between w:val="nil"/>
            </w:pBdr>
            <w:tabs>
              <w:tab w:val="center" w:pos="4680"/>
              <w:tab w:val="right" w:pos="9360"/>
            </w:tabs>
            <w:jc w:val="center"/>
            <w:rPr>
              <w:b/>
              <w:smallCaps/>
              <w:color w:val="000000"/>
            </w:rPr>
          </w:pPr>
          <w:r>
            <w:rPr>
              <w:b/>
              <w:smallCaps/>
              <w:color w:val="000000"/>
            </w:rPr>
            <w:t>Demonstrated Effectiveness</w:t>
          </w:r>
        </w:p>
      </w:tc>
    </w:tr>
  </w:tbl>
  <w:p w14:paraId="3DD4981A" w14:textId="77777777" w:rsidR="00123149" w:rsidRDefault="00123149">
    <w:pPr>
      <w:pBdr>
        <w:top w:val="nil"/>
        <w:left w:val="nil"/>
        <w:bottom w:val="nil"/>
        <w:right w:val="nil"/>
        <w:between w:val="nil"/>
      </w:pBdr>
      <w:tabs>
        <w:tab w:val="center" w:pos="4680"/>
        <w:tab w:val="right" w:pos="9360"/>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1F57" w14:textId="77777777" w:rsidR="00123149" w:rsidRDefault="00123149">
    <w:pPr>
      <w:widowControl w:val="0"/>
      <w:pBdr>
        <w:top w:val="nil"/>
        <w:left w:val="nil"/>
        <w:bottom w:val="nil"/>
        <w:right w:val="nil"/>
        <w:between w:val="nil"/>
      </w:pBdr>
      <w:spacing w:line="276" w:lineRule="auto"/>
      <w:rPr>
        <w:color w:val="000000"/>
        <w:sz w:val="16"/>
        <w:szCs w:val="16"/>
      </w:rPr>
    </w:pPr>
  </w:p>
  <w:tbl>
    <w:tblPr>
      <w:tblStyle w:val="aff2"/>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123149" w14:paraId="023C7400" w14:textId="77777777">
      <w:trPr>
        <w:jc w:val="center"/>
      </w:trPr>
      <w:tc>
        <w:tcPr>
          <w:tcW w:w="6205" w:type="dxa"/>
          <w:shd w:val="clear" w:color="auto" w:fill="auto"/>
          <w:tcMar>
            <w:left w:w="29" w:type="dxa"/>
            <w:right w:w="29" w:type="dxa"/>
          </w:tcMar>
        </w:tcPr>
        <w:p w14:paraId="59D241F1" w14:textId="77777777" w:rsidR="00123149" w:rsidRDefault="00123149">
          <w:pPr>
            <w:pBdr>
              <w:top w:val="nil"/>
              <w:left w:val="nil"/>
              <w:bottom w:val="nil"/>
              <w:right w:val="nil"/>
              <w:between w:val="nil"/>
            </w:pBdr>
            <w:tabs>
              <w:tab w:val="center" w:pos="4680"/>
              <w:tab w:val="right" w:pos="9360"/>
            </w:tabs>
            <w:rPr>
              <w:color w:val="000000"/>
            </w:rPr>
          </w:pPr>
        </w:p>
      </w:tc>
      <w:tc>
        <w:tcPr>
          <w:tcW w:w="3443" w:type="dxa"/>
          <w:shd w:val="clear" w:color="auto" w:fill="C5E0B3"/>
          <w:vAlign w:val="center"/>
        </w:tcPr>
        <w:p w14:paraId="7238A5C5" w14:textId="77777777" w:rsidR="00123149" w:rsidRDefault="00123149">
          <w:pPr>
            <w:pBdr>
              <w:top w:val="nil"/>
              <w:left w:val="nil"/>
              <w:bottom w:val="nil"/>
              <w:right w:val="nil"/>
              <w:between w:val="nil"/>
            </w:pBdr>
            <w:tabs>
              <w:tab w:val="center" w:pos="4680"/>
              <w:tab w:val="right" w:pos="9360"/>
            </w:tabs>
            <w:jc w:val="center"/>
            <w:rPr>
              <w:b/>
              <w:smallCaps/>
              <w:color w:val="000000"/>
            </w:rPr>
          </w:pPr>
          <w:r>
            <w:rPr>
              <w:b/>
              <w:smallCaps/>
              <w:color w:val="000000"/>
            </w:rPr>
            <w:t>Application Checklist</w:t>
          </w:r>
        </w:p>
      </w:tc>
    </w:tr>
  </w:tbl>
  <w:p w14:paraId="643ADA2C" w14:textId="77777777" w:rsidR="00123149" w:rsidRDefault="00123149">
    <w:pPr>
      <w:pBdr>
        <w:top w:val="nil"/>
        <w:left w:val="nil"/>
        <w:bottom w:val="nil"/>
        <w:right w:val="nil"/>
        <w:between w:val="nil"/>
      </w:pBdr>
      <w:tabs>
        <w:tab w:val="center" w:pos="4680"/>
        <w:tab w:val="right" w:pos="9360"/>
      </w:tabs>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C8BB" w14:textId="77777777" w:rsidR="00123149" w:rsidRDefault="00123149">
    <w:pPr>
      <w:widowControl w:val="0"/>
      <w:pBdr>
        <w:top w:val="nil"/>
        <w:left w:val="nil"/>
        <w:bottom w:val="nil"/>
        <w:right w:val="nil"/>
        <w:between w:val="nil"/>
      </w:pBdr>
      <w:spacing w:line="276" w:lineRule="auto"/>
      <w:rPr>
        <w:color w:val="000000"/>
        <w:sz w:val="16"/>
        <w:szCs w:val="16"/>
      </w:rPr>
    </w:pPr>
  </w:p>
  <w:tbl>
    <w:tblPr>
      <w:tblStyle w:val="aff4"/>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123149" w14:paraId="6FE49FD4" w14:textId="77777777">
      <w:trPr>
        <w:jc w:val="center"/>
      </w:trPr>
      <w:tc>
        <w:tcPr>
          <w:tcW w:w="6205" w:type="dxa"/>
          <w:shd w:val="clear" w:color="auto" w:fill="auto"/>
          <w:tcMar>
            <w:left w:w="29" w:type="dxa"/>
            <w:right w:w="29" w:type="dxa"/>
          </w:tcMar>
        </w:tcPr>
        <w:p w14:paraId="0F668095" w14:textId="77777777" w:rsidR="00123149" w:rsidRDefault="00123149">
          <w:pPr>
            <w:pBdr>
              <w:top w:val="nil"/>
              <w:left w:val="nil"/>
              <w:bottom w:val="nil"/>
              <w:right w:val="nil"/>
              <w:between w:val="nil"/>
            </w:pBdr>
            <w:tabs>
              <w:tab w:val="center" w:pos="4680"/>
              <w:tab w:val="right" w:pos="9360"/>
            </w:tabs>
            <w:rPr>
              <w:color w:val="000000"/>
            </w:rPr>
          </w:pPr>
        </w:p>
      </w:tc>
      <w:tc>
        <w:tcPr>
          <w:tcW w:w="3443" w:type="dxa"/>
          <w:shd w:val="clear" w:color="auto" w:fill="C5E0B3"/>
          <w:vAlign w:val="center"/>
        </w:tcPr>
        <w:p w14:paraId="6A5F9504" w14:textId="77777777" w:rsidR="00123149" w:rsidRDefault="00123149">
          <w:pPr>
            <w:pBdr>
              <w:top w:val="nil"/>
              <w:left w:val="nil"/>
              <w:bottom w:val="nil"/>
              <w:right w:val="nil"/>
              <w:between w:val="nil"/>
            </w:pBdr>
            <w:tabs>
              <w:tab w:val="center" w:pos="4680"/>
              <w:tab w:val="right" w:pos="9360"/>
            </w:tabs>
            <w:jc w:val="center"/>
            <w:rPr>
              <w:b/>
              <w:smallCaps/>
              <w:color w:val="000000"/>
            </w:rPr>
          </w:pPr>
          <w:r>
            <w:rPr>
              <w:b/>
              <w:smallCaps/>
              <w:color w:val="000000"/>
            </w:rPr>
            <w:t>Determination of Eligibility</w:t>
          </w:r>
        </w:p>
      </w:tc>
    </w:tr>
  </w:tbl>
  <w:p w14:paraId="30D47F01" w14:textId="77777777" w:rsidR="00123149" w:rsidRDefault="00123149">
    <w:pPr>
      <w:pBdr>
        <w:top w:val="nil"/>
        <w:left w:val="nil"/>
        <w:bottom w:val="nil"/>
        <w:right w:val="nil"/>
        <w:between w:val="nil"/>
      </w:pBdr>
      <w:tabs>
        <w:tab w:val="center" w:pos="4680"/>
        <w:tab w:val="right" w:pos="9360"/>
      </w:tabs>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F84A" w14:textId="77777777" w:rsidR="00123149" w:rsidRDefault="00123149">
    <w:pPr>
      <w:widowControl w:val="0"/>
      <w:pBdr>
        <w:top w:val="nil"/>
        <w:left w:val="nil"/>
        <w:bottom w:val="nil"/>
        <w:right w:val="nil"/>
        <w:between w:val="nil"/>
      </w:pBdr>
      <w:spacing w:line="276" w:lineRule="auto"/>
      <w:rPr>
        <w:color w:val="000000"/>
        <w:sz w:val="16"/>
        <w:szCs w:val="16"/>
      </w:rPr>
    </w:pPr>
  </w:p>
  <w:tbl>
    <w:tblPr>
      <w:tblStyle w:val="aff3"/>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5135"/>
    </w:tblGrid>
    <w:tr w:rsidR="00123149" w14:paraId="2B150B5C" w14:textId="77777777" w:rsidTr="00BF356F">
      <w:trPr>
        <w:jc w:val="center"/>
      </w:trPr>
      <w:tc>
        <w:tcPr>
          <w:tcW w:w="4225" w:type="dxa"/>
          <w:shd w:val="clear" w:color="auto" w:fill="auto"/>
          <w:tcMar>
            <w:left w:w="29" w:type="dxa"/>
            <w:right w:w="29" w:type="dxa"/>
          </w:tcMar>
        </w:tcPr>
        <w:p w14:paraId="253D1BC1" w14:textId="77777777" w:rsidR="00123149" w:rsidRDefault="00123149">
          <w:pPr>
            <w:pBdr>
              <w:top w:val="nil"/>
              <w:left w:val="nil"/>
              <w:bottom w:val="nil"/>
              <w:right w:val="nil"/>
              <w:between w:val="nil"/>
            </w:pBdr>
            <w:tabs>
              <w:tab w:val="center" w:pos="4680"/>
              <w:tab w:val="right" w:pos="9360"/>
            </w:tabs>
            <w:rPr>
              <w:color w:val="000000"/>
            </w:rPr>
          </w:pPr>
        </w:p>
      </w:tc>
      <w:tc>
        <w:tcPr>
          <w:tcW w:w="5135" w:type="dxa"/>
          <w:shd w:val="clear" w:color="auto" w:fill="C5E0B3"/>
          <w:vAlign w:val="center"/>
        </w:tcPr>
        <w:p w14:paraId="345E9208" w14:textId="4D52F439" w:rsidR="00123149" w:rsidRDefault="00123149">
          <w:pPr>
            <w:pBdr>
              <w:top w:val="nil"/>
              <w:left w:val="nil"/>
              <w:bottom w:val="nil"/>
              <w:right w:val="nil"/>
              <w:between w:val="nil"/>
            </w:pBdr>
            <w:tabs>
              <w:tab w:val="center" w:pos="4680"/>
              <w:tab w:val="right" w:pos="9360"/>
            </w:tabs>
            <w:jc w:val="center"/>
            <w:rPr>
              <w:b/>
              <w:smallCaps/>
              <w:color w:val="000000"/>
            </w:rPr>
          </w:pPr>
          <w:r>
            <w:rPr>
              <w:b/>
              <w:smallCaps/>
              <w:color w:val="000000"/>
            </w:rPr>
            <w:t>FY 21 Competitive Grant Application Considerations</w:t>
          </w:r>
        </w:p>
      </w:tc>
    </w:tr>
  </w:tbl>
  <w:p w14:paraId="616182B7" w14:textId="77777777" w:rsidR="00123149" w:rsidRDefault="00123149">
    <w:pPr>
      <w:pBdr>
        <w:top w:val="nil"/>
        <w:left w:val="nil"/>
        <w:bottom w:val="nil"/>
        <w:right w:val="nil"/>
        <w:between w:val="nil"/>
      </w:pBdr>
      <w:tabs>
        <w:tab w:val="center" w:pos="4680"/>
        <w:tab w:val="right" w:pos="9360"/>
      </w:tabs>
      <w:rPr>
        <w:color w:val="00000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4682" w14:textId="77777777" w:rsidR="00123149" w:rsidRDefault="00123149">
    <w:pPr>
      <w:widowControl w:val="0"/>
      <w:pBdr>
        <w:top w:val="nil"/>
        <w:left w:val="nil"/>
        <w:bottom w:val="nil"/>
        <w:right w:val="nil"/>
        <w:between w:val="nil"/>
      </w:pBdr>
      <w:spacing w:line="276" w:lineRule="auto"/>
      <w:rPr>
        <w:color w:val="000000"/>
        <w:sz w:val="16"/>
        <w:szCs w:val="16"/>
      </w:rPr>
    </w:pPr>
  </w:p>
  <w:tbl>
    <w:tblPr>
      <w:tblStyle w:val="aff6"/>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5225"/>
    </w:tblGrid>
    <w:tr w:rsidR="00123149" w14:paraId="74465991" w14:textId="77777777" w:rsidTr="00FF26EA">
      <w:trPr>
        <w:jc w:val="center"/>
      </w:trPr>
      <w:tc>
        <w:tcPr>
          <w:tcW w:w="4135" w:type="dxa"/>
          <w:shd w:val="clear" w:color="auto" w:fill="auto"/>
          <w:tcMar>
            <w:left w:w="29" w:type="dxa"/>
            <w:right w:w="29" w:type="dxa"/>
          </w:tcMar>
        </w:tcPr>
        <w:p w14:paraId="7892D98A" w14:textId="77777777" w:rsidR="00123149" w:rsidRDefault="00123149">
          <w:pPr>
            <w:pBdr>
              <w:top w:val="nil"/>
              <w:left w:val="nil"/>
              <w:bottom w:val="nil"/>
              <w:right w:val="nil"/>
              <w:between w:val="nil"/>
            </w:pBdr>
            <w:tabs>
              <w:tab w:val="center" w:pos="4680"/>
              <w:tab w:val="right" w:pos="9360"/>
            </w:tabs>
            <w:rPr>
              <w:color w:val="000000"/>
            </w:rPr>
          </w:pPr>
        </w:p>
      </w:tc>
      <w:tc>
        <w:tcPr>
          <w:tcW w:w="5225" w:type="dxa"/>
          <w:shd w:val="clear" w:color="auto" w:fill="C5E0B3"/>
          <w:vAlign w:val="center"/>
        </w:tcPr>
        <w:p w14:paraId="34B08E0D" w14:textId="68D6F0F0" w:rsidR="00123149" w:rsidRDefault="00123149" w:rsidP="00FF26EA">
          <w:pPr>
            <w:pBdr>
              <w:top w:val="nil"/>
              <w:left w:val="nil"/>
              <w:bottom w:val="nil"/>
              <w:right w:val="nil"/>
              <w:between w:val="nil"/>
            </w:pBdr>
            <w:tabs>
              <w:tab w:val="center" w:pos="4680"/>
              <w:tab w:val="right" w:pos="9360"/>
            </w:tabs>
            <w:jc w:val="center"/>
            <w:rPr>
              <w:b/>
              <w:smallCaps/>
              <w:color w:val="000000"/>
            </w:rPr>
          </w:pPr>
          <w:r>
            <w:rPr>
              <w:b/>
              <w:smallCaps/>
              <w:color w:val="000000"/>
            </w:rPr>
            <w:t>FY 21 Competitive Grant Application Considerations</w:t>
          </w:r>
        </w:p>
      </w:tc>
    </w:tr>
  </w:tbl>
  <w:p w14:paraId="49E70F81" w14:textId="77777777" w:rsidR="00123149" w:rsidRDefault="00123149">
    <w:pPr>
      <w:pBdr>
        <w:top w:val="nil"/>
        <w:left w:val="nil"/>
        <w:bottom w:val="nil"/>
        <w:right w:val="nil"/>
        <w:between w:val="nil"/>
      </w:pBdr>
      <w:tabs>
        <w:tab w:val="center" w:pos="4680"/>
        <w:tab w:val="right" w:pos="9360"/>
      </w:tabs>
      <w:rPr>
        <w:color w:val="00000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CFD3" w14:textId="77777777" w:rsidR="00123149" w:rsidRDefault="00123149">
    <w:pPr>
      <w:widowControl w:val="0"/>
      <w:pBdr>
        <w:top w:val="nil"/>
        <w:left w:val="nil"/>
        <w:bottom w:val="nil"/>
        <w:right w:val="nil"/>
        <w:between w:val="nil"/>
      </w:pBdr>
      <w:spacing w:line="276" w:lineRule="auto"/>
      <w:rPr>
        <w:color w:val="000000"/>
        <w:sz w:val="16"/>
        <w:szCs w:val="16"/>
      </w:rPr>
    </w:pPr>
  </w:p>
  <w:tbl>
    <w:tblPr>
      <w:tblStyle w:val="aff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0"/>
      <w:gridCol w:w="3230"/>
    </w:tblGrid>
    <w:tr w:rsidR="00123149" w14:paraId="071F4484" w14:textId="77777777">
      <w:trPr>
        <w:jc w:val="center"/>
      </w:trPr>
      <w:tc>
        <w:tcPr>
          <w:tcW w:w="6130" w:type="dxa"/>
          <w:shd w:val="clear" w:color="auto" w:fill="auto"/>
          <w:tcMar>
            <w:left w:w="29" w:type="dxa"/>
            <w:right w:w="29" w:type="dxa"/>
          </w:tcMar>
        </w:tcPr>
        <w:p w14:paraId="3A9A95C3" w14:textId="77777777" w:rsidR="00123149" w:rsidRDefault="00123149">
          <w:pPr>
            <w:pBdr>
              <w:top w:val="nil"/>
              <w:left w:val="nil"/>
              <w:bottom w:val="nil"/>
              <w:right w:val="nil"/>
              <w:between w:val="nil"/>
            </w:pBdr>
            <w:tabs>
              <w:tab w:val="center" w:pos="4680"/>
              <w:tab w:val="right" w:pos="9360"/>
            </w:tabs>
            <w:rPr>
              <w:color w:val="000000"/>
            </w:rPr>
          </w:pPr>
        </w:p>
      </w:tc>
      <w:tc>
        <w:tcPr>
          <w:tcW w:w="3230" w:type="dxa"/>
          <w:shd w:val="clear" w:color="auto" w:fill="C5E0B3"/>
          <w:vAlign w:val="center"/>
        </w:tcPr>
        <w:p w14:paraId="577037F3" w14:textId="77777777" w:rsidR="00123149" w:rsidRDefault="00123149">
          <w:pPr>
            <w:pBdr>
              <w:top w:val="nil"/>
              <w:left w:val="nil"/>
              <w:bottom w:val="nil"/>
              <w:right w:val="nil"/>
              <w:between w:val="nil"/>
            </w:pBdr>
            <w:tabs>
              <w:tab w:val="center" w:pos="4680"/>
              <w:tab w:val="right" w:pos="9360"/>
            </w:tabs>
            <w:jc w:val="center"/>
            <w:rPr>
              <w:b/>
              <w:smallCaps/>
              <w:color w:val="000000"/>
            </w:rPr>
          </w:pPr>
          <w:r>
            <w:rPr>
              <w:b/>
              <w:smallCaps/>
              <w:color w:val="000000"/>
            </w:rPr>
            <w:t>Required Documentation</w:t>
          </w:r>
        </w:p>
      </w:tc>
    </w:tr>
  </w:tbl>
  <w:p w14:paraId="55942A42" w14:textId="77777777" w:rsidR="00123149" w:rsidRDefault="00123149">
    <w:pPr>
      <w:pBdr>
        <w:top w:val="nil"/>
        <w:left w:val="nil"/>
        <w:bottom w:val="nil"/>
        <w:right w:val="nil"/>
        <w:between w:val="nil"/>
      </w:pBdr>
      <w:tabs>
        <w:tab w:val="center" w:pos="4680"/>
        <w:tab w:val="right" w:pos="9360"/>
      </w:tabs>
      <w:rPr>
        <w:color w:val="00000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75C9" w14:textId="77777777" w:rsidR="00123149" w:rsidRDefault="00123149">
    <w:pPr>
      <w:widowControl w:val="0"/>
      <w:pBdr>
        <w:top w:val="nil"/>
        <w:left w:val="nil"/>
        <w:bottom w:val="nil"/>
        <w:right w:val="nil"/>
        <w:between w:val="nil"/>
      </w:pBdr>
      <w:spacing w:line="276" w:lineRule="auto"/>
      <w:rPr>
        <w:color w:val="000000"/>
        <w:sz w:val="16"/>
        <w:szCs w:val="16"/>
      </w:rPr>
    </w:pPr>
  </w:p>
  <w:tbl>
    <w:tblPr>
      <w:tblStyle w:val="aff7"/>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8"/>
      <w:gridCol w:w="3737"/>
    </w:tblGrid>
    <w:tr w:rsidR="00123149" w14:paraId="11949D4D" w14:textId="77777777">
      <w:trPr>
        <w:jc w:val="center"/>
      </w:trPr>
      <w:tc>
        <w:tcPr>
          <w:tcW w:w="5898" w:type="dxa"/>
          <w:shd w:val="clear" w:color="auto" w:fill="auto"/>
        </w:tcPr>
        <w:p w14:paraId="23387AC3" w14:textId="77777777" w:rsidR="00123149" w:rsidRDefault="00123149">
          <w:pPr>
            <w:pBdr>
              <w:top w:val="nil"/>
              <w:left w:val="nil"/>
              <w:bottom w:val="nil"/>
              <w:right w:val="nil"/>
              <w:between w:val="nil"/>
            </w:pBdr>
            <w:tabs>
              <w:tab w:val="left" w:pos="2040"/>
            </w:tabs>
            <w:rPr>
              <w:color w:val="000000"/>
            </w:rPr>
          </w:pPr>
          <w:r>
            <w:rPr>
              <w:color w:val="000000"/>
            </w:rPr>
            <w:tab/>
          </w:r>
        </w:p>
      </w:tc>
      <w:tc>
        <w:tcPr>
          <w:tcW w:w="3737" w:type="dxa"/>
          <w:shd w:val="clear" w:color="auto" w:fill="C5E0B3"/>
          <w:tcMar>
            <w:left w:w="58" w:type="dxa"/>
            <w:right w:w="58" w:type="dxa"/>
          </w:tcMar>
          <w:vAlign w:val="center"/>
        </w:tcPr>
        <w:p w14:paraId="48CA3D0B" w14:textId="77777777" w:rsidR="00123149" w:rsidRDefault="00123149">
          <w:pPr>
            <w:pBdr>
              <w:top w:val="nil"/>
              <w:left w:val="nil"/>
              <w:bottom w:val="nil"/>
              <w:right w:val="nil"/>
              <w:between w:val="nil"/>
            </w:pBdr>
            <w:tabs>
              <w:tab w:val="center" w:pos="4680"/>
              <w:tab w:val="right" w:pos="9360"/>
            </w:tabs>
            <w:jc w:val="center"/>
            <w:rPr>
              <w:b/>
              <w:smallCaps/>
              <w:color w:val="FFFFFF"/>
            </w:rPr>
          </w:pPr>
          <w:r>
            <w:rPr>
              <w:b/>
              <w:smallCaps/>
              <w:color w:val="000000"/>
            </w:rPr>
            <w:t>Family Literacy MOU</w:t>
          </w:r>
        </w:p>
      </w:tc>
    </w:tr>
  </w:tbl>
  <w:p w14:paraId="0D633F55" w14:textId="77777777" w:rsidR="00123149" w:rsidRDefault="00123149">
    <w:pPr>
      <w:pBdr>
        <w:top w:val="nil"/>
        <w:left w:val="nil"/>
        <w:bottom w:val="nil"/>
        <w:right w:val="nil"/>
        <w:between w:val="nil"/>
      </w:pBdr>
      <w:tabs>
        <w:tab w:val="center" w:pos="4680"/>
        <w:tab w:val="right" w:pos="936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4BB"/>
    <w:multiLevelType w:val="multilevel"/>
    <w:tmpl w:val="6F48A5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6D5F83"/>
    <w:multiLevelType w:val="multilevel"/>
    <w:tmpl w:val="D2FEE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F2463E"/>
    <w:multiLevelType w:val="multilevel"/>
    <w:tmpl w:val="082CE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952F1"/>
    <w:multiLevelType w:val="multilevel"/>
    <w:tmpl w:val="64C41E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6C3710"/>
    <w:multiLevelType w:val="multilevel"/>
    <w:tmpl w:val="4BC05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4D96F35"/>
    <w:multiLevelType w:val="multilevel"/>
    <w:tmpl w:val="05665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7986174"/>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DD63F2"/>
    <w:multiLevelType w:val="multilevel"/>
    <w:tmpl w:val="2AA0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466D92"/>
    <w:multiLevelType w:val="multilevel"/>
    <w:tmpl w:val="9ED246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C0F6C91"/>
    <w:multiLevelType w:val="multilevel"/>
    <w:tmpl w:val="6AEECA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2716C7"/>
    <w:multiLevelType w:val="multilevel"/>
    <w:tmpl w:val="FFA89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6A104B"/>
    <w:multiLevelType w:val="multilevel"/>
    <w:tmpl w:val="A0520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8A5328"/>
    <w:multiLevelType w:val="multilevel"/>
    <w:tmpl w:val="CF826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E8A270E"/>
    <w:multiLevelType w:val="multilevel"/>
    <w:tmpl w:val="025CCA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02033D"/>
    <w:multiLevelType w:val="hybridMultilevel"/>
    <w:tmpl w:val="BA8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3E74"/>
    <w:multiLevelType w:val="hybridMultilevel"/>
    <w:tmpl w:val="97A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31A16"/>
    <w:multiLevelType w:val="multilevel"/>
    <w:tmpl w:val="CAC20E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6769F5"/>
    <w:multiLevelType w:val="multilevel"/>
    <w:tmpl w:val="75BC0F3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890C01"/>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1579F9"/>
    <w:multiLevelType w:val="multilevel"/>
    <w:tmpl w:val="0CE07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030980"/>
    <w:multiLevelType w:val="hybridMultilevel"/>
    <w:tmpl w:val="331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194AC2"/>
    <w:multiLevelType w:val="multilevel"/>
    <w:tmpl w:val="7F24E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09153B"/>
    <w:multiLevelType w:val="hybridMultilevel"/>
    <w:tmpl w:val="73C48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F5DE7"/>
    <w:multiLevelType w:val="multilevel"/>
    <w:tmpl w:val="68761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FC6154"/>
    <w:multiLevelType w:val="multilevel"/>
    <w:tmpl w:val="3B627A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F566F15"/>
    <w:multiLevelType w:val="multilevel"/>
    <w:tmpl w:val="860AA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2713AE"/>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9A76A0"/>
    <w:multiLevelType w:val="multilevel"/>
    <w:tmpl w:val="4A8C60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4431846"/>
    <w:multiLevelType w:val="hybridMultilevel"/>
    <w:tmpl w:val="6F940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F30F3B"/>
    <w:multiLevelType w:val="multilevel"/>
    <w:tmpl w:val="1B12D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CC4194"/>
    <w:multiLevelType w:val="multilevel"/>
    <w:tmpl w:val="2C3A11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C9664B"/>
    <w:multiLevelType w:val="multilevel"/>
    <w:tmpl w:val="387A1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1"/>
  </w:num>
  <w:num w:numId="3">
    <w:abstractNumId w:val="19"/>
  </w:num>
  <w:num w:numId="4">
    <w:abstractNumId w:val="30"/>
  </w:num>
  <w:num w:numId="5">
    <w:abstractNumId w:val="1"/>
  </w:num>
  <w:num w:numId="6">
    <w:abstractNumId w:val="27"/>
  </w:num>
  <w:num w:numId="7">
    <w:abstractNumId w:val="4"/>
  </w:num>
  <w:num w:numId="8">
    <w:abstractNumId w:val="11"/>
  </w:num>
  <w:num w:numId="9">
    <w:abstractNumId w:val="10"/>
  </w:num>
  <w:num w:numId="10">
    <w:abstractNumId w:val="31"/>
  </w:num>
  <w:num w:numId="11">
    <w:abstractNumId w:val="7"/>
  </w:num>
  <w:num w:numId="12">
    <w:abstractNumId w:val="23"/>
  </w:num>
  <w:num w:numId="13">
    <w:abstractNumId w:val="3"/>
  </w:num>
  <w:num w:numId="14">
    <w:abstractNumId w:val="24"/>
  </w:num>
  <w:num w:numId="15">
    <w:abstractNumId w:val="16"/>
  </w:num>
  <w:num w:numId="16">
    <w:abstractNumId w:val="13"/>
  </w:num>
  <w:num w:numId="17">
    <w:abstractNumId w:val="2"/>
  </w:num>
  <w:num w:numId="18">
    <w:abstractNumId w:val="8"/>
  </w:num>
  <w:num w:numId="19">
    <w:abstractNumId w:val="29"/>
  </w:num>
  <w:num w:numId="20">
    <w:abstractNumId w:val="17"/>
  </w:num>
  <w:num w:numId="21">
    <w:abstractNumId w:val="9"/>
  </w:num>
  <w:num w:numId="22">
    <w:abstractNumId w:val="12"/>
  </w:num>
  <w:num w:numId="23">
    <w:abstractNumId w:val="25"/>
  </w:num>
  <w:num w:numId="24">
    <w:abstractNumId w:val="5"/>
  </w:num>
  <w:num w:numId="25">
    <w:abstractNumId w:val="6"/>
  </w:num>
  <w:num w:numId="26">
    <w:abstractNumId w:val="15"/>
  </w:num>
  <w:num w:numId="27">
    <w:abstractNumId w:val="14"/>
  </w:num>
  <w:num w:numId="28">
    <w:abstractNumId w:val="20"/>
  </w:num>
  <w:num w:numId="29">
    <w:abstractNumId w:val="18"/>
  </w:num>
  <w:num w:numId="30">
    <w:abstractNumId w:val="26"/>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9E"/>
    <w:rsid w:val="000025DE"/>
    <w:rsid w:val="00034BE8"/>
    <w:rsid w:val="00037BB6"/>
    <w:rsid w:val="000F3388"/>
    <w:rsid w:val="00103DD4"/>
    <w:rsid w:val="00110779"/>
    <w:rsid w:val="00123149"/>
    <w:rsid w:val="001347B2"/>
    <w:rsid w:val="001349FB"/>
    <w:rsid w:val="00136EDB"/>
    <w:rsid w:val="00143F8B"/>
    <w:rsid w:val="001F095A"/>
    <w:rsid w:val="00237900"/>
    <w:rsid w:val="002B0B73"/>
    <w:rsid w:val="0036264E"/>
    <w:rsid w:val="003B1F76"/>
    <w:rsid w:val="003F3823"/>
    <w:rsid w:val="00402D78"/>
    <w:rsid w:val="004153C7"/>
    <w:rsid w:val="00426C06"/>
    <w:rsid w:val="00436A9E"/>
    <w:rsid w:val="004423B5"/>
    <w:rsid w:val="00447AEE"/>
    <w:rsid w:val="004702BC"/>
    <w:rsid w:val="004B1DC5"/>
    <w:rsid w:val="004C7976"/>
    <w:rsid w:val="004F2D54"/>
    <w:rsid w:val="005115A8"/>
    <w:rsid w:val="005F198C"/>
    <w:rsid w:val="00661133"/>
    <w:rsid w:val="00666E63"/>
    <w:rsid w:val="00706DC0"/>
    <w:rsid w:val="00771956"/>
    <w:rsid w:val="00793AC8"/>
    <w:rsid w:val="007C729B"/>
    <w:rsid w:val="007D45F0"/>
    <w:rsid w:val="00853BBA"/>
    <w:rsid w:val="00877F0D"/>
    <w:rsid w:val="008A71AD"/>
    <w:rsid w:val="008B71DA"/>
    <w:rsid w:val="008B737A"/>
    <w:rsid w:val="008C5C81"/>
    <w:rsid w:val="008C77AC"/>
    <w:rsid w:val="008D7087"/>
    <w:rsid w:val="008E6CBE"/>
    <w:rsid w:val="009911F5"/>
    <w:rsid w:val="009B03F4"/>
    <w:rsid w:val="00AF05B7"/>
    <w:rsid w:val="00B10B61"/>
    <w:rsid w:val="00B1225B"/>
    <w:rsid w:val="00B6304C"/>
    <w:rsid w:val="00BB36E3"/>
    <w:rsid w:val="00BF356F"/>
    <w:rsid w:val="00D31022"/>
    <w:rsid w:val="00D675B6"/>
    <w:rsid w:val="00D74CCC"/>
    <w:rsid w:val="00DA1CD5"/>
    <w:rsid w:val="00E31B0A"/>
    <w:rsid w:val="00E971E8"/>
    <w:rsid w:val="00EB167B"/>
    <w:rsid w:val="00ED3B9E"/>
    <w:rsid w:val="00EF2EA9"/>
    <w:rsid w:val="00F60E09"/>
    <w:rsid w:val="00FB27DC"/>
    <w:rsid w:val="00FC327B"/>
    <w:rsid w:val="00FD7DB1"/>
    <w:rsid w:val="00FF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DFA12"/>
  <w15:docId w15:val="{2453A474-FCC0-4194-93B4-73552FA9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5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58" w:type="dxa"/>
        <w:right w:w="58" w:type="dxa"/>
      </w:tblCellMar>
    </w:tblPr>
  </w:style>
  <w:style w:type="table" w:customStyle="1" w:styleId="afd">
    <w:basedOn w:val="TableNormal"/>
    <w:tblPr>
      <w:tblStyleRowBandSize w:val="1"/>
      <w:tblStyleColBandSize w:val="1"/>
      <w:tblCellMar>
        <w:left w:w="58" w:type="dxa"/>
        <w:right w:w="58" w:type="dxa"/>
      </w:tblCellMar>
    </w:tblPr>
  </w:style>
  <w:style w:type="table" w:customStyle="1" w:styleId="afe">
    <w:basedOn w:val="TableNormal"/>
    <w:tblPr>
      <w:tblStyleRowBandSize w:val="1"/>
      <w:tblStyleColBandSize w:val="1"/>
      <w:tblCellMar>
        <w:left w:w="58" w:type="dxa"/>
        <w:right w:w="58" w:type="dxa"/>
      </w:tblCellMar>
    </w:tblPr>
  </w:style>
  <w:style w:type="table" w:customStyle="1" w:styleId="aff">
    <w:basedOn w:val="TableNormal"/>
    <w:tblPr>
      <w:tblStyleRowBandSize w:val="1"/>
      <w:tblStyleColBandSize w:val="1"/>
      <w:tblCellMar>
        <w:left w:w="58" w:type="dxa"/>
        <w:right w:w="58" w:type="dxa"/>
      </w:tblCellMar>
    </w:tblPr>
  </w:style>
  <w:style w:type="table" w:customStyle="1" w:styleId="aff0">
    <w:basedOn w:val="TableNormal"/>
    <w:tblPr>
      <w:tblStyleRowBandSize w:val="1"/>
      <w:tblStyleColBandSize w:val="1"/>
      <w:tblCellMar>
        <w:left w:w="58" w:type="dxa"/>
        <w:right w:w="58" w:type="dxa"/>
      </w:tblCellMar>
    </w:tblPr>
  </w:style>
  <w:style w:type="table" w:customStyle="1" w:styleId="aff1">
    <w:basedOn w:val="TableNormal"/>
    <w:tblPr>
      <w:tblStyleRowBandSize w:val="1"/>
      <w:tblStyleColBandSize w:val="1"/>
      <w:tblCellMar>
        <w:left w:w="58" w:type="dxa"/>
        <w:right w:w="58" w:type="dxa"/>
      </w:tblCellMar>
    </w:tblPr>
  </w:style>
  <w:style w:type="table" w:customStyle="1" w:styleId="aff2">
    <w:basedOn w:val="TableNormal"/>
    <w:tblPr>
      <w:tblStyleRowBandSize w:val="1"/>
      <w:tblStyleColBandSize w:val="1"/>
      <w:tblCellMar>
        <w:left w:w="58" w:type="dxa"/>
        <w:right w:w="58" w:type="dxa"/>
      </w:tblCellMar>
    </w:tblPr>
  </w:style>
  <w:style w:type="table" w:customStyle="1" w:styleId="aff3">
    <w:basedOn w:val="TableNormal"/>
    <w:tblPr>
      <w:tblStyleRowBandSize w:val="1"/>
      <w:tblStyleColBandSize w:val="1"/>
      <w:tblCellMar>
        <w:left w:w="58" w:type="dxa"/>
        <w:right w:w="58" w:type="dxa"/>
      </w:tblCellMar>
    </w:tblPr>
  </w:style>
  <w:style w:type="table" w:customStyle="1" w:styleId="aff4">
    <w:basedOn w:val="TableNormal"/>
    <w:tblPr>
      <w:tblStyleRowBandSize w:val="1"/>
      <w:tblStyleColBandSize w:val="1"/>
      <w:tblCellMar>
        <w:left w:w="58" w:type="dxa"/>
        <w:right w:w="58" w:type="dxa"/>
      </w:tblCellMar>
    </w:tblPr>
  </w:style>
  <w:style w:type="table" w:customStyle="1" w:styleId="aff5">
    <w:basedOn w:val="TableNormal"/>
    <w:tblPr>
      <w:tblStyleRowBandSize w:val="1"/>
      <w:tblStyleColBandSize w:val="1"/>
      <w:tblCellMar>
        <w:left w:w="58" w:type="dxa"/>
        <w:right w:w="58" w:type="dxa"/>
      </w:tblCellMar>
    </w:tblPr>
  </w:style>
  <w:style w:type="table" w:customStyle="1" w:styleId="aff6">
    <w:basedOn w:val="TableNormal"/>
    <w:tblPr>
      <w:tblStyleRowBandSize w:val="1"/>
      <w:tblStyleColBandSize w:val="1"/>
      <w:tblCellMar>
        <w:left w:w="58" w:type="dxa"/>
        <w:right w:w="58" w:type="dxa"/>
      </w:tblCellMar>
    </w:tblPr>
  </w:style>
  <w:style w:type="table" w:customStyle="1" w:styleId="af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1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22"/>
    <w:rPr>
      <w:rFonts w:ascii="Segoe UI" w:hAnsi="Segoe UI" w:cs="Segoe UI"/>
      <w:sz w:val="18"/>
      <w:szCs w:val="18"/>
    </w:rPr>
  </w:style>
  <w:style w:type="paragraph" w:styleId="ListParagraph">
    <w:name w:val="List Paragraph"/>
    <w:basedOn w:val="Normal"/>
    <w:uiPriority w:val="34"/>
    <w:qFormat/>
    <w:rsid w:val="00D31022"/>
    <w:pPr>
      <w:ind w:left="720"/>
      <w:contextualSpacing/>
    </w:pPr>
  </w:style>
  <w:style w:type="paragraph" w:styleId="CommentSubject">
    <w:name w:val="annotation subject"/>
    <w:basedOn w:val="CommentText"/>
    <w:next w:val="CommentText"/>
    <w:link w:val="CommentSubjectChar"/>
    <w:uiPriority w:val="99"/>
    <w:semiHidden/>
    <w:unhideWhenUsed/>
    <w:rsid w:val="00402D78"/>
    <w:rPr>
      <w:b/>
      <w:bCs/>
    </w:rPr>
  </w:style>
  <w:style w:type="character" w:customStyle="1" w:styleId="CommentSubjectChar">
    <w:name w:val="Comment Subject Char"/>
    <w:basedOn w:val="CommentTextChar"/>
    <w:link w:val="CommentSubject"/>
    <w:uiPriority w:val="99"/>
    <w:semiHidden/>
    <w:rsid w:val="00402D78"/>
    <w:rPr>
      <w:b/>
      <w:bCs/>
      <w:sz w:val="20"/>
      <w:szCs w:val="20"/>
    </w:rPr>
  </w:style>
  <w:style w:type="paragraph" w:styleId="Header">
    <w:name w:val="header"/>
    <w:basedOn w:val="Normal"/>
    <w:link w:val="HeaderChar"/>
    <w:uiPriority w:val="99"/>
    <w:unhideWhenUsed/>
    <w:rsid w:val="00FF26EA"/>
    <w:pPr>
      <w:tabs>
        <w:tab w:val="center" w:pos="4680"/>
        <w:tab w:val="right" w:pos="9360"/>
      </w:tabs>
    </w:pPr>
  </w:style>
  <w:style w:type="character" w:customStyle="1" w:styleId="HeaderChar">
    <w:name w:val="Header Char"/>
    <w:basedOn w:val="DefaultParagraphFont"/>
    <w:link w:val="Header"/>
    <w:uiPriority w:val="99"/>
    <w:rsid w:val="00FF26EA"/>
  </w:style>
  <w:style w:type="paragraph" w:styleId="Footer">
    <w:name w:val="footer"/>
    <w:basedOn w:val="Normal"/>
    <w:link w:val="FooterChar"/>
    <w:uiPriority w:val="99"/>
    <w:unhideWhenUsed/>
    <w:rsid w:val="00FF26EA"/>
    <w:pPr>
      <w:tabs>
        <w:tab w:val="center" w:pos="4680"/>
        <w:tab w:val="right" w:pos="9360"/>
      </w:tabs>
    </w:pPr>
  </w:style>
  <w:style w:type="character" w:customStyle="1" w:styleId="FooterChar">
    <w:name w:val="Footer Char"/>
    <w:basedOn w:val="DefaultParagraphFont"/>
    <w:link w:val="Footer"/>
    <w:uiPriority w:val="99"/>
    <w:rsid w:val="00FF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58</Pages>
  <Words>7106</Words>
  <Characters>40505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Kunkel</dc:creator>
  <cp:lastModifiedBy>Windows User</cp:lastModifiedBy>
  <cp:revision>6</cp:revision>
  <dcterms:created xsi:type="dcterms:W3CDTF">2020-01-09T21:50:00Z</dcterms:created>
  <dcterms:modified xsi:type="dcterms:W3CDTF">2020-01-10T16:46:00Z</dcterms:modified>
</cp:coreProperties>
</file>