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E1100" w14:textId="77777777" w:rsidR="00E050D6" w:rsidRPr="00E050D6" w:rsidRDefault="00E050D6" w:rsidP="00E050D6">
      <w:pPr>
        <w:spacing w:after="0" w:line="240" w:lineRule="auto"/>
        <w:jc w:val="center"/>
        <w:rPr>
          <w:rFonts w:eastAsia="Calibri" w:cstheme="minorHAnsi"/>
          <w:b/>
        </w:rPr>
      </w:pPr>
      <w:r w:rsidRPr="00E050D6">
        <w:rPr>
          <w:rFonts w:eastAsia="Calibri" w:cstheme="minorHAnsi"/>
          <w:b/>
        </w:rPr>
        <w:t>STATE OF MARYLAND</w:t>
      </w:r>
    </w:p>
    <w:p w14:paraId="1D4F0B0A" w14:textId="77777777" w:rsidR="00E050D6" w:rsidRPr="00E050D6" w:rsidRDefault="00E050D6" w:rsidP="00E050D6">
      <w:pPr>
        <w:spacing w:after="0" w:line="240" w:lineRule="auto"/>
        <w:jc w:val="center"/>
        <w:rPr>
          <w:rFonts w:eastAsia="Calibri" w:cstheme="minorHAnsi"/>
          <w:b/>
        </w:rPr>
      </w:pPr>
      <w:r w:rsidRPr="00E050D6">
        <w:rPr>
          <w:rFonts w:eastAsia="Calibri" w:cstheme="minorHAnsi"/>
          <w:b/>
          <w:bCs/>
        </w:rPr>
        <w:t>BOARD OF INDIVIDUAL TAX PREPARERS</w:t>
      </w:r>
    </w:p>
    <w:p w14:paraId="7C673088" w14:textId="77777777" w:rsidR="00E050D6" w:rsidRPr="00E050D6" w:rsidRDefault="00E050D6" w:rsidP="00E050D6">
      <w:pPr>
        <w:spacing w:after="0" w:line="240" w:lineRule="auto"/>
        <w:jc w:val="center"/>
        <w:rPr>
          <w:rFonts w:eastAsia="Calibri" w:cstheme="minorHAnsi"/>
          <w:b/>
        </w:rPr>
      </w:pPr>
      <w:r w:rsidRPr="00E050D6">
        <w:rPr>
          <w:rFonts w:eastAsia="Calibri" w:cstheme="minorHAnsi"/>
          <w:b/>
        </w:rPr>
        <w:t>Business Meeting Minutes</w:t>
      </w:r>
    </w:p>
    <w:p w14:paraId="1DBDD090" w14:textId="77777777" w:rsidR="00E050D6" w:rsidRPr="00E050D6" w:rsidRDefault="00772DEA" w:rsidP="00E050D6">
      <w:pPr>
        <w:spacing w:after="0" w:line="240" w:lineRule="auto"/>
        <w:jc w:val="center"/>
        <w:rPr>
          <w:rFonts w:eastAsia="Calibri" w:cstheme="minorHAnsi"/>
          <w:b/>
        </w:rPr>
      </w:pPr>
      <w:r>
        <w:rPr>
          <w:rFonts w:eastAsia="Calibri" w:cstheme="minorHAnsi"/>
          <w:b/>
        </w:rPr>
        <w:t>January 13, 2025</w:t>
      </w:r>
    </w:p>
    <w:p w14:paraId="15F6E13B" w14:textId="77777777" w:rsidR="00E050D6" w:rsidRPr="00E050D6" w:rsidRDefault="00E050D6" w:rsidP="00E050D6">
      <w:pPr>
        <w:spacing w:after="0" w:line="240" w:lineRule="auto"/>
        <w:jc w:val="both"/>
        <w:rPr>
          <w:rFonts w:eastAsia="Calibri" w:cstheme="minorHAnsi"/>
          <w:b/>
          <w:bCs/>
        </w:rPr>
      </w:pPr>
    </w:p>
    <w:p w14:paraId="3B2B61C3" w14:textId="77777777" w:rsidR="00E050D6" w:rsidRPr="00E050D6" w:rsidRDefault="00E050D6" w:rsidP="00E050D6">
      <w:pPr>
        <w:spacing w:after="0" w:line="240" w:lineRule="auto"/>
        <w:jc w:val="both"/>
        <w:rPr>
          <w:rFonts w:eastAsia="Calibri" w:cstheme="minorHAnsi"/>
        </w:rPr>
      </w:pPr>
      <w:r w:rsidRPr="00E050D6">
        <w:rPr>
          <w:rFonts w:eastAsia="Calibri" w:cstheme="minorHAnsi"/>
          <w:b/>
          <w:bCs/>
        </w:rPr>
        <w:t>TIME:</w:t>
      </w:r>
      <w:r w:rsidRPr="00E050D6">
        <w:rPr>
          <w:rFonts w:eastAsia="Calibri" w:cstheme="minorHAnsi"/>
        </w:rPr>
        <w:tab/>
      </w:r>
      <w:r w:rsidRPr="00E050D6">
        <w:rPr>
          <w:rFonts w:eastAsia="Calibri" w:cstheme="minorHAnsi"/>
        </w:rPr>
        <w:tab/>
        <w:t>10:00 a.m.</w:t>
      </w:r>
    </w:p>
    <w:p w14:paraId="0A523AB4" w14:textId="77777777" w:rsidR="00E050D6" w:rsidRPr="00E050D6" w:rsidRDefault="00E050D6" w:rsidP="00E050D6">
      <w:pPr>
        <w:spacing w:after="0" w:line="240" w:lineRule="auto"/>
        <w:jc w:val="both"/>
        <w:rPr>
          <w:rFonts w:eastAsia="Calibri" w:cstheme="minorHAnsi"/>
        </w:rPr>
      </w:pPr>
    </w:p>
    <w:p w14:paraId="0FA2BC19" w14:textId="77777777" w:rsidR="00E050D6" w:rsidRPr="00E050D6" w:rsidRDefault="00E050D6" w:rsidP="00E050D6">
      <w:pPr>
        <w:spacing w:after="0" w:line="240" w:lineRule="auto"/>
        <w:jc w:val="both"/>
        <w:rPr>
          <w:rFonts w:eastAsia="Calibri" w:cstheme="minorHAnsi"/>
        </w:rPr>
      </w:pPr>
      <w:r w:rsidRPr="00E050D6">
        <w:rPr>
          <w:rFonts w:eastAsia="Calibri" w:cstheme="minorHAnsi"/>
          <w:b/>
          <w:bCs/>
        </w:rPr>
        <w:t>PLACE:</w:t>
      </w:r>
      <w:r w:rsidRPr="00E050D6">
        <w:rPr>
          <w:rFonts w:eastAsia="Calibri" w:cstheme="minorHAnsi"/>
        </w:rPr>
        <w:tab/>
      </w:r>
      <w:r w:rsidRPr="00E050D6">
        <w:rPr>
          <w:rFonts w:eastAsia="Calibri" w:cstheme="minorHAnsi"/>
        </w:rPr>
        <w:tab/>
        <w:t>In Person and VIA Google Meet Teleconference</w:t>
      </w:r>
    </w:p>
    <w:p w14:paraId="7116C11A" w14:textId="77777777" w:rsidR="00E050D6" w:rsidRPr="00E050D6" w:rsidRDefault="00E050D6" w:rsidP="00E050D6">
      <w:pPr>
        <w:spacing w:after="0" w:line="240" w:lineRule="auto"/>
        <w:jc w:val="both"/>
        <w:rPr>
          <w:rFonts w:eastAsia="Calibri" w:cstheme="minorHAnsi"/>
        </w:rPr>
      </w:pPr>
      <w:r w:rsidRPr="00E050D6">
        <w:rPr>
          <w:rFonts w:eastAsia="Calibri" w:cstheme="minorHAnsi"/>
        </w:rPr>
        <w:t xml:space="preserve">                             1100 N. Eutaw Street</w:t>
      </w:r>
    </w:p>
    <w:p w14:paraId="10FB013A" w14:textId="77777777" w:rsidR="00E050D6" w:rsidRPr="00E050D6" w:rsidRDefault="00E050D6" w:rsidP="00E050D6">
      <w:pPr>
        <w:spacing w:after="0" w:line="240" w:lineRule="auto"/>
        <w:ind w:left="720" w:firstLine="720"/>
        <w:jc w:val="both"/>
        <w:rPr>
          <w:rFonts w:eastAsia="Calibri" w:cstheme="minorHAnsi"/>
        </w:rPr>
      </w:pPr>
      <w:r w:rsidRPr="00E050D6">
        <w:rPr>
          <w:rFonts w:eastAsia="Calibri" w:cstheme="minorHAnsi"/>
        </w:rPr>
        <w:t>5th Floor Conference Room</w:t>
      </w:r>
    </w:p>
    <w:p w14:paraId="086ACE70" w14:textId="77777777" w:rsidR="00E050D6" w:rsidRPr="00E050D6" w:rsidRDefault="00E050D6" w:rsidP="00E050D6">
      <w:pPr>
        <w:spacing w:after="0" w:line="240" w:lineRule="auto"/>
        <w:ind w:left="720" w:firstLine="720"/>
        <w:jc w:val="both"/>
        <w:rPr>
          <w:rFonts w:eastAsia="Calibri" w:cstheme="minorHAnsi"/>
        </w:rPr>
      </w:pPr>
      <w:r w:rsidRPr="00E050D6">
        <w:rPr>
          <w:rFonts w:eastAsia="Calibri" w:cstheme="minorHAnsi"/>
        </w:rPr>
        <w:t>Baltimore, MD  21202</w:t>
      </w:r>
    </w:p>
    <w:p w14:paraId="047E534B" w14:textId="77777777" w:rsidR="00E050D6" w:rsidRPr="00E050D6" w:rsidRDefault="00E050D6" w:rsidP="00E050D6">
      <w:pPr>
        <w:spacing w:after="0" w:line="240" w:lineRule="auto"/>
        <w:jc w:val="both"/>
        <w:rPr>
          <w:rFonts w:eastAsia="Calibri" w:cstheme="minorHAnsi"/>
        </w:rPr>
      </w:pPr>
    </w:p>
    <w:p w14:paraId="7D4E04FD" w14:textId="77777777" w:rsidR="00E050D6" w:rsidRPr="00E050D6" w:rsidRDefault="00E050D6" w:rsidP="00E050D6">
      <w:pPr>
        <w:spacing w:after="0" w:line="240" w:lineRule="auto"/>
        <w:jc w:val="both"/>
        <w:rPr>
          <w:rFonts w:eastAsia="Calibri" w:cstheme="minorHAnsi"/>
        </w:rPr>
      </w:pPr>
      <w:r w:rsidRPr="00E050D6">
        <w:rPr>
          <w:rFonts w:eastAsia="Calibri" w:cstheme="minorHAnsi"/>
          <w:b/>
          <w:bCs/>
        </w:rPr>
        <w:t>PRESENT:</w:t>
      </w:r>
      <w:r w:rsidRPr="00E050D6">
        <w:rPr>
          <w:rFonts w:eastAsia="Calibri" w:cstheme="minorHAnsi"/>
        </w:rPr>
        <w:tab/>
        <w:t xml:space="preserve">Victoria Kelly, Chair </w:t>
      </w:r>
    </w:p>
    <w:p w14:paraId="35224636" w14:textId="77777777" w:rsidR="00E050D6" w:rsidRPr="00E050D6" w:rsidRDefault="00E050D6" w:rsidP="00E050D6">
      <w:pPr>
        <w:spacing w:after="0" w:line="240" w:lineRule="auto"/>
        <w:jc w:val="both"/>
        <w:rPr>
          <w:rFonts w:eastAsia="Calibri" w:cstheme="minorHAnsi"/>
        </w:rPr>
      </w:pPr>
      <w:r w:rsidRPr="00E050D6">
        <w:rPr>
          <w:rFonts w:eastAsia="Calibri" w:cstheme="minorHAnsi"/>
        </w:rPr>
        <w:tab/>
      </w:r>
      <w:r w:rsidRPr="00E050D6">
        <w:rPr>
          <w:rFonts w:eastAsia="Calibri" w:cstheme="minorHAnsi"/>
        </w:rPr>
        <w:tab/>
        <w:t>Symon Manyara</w:t>
      </w:r>
    </w:p>
    <w:p w14:paraId="7EEC5975" w14:textId="77777777" w:rsidR="00E050D6" w:rsidRPr="00E050D6" w:rsidRDefault="00E050D6" w:rsidP="00E050D6">
      <w:pPr>
        <w:spacing w:after="0" w:line="240" w:lineRule="auto"/>
        <w:jc w:val="both"/>
        <w:rPr>
          <w:rFonts w:eastAsia="Calibri" w:cstheme="minorHAnsi"/>
        </w:rPr>
      </w:pPr>
      <w:r w:rsidRPr="00E050D6">
        <w:rPr>
          <w:rFonts w:eastAsia="Calibri" w:cstheme="minorHAnsi"/>
        </w:rPr>
        <w:t xml:space="preserve">                             Brian McCurdy</w:t>
      </w:r>
    </w:p>
    <w:p w14:paraId="4C30E785" w14:textId="77777777" w:rsidR="00E050D6" w:rsidRPr="00E050D6" w:rsidRDefault="00E050D6" w:rsidP="00E050D6">
      <w:pPr>
        <w:spacing w:after="0" w:line="240" w:lineRule="auto"/>
        <w:jc w:val="both"/>
        <w:rPr>
          <w:rFonts w:eastAsia="Calibri" w:cstheme="minorHAnsi"/>
        </w:rPr>
      </w:pPr>
      <w:r w:rsidRPr="00E050D6">
        <w:rPr>
          <w:rFonts w:eastAsia="Calibri" w:cstheme="minorHAnsi"/>
        </w:rPr>
        <w:t xml:space="preserve">                     </w:t>
      </w:r>
      <w:r w:rsidRPr="00E050D6">
        <w:rPr>
          <w:rFonts w:eastAsia="Calibri" w:cstheme="minorHAnsi"/>
        </w:rPr>
        <w:tab/>
        <w:t>Jane M. Bourassa</w:t>
      </w:r>
    </w:p>
    <w:p w14:paraId="0B2EC9A3" w14:textId="77777777" w:rsidR="00E050D6" w:rsidRPr="00E050D6" w:rsidRDefault="00E050D6" w:rsidP="00E050D6">
      <w:pPr>
        <w:spacing w:after="0" w:line="240" w:lineRule="auto"/>
        <w:jc w:val="both"/>
        <w:rPr>
          <w:rFonts w:eastAsia="Calibri" w:cstheme="minorHAnsi"/>
        </w:rPr>
      </w:pPr>
      <w:r w:rsidRPr="00E050D6">
        <w:rPr>
          <w:rFonts w:eastAsia="Calibri" w:cstheme="minorHAnsi"/>
        </w:rPr>
        <w:t xml:space="preserve">                            </w:t>
      </w:r>
      <w:r w:rsidR="00772DEA">
        <w:rPr>
          <w:rFonts w:eastAsia="Calibri" w:cstheme="minorHAnsi"/>
          <w:bCs/>
        </w:rPr>
        <w:t>Javier Solis</w:t>
      </w:r>
    </w:p>
    <w:p w14:paraId="1CFA3068" w14:textId="77777777" w:rsidR="00E050D6" w:rsidRPr="00E050D6" w:rsidRDefault="00E050D6" w:rsidP="00E050D6">
      <w:pPr>
        <w:spacing w:after="0" w:line="240" w:lineRule="auto"/>
        <w:jc w:val="both"/>
        <w:rPr>
          <w:rFonts w:eastAsia="Calibri" w:cstheme="minorHAnsi"/>
        </w:rPr>
      </w:pPr>
      <w:r w:rsidRPr="00E050D6">
        <w:rPr>
          <w:rFonts w:eastAsia="Calibri" w:cstheme="minorHAnsi"/>
        </w:rPr>
        <w:tab/>
      </w:r>
      <w:r w:rsidRPr="00E050D6">
        <w:rPr>
          <w:rFonts w:eastAsia="Calibri" w:cstheme="minorHAnsi"/>
        </w:rPr>
        <w:tab/>
        <w:t>Alex Franks</w:t>
      </w:r>
    </w:p>
    <w:p w14:paraId="451FD67B" w14:textId="77777777" w:rsidR="00E050D6" w:rsidRPr="00E050D6" w:rsidRDefault="00E050D6" w:rsidP="00E050D6">
      <w:pPr>
        <w:spacing w:after="0" w:line="240" w:lineRule="auto"/>
        <w:jc w:val="both"/>
        <w:rPr>
          <w:rFonts w:eastAsia="Calibri" w:cstheme="minorHAnsi"/>
        </w:rPr>
      </w:pPr>
      <w:r w:rsidRPr="00E050D6">
        <w:rPr>
          <w:rFonts w:eastAsia="Calibri" w:cstheme="minorHAnsi"/>
        </w:rPr>
        <w:tab/>
      </w:r>
      <w:r w:rsidRPr="00E050D6">
        <w:rPr>
          <w:rFonts w:eastAsia="Calibri" w:cstheme="minorHAnsi"/>
        </w:rPr>
        <w:tab/>
        <w:t>Nayo Carter-Gray</w:t>
      </w:r>
      <w:r w:rsidRPr="00E050D6">
        <w:rPr>
          <w:rFonts w:eastAsia="Calibri" w:cstheme="minorHAnsi"/>
        </w:rPr>
        <w:tab/>
      </w:r>
    </w:p>
    <w:p w14:paraId="7173F835" w14:textId="77777777" w:rsidR="00E050D6" w:rsidRPr="00E050D6" w:rsidRDefault="00E050D6" w:rsidP="00E050D6">
      <w:pPr>
        <w:spacing w:after="0" w:line="240" w:lineRule="auto"/>
        <w:jc w:val="both"/>
        <w:rPr>
          <w:rFonts w:eastAsia="Calibri" w:cstheme="minorHAnsi"/>
        </w:rPr>
      </w:pPr>
      <w:r w:rsidRPr="00E050D6">
        <w:rPr>
          <w:rFonts w:eastAsia="Calibri" w:cstheme="minorHAnsi"/>
        </w:rPr>
        <w:tab/>
      </w:r>
    </w:p>
    <w:p w14:paraId="09060D0E" w14:textId="77777777" w:rsidR="00E050D6" w:rsidRPr="00E050D6" w:rsidRDefault="00E050D6" w:rsidP="00E050D6">
      <w:pPr>
        <w:spacing w:after="0" w:line="240" w:lineRule="auto"/>
        <w:jc w:val="both"/>
        <w:rPr>
          <w:rFonts w:eastAsia="Calibri" w:cstheme="minorHAnsi"/>
          <w:b/>
          <w:bCs/>
        </w:rPr>
      </w:pPr>
      <w:r w:rsidRPr="00E050D6">
        <w:rPr>
          <w:rFonts w:eastAsia="Calibri" w:cstheme="minorHAnsi"/>
          <w:b/>
          <w:bCs/>
        </w:rPr>
        <w:t>STAFF</w:t>
      </w:r>
      <w:r w:rsidRPr="00E050D6">
        <w:rPr>
          <w:rFonts w:eastAsia="Calibri" w:cstheme="minorHAnsi"/>
          <w:b/>
          <w:bCs/>
        </w:rPr>
        <w:tab/>
      </w:r>
      <w:r w:rsidRPr="00E050D6">
        <w:rPr>
          <w:rFonts w:eastAsia="Calibri" w:cstheme="minorHAnsi"/>
          <w:b/>
          <w:bCs/>
        </w:rPr>
        <w:tab/>
      </w:r>
    </w:p>
    <w:p w14:paraId="482F990B" w14:textId="77777777" w:rsidR="00E050D6" w:rsidRPr="00E050D6" w:rsidRDefault="00E050D6" w:rsidP="00E050D6">
      <w:pPr>
        <w:spacing w:after="0" w:line="240" w:lineRule="auto"/>
        <w:jc w:val="both"/>
        <w:rPr>
          <w:rFonts w:eastAsia="Calibri" w:cstheme="minorHAnsi"/>
        </w:rPr>
      </w:pPr>
      <w:r w:rsidRPr="00E050D6">
        <w:rPr>
          <w:rFonts w:eastAsia="Calibri" w:cstheme="minorHAnsi"/>
          <w:b/>
        </w:rPr>
        <w:t>PRESENT</w:t>
      </w:r>
      <w:r w:rsidRPr="00E050D6">
        <w:rPr>
          <w:rFonts w:eastAsia="Calibri" w:cstheme="minorHAnsi"/>
          <w:b/>
          <w:bCs/>
        </w:rPr>
        <w:t>:</w:t>
      </w:r>
      <w:r w:rsidRPr="00E050D6">
        <w:rPr>
          <w:rFonts w:eastAsia="Calibri" w:cstheme="minorHAnsi"/>
          <w:b/>
          <w:bCs/>
        </w:rPr>
        <w:tab/>
      </w:r>
      <w:r w:rsidRPr="00E050D6">
        <w:rPr>
          <w:rFonts w:eastAsia="Calibri" w:cstheme="minorHAnsi"/>
        </w:rPr>
        <w:t xml:space="preserve">Christopher Dorsey, Executive Director </w:t>
      </w:r>
      <w:r w:rsidRPr="00E050D6">
        <w:rPr>
          <w:rFonts w:eastAsia="Calibri" w:cstheme="minorHAnsi"/>
        </w:rPr>
        <w:tab/>
      </w:r>
    </w:p>
    <w:p w14:paraId="650F155C" w14:textId="77777777" w:rsidR="00E050D6" w:rsidRPr="00E050D6" w:rsidRDefault="00E050D6" w:rsidP="00E050D6">
      <w:pPr>
        <w:tabs>
          <w:tab w:val="left" w:pos="1485"/>
          <w:tab w:val="left" w:pos="1635"/>
        </w:tabs>
        <w:spacing w:after="0" w:line="240" w:lineRule="auto"/>
        <w:jc w:val="both"/>
        <w:rPr>
          <w:rFonts w:eastAsia="Calibri" w:cstheme="minorHAnsi"/>
        </w:rPr>
      </w:pPr>
      <w:r>
        <w:rPr>
          <w:rFonts w:eastAsia="Calibri" w:cstheme="minorHAnsi"/>
        </w:rPr>
        <w:tab/>
      </w:r>
      <w:r w:rsidRPr="00E050D6">
        <w:rPr>
          <w:rFonts w:eastAsia="Calibri" w:cstheme="minorHAnsi"/>
        </w:rPr>
        <w:t>Paige Bryant, Administrative Specialist III</w:t>
      </w:r>
    </w:p>
    <w:p w14:paraId="0EB34683" w14:textId="77777777" w:rsidR="00E050D6" w:rsidRDefault="00E050D6" w:rsidP="00E050D6">
      <w:pPr>
        <w:spacing w:after="0" w:line="240" w:lineRule="auto"/>
        <w:jc w:val="both"/>
        <w:rPr>
          <w:rFonts w:eastAsia="Calibri" w:cstheme="minorHAnsi"/>
        </w:rPr>
      </w:pPr>
      <w:r w:rsidRPr="00E050D6">
        <w:rPr>
          <w:rFonts w:eastAsia="Calibri" w:cstheme="minorHAnsi"/>
        </w:rPr>
        <w:t xml:space="preserve">                             Robert Pambianco, Legal Counsel</w:t>
      </w:r>
    </w:p>
    <w:p w14:paraId="0EA4CC23" w14:textId="77777777" w:rsidR="00772DEA" w:rsidRDefault="00772DEA" w:rsidP="00E050D6">
      <w:pPr>
        <w:spacing w:after="0" w:line="240" w:lineRule="auto"/>
        <w:jc w:val="both"/>
        <w:rPr>
          <w:rFonts w:eastAsia="Calibri" w:cstheme="minorHAnsi"/>
        </w:rPr>
      </w:pPr>
      <w:r>
        <w:rPr>
          <w:rFonts w:eastAsia="Calibri" w:cstheme="minorHAnsi"/>
        </w:rPr>
        <w:tab/>
      </w:r>
      <w:r>
        <w:rPr>
          <w:rFonts w:eastAsia="Calibri" w:cstheme="minorHAnsi"/>
        </w:rPr>
        <w:tab/>
        <w:t>Sarah McDermott, Assistant Commissioner</w:t>
      </w:r>
    </w:p>
    <w:p w14:paraId="63380533" w14:textId="77777777" w:rsidR="00772DEA" w:rsidRPr="00E050D6" w:rsidRDefault="00772DEA" w:rsidP="00E050D6">
      <w:pPr>
        <w:spacing w:after="0" w:line="240" w:lineRule="auto"/>
        <w:jc w:val="both"/>
        <w:rPr>
          <w:rFonts w:eastAsia="Calibri" w:cstheme="minorHAnsi"/>
        </w:rPr>
      </w:pPr>
      <w:r>
        <w:rPr>
          <w:rFonts w:eastAsia="Calibri" w:cstheme="minorHAnsi"/>
        </w:rPr>
        <w:tab/>
      </w:r>
      <w:r>
        <w:rPr>
          <w:rFonts w:eastAsia="Calibri" w:cstheme="minorHAnsi"/>
        </w:rPr>
        <w:tab/>
        <w:t xml:space="preserve">Devki Virk, </w:t>
      </w:r>
      <w:r w:rsidRPr="00772DEA">
        <w:rPr>
          <w:rFonts w:eastAsia="Calibri" w:cstheme="minorHAnsi"/>
        </w:rPr>
        <w:t>Commissioner, Division of Labor &amp; Industry</w:t>
      </w:r>
    </w:p>
    <w:p w14:paraId="772C4EFD" w14:textId="77777777" w:rsidR="00E050D6" w:rsidRPr="00E050D6" w:rsidRDefault="00E050D6" w:rsidP="00E050D6">
      <w:pPr>
        <w:spacing w:after="0" w:line="240" w:lineRule="auto"/>
        <w:jc w:val="both"/>
        <w:rPr>
          <w:rFonts w:eastAsia="Calibri" w:cstheme="minorHAnsi"/>
        </w:rPr>
      </w:pPr>
      <w:r w:rsidRPr="00E050D6">
        <w:rPr>
          <w:rFonts w:eastAsia="Calibri" w:cstheme="minorHAnsi"/>
        </w:rPr>
        <w:tab/>
      </w:r>
      <w:r w:rsidRPr="00E050D6">
        <w:rPr>
          <w:rFonts w:eastAsia="Calibri" w:cstheme="minorHAnsi"/>
        </w:rPr>
        <w:tab/>
      </w:r>
    </w:p>
    <w:p w14:paraId="79DF3B77" w14:textId="77777777" w:rsidR="00E050D6" w:rsidRPr="00E050D6" w:rsidRDefault="00E050D6" w:rsidP="00E050D6">
      <w:pPr>
        <w:spacing w:after="0" w:line="240" w:lineRule="auto"/>
        <w:jc w:val="both"/>
        <w:rPr>
          <w:rFonts w:eastAsia="Calibri" w:cstheme="minorHAnsi"/>
          <w:b/>
        </w:rPr>
      </w:pPr>
      <w:r w:rsidRPr="00E050D6">
        <w:rPr>
          <w:rFonts w:eastAsia="Calibri" w:cstheme="minorHAnsi"/>
          <w:b/>
        </w:rPr>
        <w:t>OTHER</w:t>
      </w:r>
    </w:p>
    <w:p w14:paraId="03F9324E" w14:textId="77777777" w:rsidR="00E050D6" w:rsidRPr="00E050D6" w:rsidRDefault="00E050D6" w:rsidP="00E050D6">
      <w:pPr>
        <w:spacing w:after="0" w:line="240" w:lineRule="auto"/>
        <w:jc w:val="both"/>
        <w:rPr>
          <w:rFonts w:eastAsia="Calibri" w:cstheme="minorHAnsi"/>
          <w:b/>
        </w:rPr>
      </w:pPr>
      <w:r w:rsidRPr="00E050D6">
        <w:rPr>
          <w:rFonts w:eastAsia="Calibri" w:cstheme="minorHAnsi"/>
          <w:b/>
        </w:rPr>
        <w:t>PRESENT</w:t>
      </w:r>
      <w:r w:rsidRPr="00E050D6">
        <w:rPr>
          <w:rFonts w:eastAsia="Calibri" w:cstheme="minorHAnsi"/>
        </w:rPr>
        <w:t xml:space="preserve">:           </w:t>
      </w:r>
      <w:r w:rsidRPr="00E050D6">
        <w:rPr>
          <w:rFonts w:eastAsia="Calibri" w:cstheme="minorHAnsi"/>
          <w:b/>
        </w:rPr>
        <w:tab/>
      </w:r>
      <w:r w:rsidRPr="00E050D6">
        <w:rPr>
          <w:rFonts w:eastAsia="Calibri" w:cstheme="minorHAnsi"/>
          <w:b/>
        </w:rPr>
        <w:tab/>
      </w:r>
    </w:p>
    <w:p w14:paraId="0A0B875F" w14:textId="77777777" w:rsidR="00E050D6" w:rsidRPr="00E050D6" w:rsidRDefault="00E050D6" w:rsidP="00E050D6">
      <w:pPr>
        <w:spacing w:after="0" w:line="240" w:lineRule="auto"/>
        <w:jc w:val="both"/>
        <w:rPr>
          <w:rFonts w:eastAsia="Calibri" w:cstheme="minorHAnsi"/>
          <w:bCs/>
        </w:rPr>
      </w:pPr>
      <w:r w:rsidRPr="00E050D6">
        <w:rPr>
          <w:rFonts w:eastAsia="Calibri" w:cstheme="minorHAnsi"/>
          <w:b/>
          <w:bCs/>
        </w:rPr>
        <w:tab/>
      </w:r>
      <w:r w:rsidRPr="00E050D6">
        <w:rPr>
          <w:rFonts w:eastAsia="Calibri" w:cstheme="minorHAnsi"/>
          <w:b/>
          <w:bCs/>
        </w:rPr>
        <w:tab/>
      </w:r>
    </w:p>
    <w:p w14:paraId="7755015A" w14:textId="77777777" w:rsidR="00E050D6" w:rsidRPr="00E050D6" w:rsidRDefault="00E050D6" w:rsidP="00E050D6">
      <w:pPr>
        <w:spacing w:after="0" w:line="240" w:lineRule="auto"/>
        <w:jc w:val="both"/>
        <w:rPr>
          <w:rFonts w:eastAsia="Calibri" w:cstheme="minorHAnsi"/>
          <w:b/>
          <w:bCs/>
        </w:rPr>
      </w:pPr>
      <w:r w:rsidRPr="00E050D6">
        <w:rPr>
          <w:rFonts w:eastAsia="Calibri" w:cstheme="minorHAnsi"/>
          <w:b/>
          <w:bCs/>
        </w:rPr>
        <w:t xml:space="preserve">BOARD/STAFF </w:t>
      </w:r>
      <w:r w:rsidRPr="00E050D6">
        <w:rPr>
          <w:rFonts w:eastAsia="Calibri" w:cstheme="minorHAnsi"/>
          <w:b/>
          <w:bCs/>
        </w:rPr>
        <w:tab/>
      </w:r>
      <w:r w:rsidRPr="00E050D6">
        <w:rPr>
          <w:rFonts w:eastAsia="Calibri" w:cstheme="minorHAnsi"/>
          <w:b/>
          <w:bCs/>
        </w:rPr>
        <w:tab/>
      </w:r>
    </w:p>
    <w:p w14:paraId="1321E298" w14:textId="77777777" w:rsidR="00E050D6" w:rsidRDefault="00E050D6" w:rsidP="00E050D6">
      <w:pPr>
        <w:spacing w:after="0" w:line="240" w:lineRule="auto"/>
        <w:jc w:val="both"/>
        <w:rPr>
          <w:rFonts w:eastAsia="Calibri" w:cstheme="minorHAnsi"/>
        </w:rPr>
      </w:pPr>
      <w:r w:rsidRPr="00E050D6">
        <w:rPr>
          <w:rFonts w:eastAsia="Calibri" w:cstheme="minorHAnsi"/>
          <w:b/>
          <w:bCs/>
        </w:rPr>
        <w:t>ABSENT:</w:t>
      </w:r>
      <w:r w:rsidRPr="00E050D6">
        <w:rPr>
          <w:rFonts w:eastAsia="Calibri" w:cstheme="minorHAnsi"/>
        </w:rPr>
        <w:tab/>
      </w:r>
      <w:r w:rsidR="00772DEA">
        <w:rPr>
          <w:rFonts w:eastAsia="Calibri" w:cstheme="minorHAnsi"/>
        </w:rPr>
        <w:t>Janice Shih</w:t>
      </w:r>
    </w:p>
    <w:p w14:paraId="15FE8F4D" w14:textId="77777777" w:rsidR="00E050D6" w:rsidRPr="00E050D6" w:rsidRDefault="00E050D6" w:rsidP="00E050D6">
      <w:pPr>
        <w:spacing w:after="0" w:line="240" w:lineRule="auto"/>
        <w:jc w:val="both"/>
        <w:rPr>
          <w:rFonts w:eastAsia="Calibri" w:cstheme="minorHAnsi"/>
          <w:b/>
          <w:bCs/>
        </w:rPr>
      </w:pPr>
    </w:p>
    <w:p w14:paraId="61CC4BA5" w14:textId="77777777" w:rsidR="00E050D6" w:rsidRPr="00E050D6" w:rsidRDefault="00E050D6" w:rsidP="00E050D6">
      <w:pPr>
        <w:shd w:val="clear" w:color="auto" w:fill="FFFFFF"/>
        <w:spacing w:after="0" w:line="240" w:lineRule="auto"/>
        <w:rPr>
          <w:rFonts w:eastAsia="Times New Roman" w:cstheme="minorHAnsi"/>
          <w:color w:val="222222"/>
        </w:rPr>
      </w:pPr>
    </w:p>
    <w:p w14:paraId="757EEE80" w14:textId="77777777" w:rsidR="00E050D6" w:rsidRPr="00E050D6" w:rsidRDefault="00E050D6" w:rsidP="00E050D6">
      <w:pPr>
        <w:shd w:val="clear" w:color="auto" w:fill="FFFFFF"/>
        <w:spacing w:after="0" w:line="240" w:lineRule="auto"/>
        <w:rPr>
          <w:rFonts w:eastAsia="Times New Roman" w:cstheme="minorHAnsi"/>
          <w:b/>
          <w:color w:val="222222"/>
        </w:rPr>
      </w:pPr>
      <w:r w:rsidRPr="00E050D6">
        <w:rPr>
          <w:rFonts w:eastAsia="Times New Roman" w:cstheme="minorHAnsi"/>
          <w:b/>
          <w:color w:val="222222"/>
        </w:rPr>
        <w:t>Call to Order</w:t>
      </w:r>
    </w:p>
    <w:p w14:paraId="2190A47B" w14:textId="77777777" w:rsidR="00E050D6" w:rsidRPr="00E050D6" w:rsidRDefault="00E050D6" w:rsidP="00E050D6">
      <w:pPr>
        <w:shd w:val="clear" w:color="auto" w:fill="FFFFFF"/>
        <w:spacing w:after="0" w:line="240" w:lineRule="auto"/>
        <w:rPr>
          <w:rFonts w:eastAsia="Times New Roman" w:cstheme="minorHAnsi"/>
          <w:color w:val="222222"/>
        </w:rPr>
      </w:pPr>
      <w:r w:rsidRPr="00E050D6">
        <w:rPr>
          <w:rFonts w:eastAsia="Times New Roman" w:cstheme="minorHAnsi"/>
          <w:color w:val="222222"/>
        </w:rPr>
        <w:t>Ms. Kelly, Chair, called the meeting to order at 10:0</w:t>
      </w:r>
      <w:r>
        <w:rPr>
          <w:rFonts w:eastAsia="Times New Roman" w:cstheme="minorHAnsi"/>
          <w:color w:val="222222"/>
        </w:rPr>
        <w:t>2</w:t>
      </w:r>
      <w:r w:rsidRPr="00E050D6">
        <w:rPr>
          <w:rFonts w:eastAsia="Times New Roman" w:cstheme="minorHAnsi"/>
          <w:color w:val="222222"/>
        </w:rPr>
        <w:t> a.m.  </w:t>
      </w:r>
    </w:p>
    <w:p w14:paraId="4502BF73" w14:textId="77777777" w:rsidR="00E050D6" w:rsidRPr="00E050D6" w:rsidRDefault="00E050D6" w:rsidP="00E050D6">
      <w:pPr>
        <w:shd w:val="clear" w:color="auto" w:fill="FFFFFF"/>
        <w:spacing w:after="0" w:line="240" w:lineRule="auto"/>
        <w:rPr>
          <w:rFonts w:eastAsia="Times New Roman" w:cstheme="minorHAnsi"/>
          <w:color w:val="222222"/>
        </w:rPr>
      </w:pPr>
      <w:r w:rsidRPr="00E050D6">
        <w:rPr>
          <w:rFonts w:eastAsia="Times New Roman" w:cstheme="minorHAnsi"/>
          <w:color w:val="222222"/>
        </w:rPr>
        <w:t> </w:t>
      </w:r>
    </w:p>
    <w:p w14:paraId="15778488" w14:textId="54F7AAD4" w:rsidR="00E050D6" w:rsidRPr="00E050D6" w:rsidRDefault="00E050D6" w:rsidP="00E050D6">
      <w:pPr>
        <w:shd w:val="clear" w:color="auto" w:fill="FFFFFF"/>
        <w:spacing w:after="0" w:line="240" w:lineRule="auto"/>
        <w:rPr>
          <w:rFonts w:eastAsia="Times New Roman" w:cstheme="minorHAnsi"/>
          <w:color w:val="222222"/>
        </w:rPr>
      </w:pPr>
      <w:r w:rsidRPr="00E050D6">
        <w:rPr>
          <w:rFonts w:eastAsia="Times New Roman" w:cstheme="minorHAnsi"/>
          <w:color w:val="222222"/>
        </w:rPr>
        <w:t xml:space="preserve">Upon a motion </w:t>
      </w:r>
      <w:r w:rsidRPr="00E050D6">
        <w:rPr>
          <w:rFonts w:eastAsia="Times New Roman" w:cstheme="minorHAnsi"/>
          <w:b/>
          <w:color w:val="222222"/>
        </w:rPr>
        <w:t>(I)</w:t>
      </w:r>
      <w:r w:rsidRPr="00E050D6">
        <w:rPr>
          <w:rFonts w:eastAsia="Times New Roman" w:cstheme="minorHAnsi"/>
          <w:color w:val="222222"/>
        </w:rPr>
        <w:t xml:space="preserve"> by </w:t>
      </w:r>
      <w:r w:rsidR="00772DEA">
        <w:rPr>
          <w:rFonts w:eastAsia="Times New Roman" w:cstheme="minorHAnsi"/>
          <w:color w:val="222222"/>
        </w:rPr>
        <w:t>Mr</w:t>
      </w:r>
      <w:r w:rsidR="00D2631F" w:rsidRPr="00E050D6">
        <w:rPr>
          <w:rFonts w:eastAsia="Times New Roman" w:cstheme="minorHAnsi"/>
          <w:color w:val="222222"/>
        </w:rPr>
        <w:t>.</w:t>
      </w:r>
      <w:r w:rsidR="00772DEA">
        <w:rPr>
          <w:rFonts w:eastAsia="Times New Roman" w:cstheme="minorHAnsi"/>
          <w:sz w:val="24"/>
          <w:szCs w:val="24"/>
        </w:rPr>
        <w:t xml:space="preserve"> Franks</w:t>
      </w:r>
      <w:r w:rsidR="00D2631F" w:rsidRPr="00E050D6">
        <w:rPr>
          <w:rFonts w:eastAsia="Times New Roman" w:cstheme="minorHAnsi"/>
          <w:color w:val="222222"/>
        </w:rPr>
        <w:t xml:space="preserve"> </w:t>
      </w:r>
      <w:r w:rsidRPr="00E050D6">
        <w:rPr>
          <w:rFonts w:eastAsia="Times New Roman" w:cstheme="minorHAnsi"/>
          <w:color w:val="222222"/>
        </w:rPr>
        <w:t>and seconded by</w:t>
      </w:r>
      <w:r w:rsidR="00D2631F">
        <w:rPr>
          <w:rFonts w:eastAsia="Times New Roman" w:cstheme="minorHAnsi"/>
          <w:color w:val="222222"/>
        </w:rPr>
        <w:t xml:space="preserve"> Mr. McCurdy</w:t>
      </w:r>
      <w:r w:rsidRPr="00E050D6">
        <w:rPr>
          <w:rFonts w:eastAsia="Times New Roman" w:cstheme="minorHAnsi"/>
          <w:color w:val="222222"/>
        </w:rPr>
        <w:t>, the Board unanimously voted to approve the</w:t>
      </w:r>
      <w:r w:rsidRPr="00E050D6">
        <w:rPr>
          <w:rFonts w:ascii="Times New Roman" w:eastAsia="Times New Roman" w:hAnsi="Times New Roman" w:cs="Times New Roman"/>
          <w:sz w:val="24"/>
          <w:szCs w:val="24"/>
        </w:rPr>
        <w:t xml:space="preserve"> </w:t>
      </w:r>
      <w:r w:rsidR="00772DEA">
        <w:rPr>
          <w:rFonts w:eastAsia="Times New Roman" w:cstheme="minorHAnsi"/>
          <w:color w:val="222222"/>
        </w:rPr>
        <w:t>October 14</w:t>
      </w:r>
      <w:r w:rsidRPr="00E050D6">
        <w:rPr>
          <w:rFonts w:eastAsia="Times New Roman" w:cstheme="minorHAnsi"/>
          <w:color w:val="222222"/>
        </w:rPr>
        <w:t xml:space="preserve">, 2024 </w:t>
      </w:r>
      <w:r w:rsidR="00024E2C">
        <w:rPr>
          <w:rFonts w:eastAsia="Times New Roman" w:cstheme="minorHAnsi"/>
          <w:color w:val="222222"/>
        </w:rPr>
        <w:t>business</w:t>
      </w:r>
      <w:r w:rsidRPr="00E050D6">
        <w:rPr>
          <w:rFonts w:eastAsia="Times New Roman" w:cstheme="minorHAnsi"/>
          <w:color w:val="222222"/>
        </w:rPr>
        <w:t xml:space="preserve"> meeting </w:t>
      </w:r>
      <w:r w:rsidR="004919C2">
        <w:rPr>
          <w:rFonts w:eastAsia="Times New Roman" w:cstheme="minorHAnsi"/>
          <w:color w:val="222222"/>
        </w:rPr>
        <w:t>minutes with</w:t>
      </w:r>
      <w:r w:rsidR="00772DEA">
        <w:rPr>
          <w:rFonts w:eastAsia="Times New Roman" w:cstheme="minorHAnsi"/>
          <w:color w:val="222222"/>
        </w:rPr>
        <w:t>out</w:t>
      </w:r>
      <w:r w:rsidRPr="00E050D6">
        <w:rPr>
          <w:rFonts w:eastAsia="Times New Roman" w:cstheme="minorHAnsi"/>
          <w:color w:val="222222"/>
        </w:rPr>
        <w:t xml:space="preserve"> corrections. </w:t>
      </w:r>
    </w:p>
    <w:p w14:paraId="25242282" w14:textId="77777777" w:rsidR="00E050D6" w:rsidRPr="00E050D6" w:rsidRDefault="00E050D6" w:rsidP="00E050D6">
      <w:pPr>
        <w:shd w:val="clear" w:color="auto" w:fill="FFFFFF"/>
        <w:spacing w:after="0" w:line="240" w:lineRule="auto"/>
        <w:jc w:val="both"/>
        <w:rPr>
          <w:rFonts w:eastAsia="Times New Roman" w:cstheme="minorHAnsi"/>
          <w:color w:val="222222"/>
        </w:rPr>
      </w:pPr>
      <w:r w:rsidRPr="00E050D6">
        <w:rPr>
          <w:rFonts w:eastAsia="Times New Roman" w:cstheme="minorHAnsi"/>
          <w:color w:val="222222"/>
        </w:rPr>
        <w:t> </w:t>
      </w:r>
    </w:p>
    <w:p w14:paraId="764CAB8A" w14:textId="77777777" w:rsidR="00E050D6" w:rsidRPr="00E050D6" w:rsidRDefault="00E050D6" w:rsidP="00E050D6">
      <w:pPr>
        <w:shd w:val="clear" w:color="auto" w:fill="FFFFFF"/>
        <w:spacing w:after="0" w:line="240" w:lineRule="auto"/>
        <w:jc w:val="both"/>
        <w:rPr>
          <w:rFonts w:eastAsia="Times New Roman" w:cstheme="minorHAnsi"/>
          <w:color w:val="222222"/>
        </w:rPr>
      </w:pPr>
      <w:r w:rsidRPr="00E050D6">
        <w:rPr>
          <w:rFonts w:eastAsia="Times New Roman" w:cstheme="minorHAnsi"/>
          <w:b/>
          <w:bCs/>
          <w:color w:val="222222"/>
        </w:rPr>
        <w:t>Report of the Chair</w:t>
      </w:r>
    </w:p>
    <w:p w14:paraId="765DD6EC" w14:textId="77777777" w:rsidR="00E050D6" w:rsidRPr="00E050D6" w:rsidRDefault="00E930F7" w:rsidP="00E050D6">
      <w:pPr>
        <w:shd w:val="clear" w:color="auto" w:fill="FFFFFF"/>
        <w:spacing w:after="0" w:line="240" w:lineRule="auto"/>
        <w:jc w:val="both"/>
        <w:rPr>
          <w:rFonts w:eastAsia="Times New Roman" w:cstheme="minorHAnsi"/>
        </w:rPr>
      </w:pPr>
      <w:r>
        <w:rPr>
          <w:rFonts w:eastAsia="Times New Roman" w:cstheme="minorHAnsi"/>
        </w:rPr>
        <w:t>No report</w:t>
      </w:r>
    </w:p>
    <w:p w14:paraId="090B1D70" w14:textId="77777777" w:rsidR="00E050D6" w:rsidRPr="00E050D6" w:rsidRDefault="00E050D6" w:rsidP="00E050D6">
      <w:pPr>
        <w:shd w:val="clear" w:color="auto" w:fill="FFFFFF"/>
        <w:spacing w:after="0" w:line="240" w:lineRule="auto"/>
        <w:jc w:val="both"/>
        <w:rPr>
          <w:rFonts w:eastAsia="Times New Roman" w:cstheme="minorHAnsi"/>
          <w:b/>
          <w:bCs/>
          <w:color w:val="222222"/>
        </w:rPr>
      </w:pPr>
    </w:p>
    <w:p w14:paraId="0A75155A" w14:textId="77777777" w:rsidR="00E050D6" w:rsidRPr="00E050D6" w:rsidRDefault="00E050D6" w:rsidP="00E050D6">
      <w:pPr>
        <w:shd w:val="clear" w:color="auto" w:fill="FFFFFF"/>
        <w:spacing w:after="0" w:line="240" w:lineRule="auto"/>
        <w:jc w:val="both"/>
        <w:rPr>
          <w:rFonts w:eastAsia="Times New Roman" w:cstheme="minorHAnsi"/>
          <w:b/>
          <w:bCs/>
          <w:color w:val="222222"/>
        </w:rPr>
      </w:pPr>
      <w:r w:rsidRPr="00E050D6">
        <w:rPr>
          <w:rFonts w:eastAsia="Times New Roman" w:cstheme="minorHAnsi"/>
          <w:b/>
          <w:bCs/>
          <w:color w:val="222222"/>
        </w:rPr>
        <w:t>Executive Director’s Report </w:t>
      </w:r>
    </w:p>
    <w:p w14:paraId="48C0D1FF" w14:textId="77777777" w:rsidR="00E050D6" w:rsidRDefault="00E050D6" w:rsidP="00E050D6">
      <w:pPr>
        <w:shd w:val="clear" w:color="auto" w:fill="FFFFFF"/>
        <w:spacing w:after="0" w:line="240" w:lineRule="auto"/>
        <w:jc w:val="both"/>
        <w:rPr>
          <w:rFonts w:eastAsia="Times New Roman" w:cstheme="minorHAnsi"/>
        </w:rPr>
      </w:pPr>
      <w:r w:rsidRPr="00E050D6">
        <w:rPr>
          <w:rFonts w:eastAsia="Times New Roman" w:cstheme="minorHAnsi"/>
        </w:rPr>
        <w:t>Mr. Dorsey announced that</w:t>
      </w:r>
      <w:r w:rsidR="00772DEA">
        <w:rPr>
          <w:rFonts w:eastAsia="Times New Roman" w:cstheme="minorHAnsi"/>
        </w:rPr>
        <w:t xml:space="preserve"> the Department of Labor was officially moved into the new location at 100 South Charles Street Baltimore, MD 21201.</w:t>
      </w:r>
    </w:p>
    <w:p w14:paraId="2844F53C" w14:textId="77777777" w:rsidR="00772DEA" w:rsidRPr="00E050D6" w:rsidRDefault="00772DEA" w:rsidP="00E050D6">
      <w:pPr>
        <w:shd w:val="clear" w:color="auto" w:fill="FFFFFF"/>
        <w:spacing w:after="0" w:line="240" w:lineRule="auto"/>
        <w:jc w:val="both"/>
        <w:rPr>
          <w:rFonts w:eastAsia="Times New Roman" w:cstheme="minorHAnsi"/>
          <w:sz w:val="24"/>
          <w:szCs w:val="24"/>
        </w:rPr>
      </w:pPr>
    </w:p>
    <w:p w14:paraId="7880D137" w14:textId="77777777" w:rsidR="00E050D6" w:rsidRPr="00E050D6" w:rsidRDefault="00E050D6" w:rsidP="00E050D6">
      <w:pPr>
        <w:shd w:val="clear" w:color="auto" w:fill="FFFFFF"/>
        <w:spacing w:after="0" w:line="240" w:lineRule="auto"/>
        <w:jc w:val="both"/>
        <w:rPr>
          <w:rFonts w:eastAsia="Times New Roman" w:cstheme="minorHAnsi"/>
        </w:rPr>
      </w:pPr>
      <w:r w:rsidRPr="00E050D6">
        <w:rPr>
          <w:rFonts w:eastAsia="Times New Roman" w:cstheme="minorHAnsi"/>
          <w:b/>
          <w:bCs/>
        </w:rPr>
        <w:t>Examination Committee Report </w:t>
      </w:r>
      <w:r w:rsidRPr="00E050D6">
        <w:rPr>
          <w:rFonts w:eastAsia="Times New Roman" w:cstheme="minorHAnsi"/>
        </w:rPr>
        <w:t> </w:t>
      </w:r>
    </w:p>
    <w:p w14:paraId="00E723B2" w14:textId="76D1F7D8" w:rsidR="00E050D6" w:rsidRDefault="00E050D6" w:rsidP="00E050D6">
      <w:pPr>
        <w:shd w:val="clear" w:color="auto" w:fill="FFFFFF"/>
        <w:spacing w:after="0" w:line="240" w:lineRule="auto"/>
        <w:jc w:val="both"/>
        <w:rPr>
          <w:rFonts w:eastAsia="Times New Roman" w:cstheme="minorHAnsi"/>
        </w:rPr>
      </w:pPr>
      <w:r w:rsidRPr="00E050D6">
        <w:rPr>
          <w:rFonts w:eastAsia="Times New Roman" w:cstheme="minorHAnsi"/>
        </w:rPr>
        <w:lastRenderedPageBreak/>
        <w:t>Ms. Bourassa reported on the Examination Committee’s review of the PSI examination results</w:t>
      </w:r>
      <w:r w:rsidR="005512D3">
        <w:rPr>
          <w:rFonts w:eastAsia="Times New Roman" w:cstheme="minorHAnsi"/>
        </w:rPr>
        <w:t xml:space="preserve"> from </w:t>
      </w:r>
      <w:r w:rsidR="00772DEA">
        <w:rPr>
          <w:rFonts w:eastAsia="Times New Roman" w:cstheme="minorHAnsi"/>
        </w:rPr>
        <w:t>the last meeting</w:t>
      </w:r>
      <w:r w:rsidR="00E6058A">
        <w:rPr>
          <w:rFonts w:eastAsia="Times New Roman" w:cstheme="minorHAnsi"/>
        </w:rPr>
        <w:t xml:space="preserve"> </w:t>
      </w:r>
      <w:r w:rsidR="00772DEA">
        <w:rPr>
          <w:rFonts w:eastAsia="Times New Roman" w:cstheme="minorHAnsi"/>
        </w:rPr>
        <w:t>until the present</w:t>
      </w:r>
      <w:r w:rsidRPr="00E050D6">
        <w:rPr>
          <w:rFonts w:eastAsia="Times New Roman" w:cstheme="minorHAnsi"/>
        </w:rPr>
        <w:t xml:space="preserve">. The examination was administered to </w:t>
      </w:r>
      <w:r w:rsidR="00772DEA">
        <w:rPr>
          <w:rFonts w:eastAsia="Times New Roman" w:cstheme="minorHAnsi"/>
        </w:rPr>
        <w:t>two hundred eighty-nine</w:t>
      </w:r>
      <w:r w:rsidRPr="00E050D6">
        <w:rPr>
          <w:rFonts w:eastAsia="Times New Roman" w:cstheme="minorHAnsi"/>
        </w:rPr>
        <w:t xml:space="preserve"> (</w:t>
      </w:r>
      <w:r w:rsidR="0026664C">
        <w:rPr>
          <w:rFonts w:eastAsia="Times New Roman" w:cstheme="minorHAnsi"/>
        </w:rPr>
        <w:t>2</w:t>
      </w:r>
      <w:r w:rsidR="00772DEA">
        <w:rPr>
          <w:rFonts w:eastAsia="Times New Roman" w:cstheme="minorHAnsi"/>
        </w:rPr>
        <w:t>8</w:t>
      </w:r>
      <w:r w:rsidR="0026664C">
        <w:rPr>
          <w:rFonts w:eastAsia="Times New Roman" w:cstheme="minorHAnsi"/>
        </w:rPr>
        <w:t>9</w:t>
      </w:r>
      <w:r w:rsidRPr="00E050D6">
        <w:rPr>
          <w:rFonts w:eastAsia="Times New Roman" w:cstheme="minorHAnsi"/>
        </w:rPr>
        <w:t>) candidates</w:t>
      </w:r>
      <w:r w:rsidR="00CF41F2">
        <w:rPr>
          <w:rFonts w:eastAsia="Times New Roman" w:cstheme="minorHAnsi"/>
        </w:rPr>
        <w:t xml:space="preserve"> overall</w:t>
      </w:r>
      <w:r w:rsidRPr="00E050D6">
        <w:rPr>
          <w:rFonts w:eastAsia="Times New Roman" w:cstheme="minorHAnsi"/>
        </w:rPr>
        <w:t xml:space="preserve">: </w:t>
      </w:r>
      <w:r w:rsidR="00EA7801">
        <w:rPr>
          <w:rFonts w:eastAsia="Times New Roman" w:cstheme="minorHAnsi"/>
        </w:rPr>
        <w:t>one hundred seventy-six</w:t>
      </w:r>
      <w:r w:rsidRPr="00E050D6">
        <w:rPr>
          <w:rFonts w:eastAsia="Times New Roman" w:cstheme="minorHAnsi"/>
        </w:rPr>
        <w:t xml:space="preserve"> (</w:t>
      </w:r>
      <w:r w:rsidR="00EA7801">
        <w:rPr>
          <w:rFonts w:eastAsia="Times New Roman" w:cstheme="minorHAnsi"/>
        </w:rPr>
        <w:t>176</w:t>
      </w:r>
      <w:r w:rsidRPr="00E050D6">
        <w:rPr>
          <w:rFonts w:eastAsia="Times New Roman" w:cstheme="minorHAnsi"/>
        </w:rPr>
        <w:t>)</w:t>
      </w:r>
      <w:r w:rsidR="00622722">
        <w:rPr>
          <w:rFonts w:eastAsia="Times New Roman" w:cstheme="minorHAnsi"/>
        </w:rPr>
        <w:t xml:space="preserve"> of which were first attempts. Of the </w:t>
      </w:r>
      <w:r w:rsidR="005512D3">
        <w:rPr>
          <w:rFonts w:eastAsia="Times New Roman" w:cstheme="minorHAnsi"/>
        </w:rPr>
        <w:t>first attemp</w:t>
      </w:r>
      <w:r w:rsidR="00B35248">
        <w:rPr>
          <w:rFonts w:eastAsia="Times New Roman" w:cstheme="minorHAnsi"/>
        </w:rPr>
        <w:t>t</w:t>
      </w:r>
      <w:r w:rsidR="005512D3">
        <w:rPr>
          <w:rFonts w:eastAsia="Times New Roman" w:cstheme="minorHAnsi"/>
        </w:rPr>
        <w:t>s</w:t>
      </w:r>
      <w:r w:rsidR="00EA7801">
        <w:rPr>
          <w:rFonts w:eastAsia="Times New Roman" w:cstheme="minorHAnsi"/>
        </w:rPr>
        <w:t xml:space="preserve"> ninety-seven (97</w:t>
      </w:r>
      <w:r w:rsidR="00622722">
        <w:rPr>
          <w:rFonts w:eastAsia="Times New Roman" w:cstheme="minorHAnsi"/>
        </w:rPr>
        <w:t>)</w:t>
      </w:r>
      <w:r w:rsidRPr="00E050D6">
        <w:rPr>
          <w:rFonts w:eastAsia="Times New Roman" w:cstheme="minorHAnsi"/>
        </w:rPr>
        <w:t xml:space="preserve"> passed,</w:t>
      </w:r>
      <w:r w:rsidR="00622722">
        <w:rPr>
          <w:rFonts w:eastAsia="Times New Roman" w:cstheme="minorHAnsi"/>
        </w:rPr>
        <w:t xml:space="preserve"> and</w:t>
      </w:r>
      <w:r w:rsidRPr="00E050D6">
        <w:rPr>
          <w:rFonts w:eastAsia="Times New Roman" w:cstheme="minorHAnsi"/>
        </w:rPr>
        <w:t xml:space="preserve"> </w:t>
      </w:r>
      <w:r w:rsidR="00EA7801">
        <w:rPr>
          <w:rFonts w:eastAsia="Times New Roman" w:cstheme="minorHAnsi"/>
        </w:rPr>
        <w:t>seventy-nine</w:t>
      </w:r>
      <w:r w:rsidRPr="00E050D6">
        <w:rPr>
          <w:rFonts w:eastAsia="Times New Roman" w:cstheme="minorHAnsi"/>
        </w:rPr>
        <w:t xml:space="preserve"> (</w:t>
      </w:r>
      <w:r w:rsidR="00EA7801">
        <w:rPr>
          <w:rFonts w:eastAsia="Times New Roman" w:cstheme="minorHAnsi"/>
        </w:rPr>
        <w:t>79</w:t>
      </w:r>
      <w:r w:rsidRPr="00E050D6">
        <w:rPr>
          <w:rFonts w:eastAsia="Times New Roman" w:cstheme="minorHAnsi"/>
        </w:rPr>
        <w:t>) failed on the</w:t>
      </w:r>
      <w:r w:rsidR="005512D3">
        <w:rPr>
          <w:rFonts w:eastAsia="Times New Roman" w:cstheme="minorHAnsi"/>
        </w:rPr>
        <w:t>ir</w:t>
      </w:r>
      <w:r w:rsidRPr="00E050D6">
        <w:rPr>
          <w:rFonts w:eastAsia="Times New Roman" w:cstheme="minorHAnsi"/>
        </w:rPr>
        <w:t xml:space="preserve"> first attempt, </w:t>
      </w:r>
      <w:r w:rsidR="00EA7801">
        <w:rPr>
          <w:rFonts w:eastAsia="Times New Roman" w:cstheme="minorHAnsi"/>
        </w:rPr>
        <w:t>forty-three</w:t>
      </w:r>
      <w:r w:rsidRPr="00E050D6">
        <w:rPr>
          <w:rFonts w:eastAsia="Times New Roman" w:cstheme="minorHAnsi"/>
        </w:rPr>
        <w:t xml:space="preserve"> (</w:t>
      </w:r>
      <w:r w:rsidR="00EA7801">
        <w:rPr>
          <w:rFonts w:eastAsia="Times New Roman" w:cstheme="minorHAnsi"/>
        </w:rPr>
        <w:t>43</w:t>
      </w:r>
      <w:r w:rsidR="005512D3">
        <w:rPr>
          <w:rFonts w:eastAsia="Times New Roman" w:cstheme="minorHAnsi"/>
        </w:rPr>
        <w:t xml:space="preserve">) repeated attempts </w:t>
      </w:r>
      <w:r w:rsidR="00EA7801">
        <w:rPr>
          <w:rFonts w:eastAsia="Times New Roman" w:cstheme="minorHAnsi"/>
        </w:rPr>
        <w:t>passed, and seventy (70</w:t>
      </w:r>
      <w:r w:rsidRPr="00E050D6">
        <w:rPr>
          <w:rFonts w:eastAsia="Times New Roman" w:cstheme="minorHAnsi"/>
        </w:rPr>
        <w:t>) had repeated failed attempts.</w:t>
      </w:r>
    </w:p>
    <w:p w14:paraId="3E5108C1" w14:textId="77777777" w:rsidR="00EA7801" w:rsidRDefault="00EA7801" w:rsidP="00E050D6">
      <w:pPr>
        <w:shd w:val="clear" w:color="auto" w:fill="FFFFFF"/>
        <w:spacing w:after="0" w:line="240" w:lineRule="auto"/>
        <w:jc w:val="both"/>
        <w:rPr>
          <w:rFonts w:eastAsia="Times New Roman" w:cstheme="minorHAnsi"/>
        </w:rPr>
      </w:pPr>
    </w:p>
    <w:p w14:paraId="45C9AA95" w14:textId="081A9214" w:rsidR="00EA7801" w:rsidRPr="00E050D6" w:rsidRDefault="00EA7801" w:rsidP="00E050D6">
      <w:pPr>
        <w:shd w:val="clear" w:color="auto" w:fill="FFFFFF"/>
        <w:spacing w:after="0" w:line="240" w:lineRule="auto"/>
        <w:jc w:val="both"/>
        <w:rPr>
          <w:rFonts w:eastAsia="Times New Roman" w:cstheme="minorHAnsi"/>
        </w:rPr>
      </w:pPr>
      <w:r>
        <w:rPr>
          <w:rFonts w:eastAsia="Times New Roman" w:cstheme="minorHAnsi"/>
        </w:rPr>
        <w:t xml:space="preserve">Ms. Bourassa also reminded </w:t>
      </w:r>
      <w:r w:rsidR="0061167A">
        <w:rPr>
          <w:rFonts w:eastAsia="Times New Roman" w:cstheme="minorHAnsi"/>
        </w:rPr>
        <w:t>the Board</w:t>
      </w:r>
      <w:r>
        <w:rPr>
          <w:rFonts w:eastAsia="Times New Roman" w:cstheme="minorHAnsi"/>
        </w:rPr>
        <w:t xml:space="preserve"> </w:t>
      </w:r>
      <w:r w:rsidR="0061167A">
        <w:rPr>
          <w:rFonts w:eastAsia="Times New Roman" w:cstheme="minorHAnsi"/>
        </w:rPr>
        <w:t xml:space="preserve">of the </w:t>
      </w:r>
      <w:r w:rsidR="0061167A" w:rsidRPr="0061167A">
        <w:rPr>
          <w:rFonts w:eastAsia="Times New Roman" w:cstheme="minorHAnsi"/>
        </w:rPr>
        <w:t>MD Tax Preparer Exam Review</w:t>
      </w:r>
      <w:r w:rsidR="0061167A">
        <w:rPr>
          <w:rFonts w:eastAsia="Times New Roman" w:cstheme="minorHAnsi"/>
        </w:rPr>
        <w:t xml:space="preserve"> session which is held annually in April. </w:t>
      </w:r>
    </w:p>
    <w:p w14:paraId="64A1EC98" w14:textId="77777777" w:rsidR="00E050D6" w:rsidRPr="00E050D6" w:rsidRDefault="00E050D6" w:rsidP="00E050D6">
      <w:pPr>
        <w:shd w:val="clear" w:color="auto" w:fill="FFFFFF"/>
        <w:spacing w:after="0" w:line="240" w:lineRule="auto"/>
        <w:jc w:val="both"/>
        <w:rPr>
          <w:rFonts w:eastAsia="Times New Roman" w:cstheme="minorHAnsi"/>
        </w:rPr>
      </w:pPr>
      <w:r w:rsidRPr="00E050D6">
        <w:rPr>
          <w:rFonts w:eastAsia="Times New Roman" w:cstheme="minorHAnsi"/>
        </w:rPr>
        <w:t xml:space="preserve"> </w:t>
      </w:r>
    </w:p>
    <w:p w14:paraId="32FE7496" w14:textId="3FD971FD" w:rsidR="00E050D6" w:rsidRPr="00E050D6" w:rsidRDefault="00E050D6" w:rsidP="00E050D6">
      <w:pPr>
        <w:shd w:val="clear" w:color="auto" w:fill="FFFFFF"/>
        <w:spacing w:after="0" w:line="240" w:lineRule="auto"/>
        <w:jc w:val="both"/>
        <w:rPr>
          <w:rFonts w:eastAsia="Times New Roman" w:cstheme="minorHAnsi"/>
        </w:rPr>
      </w:pPr>
      <w:r w:rsidRPr="00E050D6">
        <w:rPr>
          <w:rFonts w:eastAsia="Times New Roman" w:cstheme="minorHAnsi"/>
        </w:rPr>
        <w:t xml:space="preserve">Upon a motion </w:t>
      </w:r>
      <w:r w:rsidRPr="00E050D6">
        <w:rPr>
          <w:rFonts w:eastAsia="Times New Roman" w:cstheme="minorHAnsi"/>
          <w:b/>
        </w:rPr>
        <w:t>(I</w:t>
      </w:r>
      <w:r w:rsidR="004919C2">
        <w:rPr>
          <w:rFonts w:eastAsia="Times New Roman" w:cstheme="minorHAnsi"/>
          <w:b/>
        </w:rPr>
        <w:t>I</w:t>
      </w:r>
      <w:r w:rsidRPr="00E050D6">
        <w:rPr>
          <w:rFonts w:eastAsia="Times New Roman" w:cstheme="minorHAnsi"/>
          <w:b/>
        </w:rPr>
        <w:t xml:space="preserve">I) </w:t>
      </w:r>
      <w:r w:rsidRPr="00E050D6">
        <w:rPr>
          <w:rFonts w:eastAsia="Times New Roman" w:cstheme="minorHAnsi"/>
        </w:rPr>
        <w:t>by Mr.</w:t>
      </w:r>
      <w:r w:rsidR="0026664C">
        <w:rPr>
          <w:rFonts w:eastAsia="Times New Roman" w:cstheme="minorHAnsi"/>
          <w:sz w:val="24"/>
          <w:szCs w:val="24"/>
        </w:rPr>
        <w:t xml:space="preserve"> Manyara</w:t>
      </w:r>
      <w:r w:rsidRPr="00E050D6">
        <w:rPr>
          <w:rFonts w:eastAsia="Times New Roman" w:cstheme="minorHAnsi"/>
        </w:rPr>
        <w:t xml:space="preserve"> and seconded by M</w:t>
      </w:r>
      <w:r w:rsidR="0061167A">
        <w:rPr>
          <w:rFonts w:eastAsia="Times New Roman" w:cstheme="minorHAnsi"/>
        </w:rPr>
        <w:t>r.</w:t>
      </w:r>
      <w:r w:rsidRPr="00E050D6">
        <w:rPr>
          <w:rFonts w:eastAsia="Times New Roman" w:cstheme="minorHAnsi"/>
          <w:bCs/>
          <w:sz w:val="24"/>
          <w:szCs w:val="24"/>
        </w:rPr>
        <w:t xml:space="preserve"> </w:t>
      </w:r>
      <w:r w:rsidR="0061167A">
        <w:rPr>
          <w:rFonts w:eastAsia="Times New Roman" w:cstheme="minorHAnsi"/>
          <w:bCs/>
          <w:sz w:val="24"/>
          <w:szCs w:val="24"/>
        </w:rPr>
        <w:t>McCurdy</w:t>
      </w:r>
      <w:r w:rsidRPr="00E050D6">
        <w:rPr>
          <w:rFonts w:eastAsia="Times New Roman" w:cstheme="minorHAnsi"/>
          <w:bCs/>
          <w:sz w:val="24"/>
          <w:szCs w:val="24"/>
        </w:rPr>
        <w:t>,</w:t>
      </w:r>
      <w:r w:rsidRPr="00E050D6">
        <w:rPr>
          <w:rFonts w:eastAsia="Times New Roman" w:cstheme="minorHAnsi"/>
        </w:rPr>
        <w:t xml:space="preserve"> the Board unanimously approved the Examination Committee Report.</w:t>
      </w:r>
    </w:p>
    <w:p w14:paraId="66CB7183" w14:textId="77777777" w:rsidR="00E050D6" w:rsidRPr="00E050D6" w:rsidRDefault="00E050D6" w:rsidP="00E050D6">
      <w:pPr>
        <w:shd w:val="clear" w:color="auto" w:fill="FFFFFF"/>
        <w:spacing w:after="0" w:line="240" w:lineRule="auto"/>
        <w:jc w:val="both"/>
        <w:rPr>
          <w:rFonts w:eastAsia="Times New Roman" w:cstheme="minorHAnsi"/>
        </w:rPr>
      </w:pPr>
    </w:p>
    <w:p w14:paraId="25CE9252" w14:textId="77777777" w:rsidR="00E050D6" w:rsidRPr="00E050D6" w:rsidRDefault="00E050D6" w:rsidP="00E050D6">
      <w:pPr>
        <w:shd w:val="clear" w:color="auto" w:fill="FFFFFF"/>
        <w:spacing w:after="0" w:line="240" w:lineRule="auto"/>
        <w:jc w:val="both"/>
        <w:rPr>
          <w:rFonts w:eastAsia="Times New Roman" w:cstheme="minorHAnsi"/>
        </w:rPr>
      </w:pPr>
      <w:r w:rsidRPr="00E050D6">
        <w:rPr>
          <w:rFonts w:eastAsia="Times New Roman" w:cstheme="minorHAnsi"/>
          <w:b/>
          <w:bCs/>
        </w:rPr>
        <w:t>New Business</w:t>
      </w:r>
    </w:p>
    <w:p w14:paraId="7E3A89EF" w14:textId="1E3EA48A" w:rsidR="00CA1100" w:rsidRPr="00B91DAF" w:rsidRDefault="00CA1100" w:rsidP="00CA1100">
      <w:pPr>
        <w:spacing w:after="60" w:line="240" w:lineRule="auto"/>
        <w:jc w:val="both"/>
        <w:rPr>
          <w:rFonts w:eastAsia="Calibri" w:cstheme="minorHAnsi"/>
          <w:bCs/>
          <w:lang w:val="en"/>
        </w:rPr>
      </w:pPr>
      <w:r w:rsidRPr="00B91DAF">
        <w:rPr>
          <w:rFonts w:eastAsia="Calibri" w:cstheme="minorHAnsi"/>
          <w:bCs/>
          <w:lang w:val="en"/>
        </w:rPr>
        <w:t>Wor</w:t>
      </w:r>
      <w:r w:rsidR="00B91DAF">
        <w:rPr>
          <w:rFonts w:eastAsia="Calibri" w:cstheme="minorHAnsi"/>
          <w:bCs/>
          <w:lang w:val="en"/>
        </w:rPr>
        <w:t>kplace f</w:t>
      </w:r>
      <w:r w:rsidRPr="00B91DAF">
        <w:rPr>
          <w:rFonts w:eastAsia="Calibri" w:cstheme="minorHAnsi"/>
          <w:bCs/>
          <w:lang w:val="en"/>
        </w:rPr>
        <w:t xml:space="preserve">raud Legislation Presentation – Commissioner of Labor and Industry, Devki Virk, </w:t>
      </w:r>
      <w:r w:rsidR="002F29F2" w:rsidRPr="00B91DAF">
        <w:rPr>
          <w:rFonts w:eastAsia="Calibri" w:cstheme="minorHAnsi"/>
          <w:bCs/>
          <w:lang w:val="en"/>
        </w:rPr>
        <w:t xml:space="preserve">discussed and </w:t>
      </w:r>
      <w:r w:rsidRPr="00B91DAF">
        <w:rPr>
          <w:rFonts w:eastAsia="Calibri" w:cstheme="minorHAnsi"/>
          <w:bCs/>
          <w:lang w:val="en"/>
        </w:rPr>
        <w:t>shared proposed legislation that would help to eradicate workplace fraud. This legislation give</w:t>
      </w:r>
      <w:r w:rsidR="002F29F2" w:rsidRPr="00B91DAF">
        <w:rPr>
          <w:rFonts w:eastAsia="Calibri" w:cstheme="minorHAnsi"/>
          <w:bCs/>
          <w:lang w:val="en"/>
        </w:rPr>
        <w:t>s</w:t>
      </w:r>
      <w:r w:rsidRPr="00B91DAF">
        <w:rPr>
          <w:rFonts w:eastAsia="Calibri" w:cstheme="minorHAnsi"/>
          <w:bCs/>
          <w:lang w:val="en"/>
        </w:rPr>
        <w:t xml:space="preserve"> the Maryland Department of Labor’s Division of Occupation and Professional Licensing statutory authority to impose penalties for workplace fraud, </w:t>
      </w:r>
      <w:r w:rsidR="002F29F2" w:rsidRPr="00B91DAF">
        <w:rPr>
          <w:rFonts w:eastAsia="Calibri" w:cstheme="minorHAnsi"/>
          <w:bCs/>
          <w:lang w:val="en"/>
        </w:rPr>
        <w:t xml:space="preserve">in furtherance of </w:t>
      </w:r>
      <w:r w:rsidRPr="00B91DAF">
        <w:rPr>
          <w:rFonts w:eastAsia="Calibri" w:cstheme="minorHAnsi"/>
          <w:bCs/>
          <w:lang w:val="en"/>
        </w:rPr>
        <w:t>the Governor’s Executive</w:t>
      </w:r>
      <w:r w:rsidR="002F29F2" w:rsidRPr="00B91DAF">
        <w:rPr>
          <w:rFonts w:eastAsia="Calibri" w:cstheme="minorHAnsi"/>
          <w:bCs/>
          <w:lang w:val="en"/>
        </w:rPr>
        <w:t xml:space="preserve"> </w:t>
      </w:r>
      <w:r w:rsidRPr="00B91DAF">
        <w:rPr>
          <w:rFonts w:eastAsia="Calibri" w:cstheme="minorHAnsi"/>
          <w:bCs/>
          <w:lang w:val="en"/>
        </w:rPr>
        <w:t>Order</w:t>
      </w:r>
      <w:r w:rsidR="002F29F2" w:rsidRPr="00B91DAF">
        <w:rPr>
          <w:rFonts w:eastAsia="Calibri" w:cstheme="minorHAnsi"/>
          <w:bCs/>
          <w:lang w:val="en"/>
        </w:rPr>
        <w:t xml:space="preserve"> on the subject</w:t>
      </w:r>
      <w:r w:rsidRPr="00B91DAF">
        <w:rPr>
          <w:rFonts w:eastAsia="Calibri" w:cstheme="minorHAnsi"/>
          <w:bCs/>
          <w:lang w:val="en"/>
        </w:rPr>
        <w:t>.</w:t>
      </w:r>
    </w:p>
    <w:p w14:paraId="0B2F3B2A" w14:textId="77777777" w:rsidR="00CA1100" w:rsidRDefault="00CA1100" w:rsidP="00B35248">
      <w:pPr>
        <w:shd w:val="clear" w:color="auto" w:fill="FFFFFF"/>
        <w:spacing w:after="0" w:line="240" w:lineRule="auto"/>
        <w:jc w:val="both"/>
        <w:rPr>
          <w:rFonts w:eastAsia="Times New Roman" w:cstheme="minorHAnsi"/>
        </w:rPr>
      </w:pPr>
    </w:p>
    <w:p w14:paraId="3BCF3084" w14:textId="4ACB1E59" w:rsidR="00B35248" w:rsidRPr="00B35248" w:rsidRDefault="00B35248" w:rsidP="00B35248">
      <w:pPr>
        <w:shd w:val="clear" w:color="auto" w:fill="FFFFFF"/>
        <w:spacing w:after="0" w:line="240" w:lineRule="auto"/>
        <w:jc w:val="both"/>
        <w:rPr>
          <w:rFonts w:eastAsia="Times New Roman" w:cstheme="minorHAnsi"/>
        </w:rPr>
      </w:pPr>
      <w:r w:rsidRPr="00B35248">
        <w:rPr>
          <w:rFonts w:eastAsia="Times New Roman" w:cstheme="minorHAnsi"/>
        </w:rPr>
        <w:t xml:space="preserve">Upon a motion </w:t>
      </w:r>
      <w:r w:rsidRPr="00B35248">
        <w:rPr>
          <w:rFonts w:eastAsia="Times New Roman" w:cstheme="minorHAnsi"/>
          <w:b/>
        </w:rPr>
        <w:t>(IV)</w:t>
      </w:r>
      <w:r w:rsidR="00C5591C">
        <w:rPr>
          <w:rFonts w:eastAsia="Times New Roman" w:cstheme="minorHAnsi"/>
          <w:b/>
        </w:rPr>
        <w:t xml:space="preserve"> </w:t>
      </w:r>
      <w:r w:rsidR="00C5591C">
        <w:rPr>
          <w:rFonts w:eastAsia="Times New Roman" w:cstheme="minorHAnsi"/>
          <w:bCs/>
        </w:rPr>
        <w:t>by</w:t>
      </w:r>
      <w:r w:rsidRPr="00B35248">
        <w:rPr>
          <w:rFonts w:eastAsia="Times New Roman" w:cstheme="minorHAnsi"/>
        </w:rPr>
        <w:t xml:space="preserve"> Mr. McCurdy and seconded by Mr. </w:t>
      </w:r>
      <w:r w:rsidR="00CA1100">
        <w:rPr>
          <w:rFonts w:eastAsia="Times New Roman" w:cstheme="minorHAnsi"/>
        </w:rPr>
        <w:t>Soli</w:t>
      </w:r>
      <w:r w:rsidRPr="00B35248">
        <w:rPr>
          <w:rFonts w:eastAsia="Times New Roman" w:cstheme="minorHAnsi"/>
        </w:rPr>
        <w:t>, the Board voted to</w:t>
      </w:r>
      <w:r>
        <w:rPr>
          <w:rFonts w:eastAsia="Times New Roman" w:cstheme="minorHAnsi"/>
        </w:rPr>
        <w:t xml:space="preserve"> table </w:t>
      </w:r>
      <w:r w:rsidR="002F29F2">
        <w:rPr>
          <w:rFonts w:eastAsia="Times New Roman" w:cstheme="minorHAnsi"/>
        </w:rPr>
        <w:t xml:space="preserve">consideration of </w:t>
      </w:r>
      <w:r>
        <w:rPr>
          <w:rFonts w:eastAsia="Times New Roman" w:cstheme="minorHAnsi"/>
        </w:rPr>
        <w:t xml:space="preserve">the </w:t>
      </w:r>
      <w:r w:rsidR="00CA1100">
        <w:rPr>
          <w:rFonts w:eastAsia="Times New Roman" w:cstheme="minorHAnsi"/>
        </w:rPr>
        <w:t xml:space="preserve">Workplace Fraud Legislation </w:t>
      </w:r>
      <w:r>
        <w:rPr>
          <w:rFonts w:eastAsia="Times New Roman" w:cstheme="minorHAnsi"/>
        </w:rPr>
        <w:t xml:space="preserve">until the </w:t>
      </w:r>
      <w:r w:rsidR="00CA1100">
        <w:rPr>
          <w:rFonts w:eastAsia="Times New Roman" w:cstheme="minorHAnsi"/>
        </w:rPr>
        <w:t>February</w:t>
      </w:r>
      <w:r>
        <w:rPr>
          <w:rFonts w:eastAsia="Times New Roman" w:cstheme="minorHAnsi"/>
        </w:rPr>
        <w:t xml:space="preserve"> meeting</w:t>
      </w:r>
      <w:r w:rsidRPr="00B35248">
        <w:rPr>
          <w:rFonts w:eastAsia="Times New Roman" w:cstheme="minorHAnsi"/>
        </w:rPr>
        <w:t>.</w:t>
      </w:r>
    </w:p>
    <w:p w14:paraId="16850AAD" w14:textId="77777777" w:rsidR="00512871" w:rsidRDefault="00512871" w:rsidP="00E050D6">
      <w:pPr>
        <w:shd w:val="clear" w:color="auto" w:fill="FFFFFF"/>
        <w:spacing w:after="0" w:line="240" w:lineRule="auto"/>
        <w:jc w:val="both"/>
        <w:rPr>
          <w:rFonts w:eastAsia="Times New Roman" w:cstheme="minorHAnsi"/>
        </w:rPr>
      </w:pPr>
    </w:p>
    <w:p w14:paraId="08F756B5" w14:textId="25E1D61A" w:rsidR="00B35248" w:rsidRDefault="00512871" w:rsidP="00E050D6">
      <w:pPr>
        <w:shd w:val="clear" w:color="auto" w:fill="FFFFFF"/>
        <w:spacing w:after="0" w:line="240" w:lineRule="auto"/>
        <w:jc w:val="both"/>
        <w:rPr>
          <w:rFonts w:eastAsia="Times New Roman" w:cstheme="minorHAnsi"/>
        </w:rPr>
      </w:pPr>
      <w:r>
        <w:rPr>
          <w:rFonts w:eastAsia="Times New Roman" w:cstheme="minorHAnsi"/>
        </w:rPr>
        <w:t xml:space="preserve">Ms. Kelly discussed possibly coming up with </w:t>
      </w:r>
      <w:r w:rsidR="0069733B">
        <w:rPr>
          <w:rFonts w:eastAsia="Times New Roman" w:cstheme="minorHAnsi"/>
        </w:rPr>
        <w:t xml:space="preserve">new </w:t>
      </w:r>
      <w:r>
        <w:rPr>
          <w:rFonts w:eastAsia="Times New Roman" w:cstheme="minorHAnsi"/>
        </w:rPr>
        <w:t>term limits for Board</w:t>
      </w:r>
      <w:r w:rsidR="00C92B08">
        <w:rPr>
          <w:rFonts w:eastAsia="Times New Roman" w:cstheme="minorHAnsi"/>
        </w:rPr>
        <w:t>’s committees</w:t>
      </w:r>
      <w:r>
        <w:rPr>
          <w:rFonts w:eastAsia="Times New Roman" w:cstheme="minorHAnsi"/>
        </w:rPr>
        <w:t>.</w:t>
      </w:r>
      <w:r w:rsidR="00C92B08">
        <w:rPr>
          <w:rFonts w:eastAsia="Times New Roman" w:cstheme="minorHAnsi"/>
        </w:rPr>
        <w:t xml:space="preserve"> Among the ideas discussed included, two year terms for the positions of Chair, Vice Chair, the Exam Committee, and the Complaint Committee.</w:t>
      </w:r>
      <w:r>
        <w:rPr>
          <w:rFonts w:eastAsia="Times New Roman" w:cstheme="minorHAnsi"/>
        </w:rPr>
        <w:t xml:space="preserve"> </w:t>
      </w:r>
    </w:p>
    <w:p w14:paraId="13C618A7" w14:textId="77777777" w:rsidR="00B35248" w:rsidRDefault="00B35248" w:rsidP="00E050D6">
      <w:pPr>
        <w:shd w:val="clear" w:color="auto" w:fill="FFFFFF"/>
        <w:spacing w:after="0" w:line="240" w:lineRule="auto"/>
        <w:jc w:val="both"/>
        <w:rPr>
          <w:rFonts w:eastAsia="Times New Roman" w:cstheme="minorHAnsi"/>
        </w:rPr>
      </w:pPr>
    </w:p>
    <w:p w14:paraId="6A156F59" w14:textId="6914F39C" w:rsidR="00C5591C" w:rsidRPr="00C5591C" w:rsidRDefault="00C5591C" w:rsidP="00C5591C">
      <w:pPr>
        <w:shd w:val="clear" w:color="auto" w:fill="FFFFFF"/>
        <w:spacing w:after="0" w:line="240" w:lineRule="auto"/>
        <w:jc w:val="both"/>
        <w:rPr>
          <w:rFonts w:eastAsia="Times New Roman" w:cstheme="minorHAnsi"/>
        </w:rPr>
      </w:pPr>
      <w:bookmarkStart w:id="0" w:name="_Hlk188952754"/>
      <w:r w:rsidRPr="00C5591C">
        <w:rPr>
          <w:rFonts w:eastAsia="Times New Roman" w:cstheme="minorHAnsi"/>
        </w:rPr>
        <w:t>Upon a motion</w:t>
      </w:r>
      <w:r>
        <w:rPr>
          <w:rFonts w:eastAsia="Times New Roman" w:cstheme="minorHAnsi"/>
        </w:rPr>
        <w:t xml:space="preserve"> </w:t>
      </w:r>
      <w:r w:rsidRPr="00B35248">
        <w:rPr>
          <w:rFonts w:eastAsia="Times New Roman" w:cstheme="minorHAnsi"/>
          <w:b/>
        </w:rPr>
        <w:t>(V)</w:t>
      </w:r>
      <w:r w:rsidRPr="00B35248">
        <w:rPr>
          <w:rFonts w:eastAsia="Times New Roman" w:cstheme="minorHAnsi"/>
        </w:rPr>
        <w:t xml:space="preserve"> </w:t>
      </w:r>
      <w:r w:rsidRPr="00C5591C">
        <w:rPr>
          <w:rFonts w:eastAsia="Times New Roman" w:cstheme="minorHAnsi"/>
        </w:rPr>
        <w:t xml:space="preserve">by Mr. Manyara and seconded by Mr. Solis, the Board voted to adopt two year term limits for Board officers and Committee members on a trial basis.   When an officer or Committee member finishes his or her two year term, another Board member may succeed to that position based on seniority, by acclimation.  If no other Board member wishes to succeed to that position, the term of the officer or Committee member shall be extended for a term of one year. After that year ends, another Board member may succeed to that position based on seniority, by acclimation.   </w:t>
      </w:r>
    </w:p>
    <w:p w14:paraId="535D942E" w14:textId="77777777" w:rsidR="00C5591C" w:rsidRPr="00C5591C" w:rsidRDefault="00C5591C" w:rsidP="00C5591C">
      <w:pPr>
        <w:shd w:val="clear" w:color="auto" w:fill="FFFFFF"/>
        <w:spacing w:after="0" w:line="240" w:lineRule="auto"/>
        <w:jc w:val="both"/>
        <w:rPr>
          <w:rFonts w:eastAsia="Times New Roman" w:cstheme="minorHAnsi"/>
        </w:rPr>
      </w:pPr>
    </w:p>
    <w:p w14:paraId="1F6A497D" w14:textId="4875C688" w:rsidR="00C5591C" w:rsidRPr="00C5591C" w:rsidRDefault="00C5591C" w:rsidP="00C5591C">
      <w:pPr>
        <w:shd w:val="clear" w:color="auto" w:fill="FFFFFF"/>
        <w:spacing w:after="0" w:line="240" w:lineRule="auto"/>
        <w:jc w:val="both"/>
        <w:rPr>
          <w:rFonts w:eastAsia="Times New Roman" w:cstheme="minorHAnsi"/>
        </w:rPr>
      </w:pPr>
      <w:r w:rsidRPr="00C5591C">
        <w:rPr>
          <w:rFonts w:eastAsia="Times New Roman" w:cstheme="minorHAnsi"/>
        </w:rPr>
        <w:t xml:space="preserve"> When the officer or Committee member’s initial two year term ends, and at the end of every one year term thereafter, the Chair shall announce the end of the two year, or one year term, as the case may be, and invite Board members to volunteer for the position.  An officer or Committee member may remain in position on a year-to-year basis until such time as another Board member is willing to succeed to that position, and is appointed by acclimation. </w:t>
      </w:r>
    </w:p>
    <w:p w14:paraId="4B921262" w14:textId="77777777" w:rsidR="00C5591C" w:rsidRPr="00C5591C" w:rsidRDefault="00C5591C" w:rsidP="00C5591C">
      <w:pPr>
        <w:shd w:val="clear" w:color="auto" w:fill="FFFFFF"/>
        <w:spacing w:after="0" w:line="240" w:lineRule="auto"/>
        <w:jc w:val="both"/>
        <w:rPr>
          <w:rFonts w:eastAsia="Times New Roman" w:cstheme="minorHAnsi"/>
        </w:rPr>
      </w:pPr>
    </w:p>
    <w:bookmarkEnd w:id="0"/>
    <w:p w14:paraId="50BC1B87" w14:textId="646F2316" w:rsidR="0069733B" w:rsidRDefault="0069733B" w:rsidP="00E050D6">
      <w:pPr>
        <w:shd w:val="clear" w:color="auto" w:fill="FFFFFF"/>
        <w:spacing w:after="0" w:line="240" w:lineRule="auto"/>
        <w:jc w:val="both"/>
        <w:rPr>
          <w:rFonts w:eastAsia="Times New Roman" w:cstheme="minorHAnsi"/>
        </w:rPr>
      </w:pPr>
      <w:r>
        <w:rPr>
          <w:rFonts w:eastAsia="Times New Roman" w:cstheme="minorHAnsi"/>
        </w:rPr>
        <w:t xml:space="preserve">The Board discussed the possibility of creating a </w:t>
      </w:r>
      <w:bookmarkStart w:id="1" w:name="_Hlk188952839"/>
      <w:r>
        <w:rPr>
          <w:rFonts w:eastAsia="Times New Roman" w:cstheme="minorHAnsi"/>
        </w:rPr>
        <w:t>new code of ethics for tax preparers</w:t>
      </w:r>
      <w:bookmarkEnd w:id="1"/>
      <w:r>
        <w:rPr>
          <w:rFonts w:eastAsia="Times New Roman" w:cstheme="minorHAnsi"/>
        </w:rPr>
        <w:t>. It was determined that the Board should reach out to stakeholders in the industry for suggestions.</w:t>
      </w:r>
    </w:p>
    <w:p w14:paraId="5A9069D3" w14:textId="77777777" w:rsidR="0069733B" w:rsidRDefault="0069733B" w:rsidP="00E050D6">
      <w:pPr>
        <w:shd w:val="clear" w:color="auto" w:fill="FFFFFF"/>
        <w:spacing w:after="0" w:line="240" w:lineRule="auto"/>
        <w:jc w:val="both"/>
        <w:rPr>
          <w:rFonts w:eastAsia="Times New Roman" w:cstheme="minorHAnsi"/>
        </w:rPr>
      </w:pPr>
    </w:p>
    <w:p w14:paraId="6EB2759B" w14:textId="53F91BBE" w:rsidR="0069733B" w:rsidRPr="0069733B" w:rsidRDefault="0069733B" w:rsidP="0069733B">
      <w:pPr>
        <w:shd w:val="clear" w:color="auto" w:fill="FFFFFF"/>
        <w:spacing w:after="0" w:line="240" w:lineRule="auto"/>
        <w:jc w:val="both"/>
      </w:pPr>
      <w:r w:rsidRPr="0069733B">
        <w:t xml:space="preserve">Upon a motion by </w:t>
      </w:r>
      <w:r w:rsidRPr="0069733B">
        <w:rPr>
          <w:b/>
        </w:rPr>
        <w:t>(V</w:t>
      </w:r>
      <w:r>
        <w:rPr>
          <w:b/>
        </w:rPr>
        <w:t>I</w:t>
      </w:r>
      <w:r w:rsidRPr="0069733B">
        <w:rPr>
          <w:b/>
        </w:rPr>
        <w:t>)</w:t>
      </w:r>
      <w:r w:rsidRPr="0069733B">
        <w:t xml:space="preserve"> Mr. M</w:t>
      </w:r>
      <w:r>
        <w:t>cCurdy</w:t>
      </w:r>
      <w:r w:rsidRPr="0069733B">
        <w:t xml:space="preserve"> and seconded by Mr. Solis, t</w:t>
      </w:r>
      <w:r>
        <w:t xml:space="preserve">o reach out to external stakeholders for suggestions on a </w:t>
      </w:r>
      <w:r>
        <w:rPr>
          <w:rFonts w:eastAsia="Times New Roman" w:cstheme="minorHAnsi"/>
        </w:rPr>
        <w:t>new code of ethics for tax preparers</w:t>
      </w:r>
      <w:r w:rsidRPr="0069733B">
        <w:t>.</w:t>
      </w:r>
    </w:p>
    <w:p w14:paraId="27A2128C" w14:textId="521EC3D8" w:rsidR="0069733B" w:rsidRDefault="0069733B" w:rsidP="00E050D6">
      <w:pPr>
        <w:shd w:val="clear" w:color="auto" w:fill="FFFFFF"/>
        <w:spacing w:after="0" w:line="240" w:lineRule="auto"/>
        <w:jc w:val="both"/>
        <w:rPr>
          <w:rFonts w:eastAsia="Times New Roman" w:cstheme="minorHAnsi"/>
        </w:rPr>
      </w:pPr>
    </w:p>
    <w:p w14:paraId="34A5ADD4" w14:textId="77777777" w:rsidR="00E050D6" w:rsidRPr="00E050D6" w:rsidRDefault="00E050D6" w:rsidP="00E050D6">
      <w:pPr>
        <w:shd w:val="clear" w:color="auto" w:fill="FFFFFF"/>
        <w:spacing w:after="0" w:line="240" w:lineRule="auto"/>
        <w:jc w:val="both"/>
        <w:rPr>
          <w:rFonts w:eastAsia="Times New Roman" w:cstheme="minorHAnsi"/>
        </w:rPr>
      </w:pPr>
      <w:r w:rsidRPr="00E050D6">
        <w:rPr>
          <w:rFonts w:eastAsia="Times New Roman" w:cstheme="minorHAnsi"/>
          <w:b/>
          <w:bCs/>
        </w:rPr>
        <w:t>Old Business </w:t>
      </w:r>
    </w:p>
    <w:p w14:paraId="51071C5D" w14:textId="43BFB866" w:rsidR="00CC5196" w:rsidRDefault="006D15F9" w:rsidP="00E050D6">
      <w:pPr>
        <w:shd w:val="clear" w:color="auto" w:fill="FFFFFF"/>
        <w:spacing w:after="0" w:line="240" w:lineRule="auto"/>
        <w:jc w:val="both"/>
        <w:rPr>
          <w:rFonts w:eastAsia="Times New Roman" w:cstheme="minorHAnsi"/>
          <w:color w:val="222222"/>
          <w:shd w:val="clear" w:color="auto" w:fill="FFFFFF"/>
        </w:rPr>
      </w:pPr>
      <w:r w:rsidRPr="006D15F9">
        <w:rPr>
          <w:rFonts w:eastAsia="Times New Roman" w:cstheme="minorHAnsi"/>
          <w:color w:val="222222"/>
          <w:shd w:val="clear" w:color="auto" w:fill="FFFFFF"/>
        </w:rPr>
        <w:t>The Board further discussed the topic of fraudulent preparer education. Ms. Kelly prepared a letter to be posted to the Board’s website that will inform the public about fraudulent preparers</w:t>
      </w:r>
      <w:r w:rsidR="00281944">
        <w:rPr>
          <w:rFonts w:eastAsia="Times New Roman" w:cstheme="minorHAnsi"/>
          <w:color w:val="222222"/>
          <w:shd w:val="clear" w:color="auto" w:fill="FFFFFF"/>
        </w:rPr>
        <w:t>.</w:t>
      </w:r>
    </w:p>
    <w:p w14:paraId="3F4A1B22" w14:textId="77777777" w:rsidR="006D15F9" w:rsidRDefault="006D15F9" w:rsidP="00E050D6">
      <w:pPr>
        <w:shd w:val="clear" w:color="auto" w:fill="FFFFFF"/>
        <w:spacing w:after="0" w:line="240" w:lineRule="auto"/>
        <w:jc w:val="both"/>
        <w:rPr>
          <w:rFonts w:eastAsia="Times New Roman" w:cstheme="minorHAnsi"/>
          <w:color w:val="222222"/>
          <w:shd w:val="clear" w:color="auto" w:fill="FFFFFF"/>
        </w:rPr>
      </w:pPr>
    </w:p>
    <w:p w14:paraId="14914893" w14:textId="77777777" w:rsidR="0069733B" w:rsidRDefault="0069733B" w:rsidP="0069733B">
      <w:pPr>
        <w:pStyle w:val="NormalWeb"/>
        <w:shd w:val="clear" w:color="auto" w:fill="FFFFFF"/>
        <w:spacing w:before="0" w:beforeAutospacing="0" w:after="0" w:afterAutospacing="0"/>
        <w:jc w:val="both"/>
        <w:rPr>
          <w:rFonts w:asciiTheme="minorHAnsi" w:hAnsiTheme="minorHAnsi" w:cstheme="minorHAnsi"/>
          <w:b/>
          <w:bCs/>
          <w:sz w:val="22"/>
          <w:szCs w:val="22"/>
        </w:rPr>
      </w:pPr>
      <w:r>
        <w:rPr>
          <w:rFonts w:asciiTheme="minorHAnsi" w:hAnsiTheme="minorHAnsi" w:cstheme="minorHAnsi"/>
          <w:b/>
          <w:bCs/>
          <w:sz w:val="22"/>
          <w:szCs w:val="22"/>
        </w:rPr>
        <w:t>Closed</w:t>
      </w:r>
      <w:r w:rsidRPr="00A81801">
        <w:rPr>
          <w:rFonts w:asciiTheme="minorHAnsi" w:hAnsiTheme="minorHAnsi" w:cstheme="minorHAnsi"/>
          <w:b/>
          <w:bCs/>
          <w:sz w:val="22"/>
          <w:szCs w:val="22"/>
        </w:rPr>
        <w:t xml:space="preserve"> Session</w:t>
      </w:r>
    </w:p>
    <w:p w14:paraId="5367552A" w14:textId="37715B8B" w:rsidR="00926382" w:rsidRDefault="00926382" w:rsidP="00926382">
      <w:pPr>
        <w:pStyle w:val="NormalWeb"/>
        <w:shd w:val="clear" w:color="auto" w:fill="FFFFFF"/>
        <w:spacing w:before="0" w:beforeAutospacing="0" w:after="0" w:afterAutospacing="0"/>
        <w:jc w:val="both"/>
        <w:rPr>
          <w:rFonts w:asciiTheme="minorHAnsi" w:eastAsia="Calibri" w:hAnsiTheme="minorHAnsi" w:cstheme="minorHAnsi"/>
          <w:bCs/>
          <w:lang w:val="en"/>
        </w:rPr>
      </w:pPr>
      <w:r w:rsidRPr="00926382">
        <w:rPr>
          <w:rFonts w:asciiTheme="minorHAnsi" w:eastAsia="Calibri" w:hAnsiTheme="minorHAnsi" w:cstheme="minorHAnsi"/>
          <w:bCs/>
          <w:lang w:val="en"/>
        </w:rPr>
        <w:t xml:space="preserve">Upon a motion </w:t>
      </w:r>
      <w:r w:rsidRPr="00926382">
        <w:rPr>
          <w:rFonts w:asciiTheme="minorHAnsi" w:eastAsia="Calibri" w:hAnsiTheme="minorHAnsi" w:cstheme="minorHAnsi"/>
          <w:b/>
          <w:bCs/>
          <w:lang w:val="en"/>
        </w:rPr>
        <w:t>(VII)</w:t>
      </w:r>
      <w:r w:rsidRPr="00926382">
        <w:rPr>
          <w:rFonts w:asciiTheme="minorHAnsi" w:eastAsia="Calibri" w:hAnsiTheme="minorHAnsi" w:cstheme="minorHAnsi"/>
          <w:bCs/>
          <w:lang w:val="en"/>
        </w:rPr>
        <w:t xml:space="preserve"> by </w:t>
      </w:r>
      <w:r w:rsidRPr="00926382">
        <w:rPr>
          <w:rFonts w:asciiTheme="minorHAnsi" w:hAnsiTheme="minorHAnsi" w:cstheme="minorHAnsi"/>
          <w:bCs/>
          <w:sz w:val="22"/>
          <w:szCs w:val="22"/>
        </w:rPr>
        <w:t>Mr. Solis and seconded by Ms. Bourassa, the Board went into a closed session at 11:10 a.m</w:t>
      </w:r>
      <w:r w:rsidRPr="00926382">
        <w:rPr>
          <w:rFonts w:asciiTheme="minorHAnsi" w:hAnsiTheme="minorHAnsi" w:cstheme="minorHAnsi"/>
        </w:rPr>
        <w:t xml:space="preserve">. </w:t>
      </w:r>
      <w:r w:rsidRPr="00926382">
        <w:rPr>
          <w:rFonts w:asciiTheme="minorHAnsi" w:eastAsia="Calibri" w:hAnsiTheme="minorHAnsi" w:cstheme="minorHAnsi"/>
          <w:bCs/>
          <w:lang w:val="en"/>
        </w:rPr>
        <w:t>via a Google Meets teleconference, where log-in information was only provided to Board members and staff. The</w:t>
      </w:r>
      <w:r w:rsidR="00B91DAF">
        <w:rPr>
          <w:rFonts w:asciiTheme="minorHAnsi" w:eastAsia="Calibri" w:hAnsiTheme="minorHAnsi" w:cstheme="minorHAnsi"/>
          <w:bCs/>
          <w:lang w:val="en"/>
        </w:rPr>
        <w:t xml:space="preserve"> purpose </w:t>
      </w:r>
      <w:r w:rsidRPr="00926382">
        <w:rPr>
          <w:rFonts w:asciiTheme="minorHAnsi" w:eastAsia="Calibri" w:hAnsiTheme="minorHAnsi" w:cstheme="minorHAnsi"/>
          <w:bCs/>
          <w:lang w:val="en"/>
        </w:rPr>
        <w:t>of this session was to protect confidential attorney-client communications</w:t>
      </w:r>
      <w:r w:rsidR="00427271">
        <w:rPr>
          <w:rFonts w:asciiTheme="minorHAnsi" w:eastAsia="Calibri" w:hAnsiTheme="minorHAnsi" w:cstheme="minorHAnsi"/>
          <w:bCs/>
          <w:lang w:val="en"/>
        </w:rPr>
        <w:t xml:space="preserve">, </w:t>
      </w:r>
      <w:r w:rsidR="00427271" w:rsidRPr="00631780">
        <w:rPr>
          <w:rFonts w:asciiTheme="minorHAnsi" w:eastAsia="Calibri" w:hAnsiTheme="minorHAnsi" w:cstheme="minorHAnsi"/>
          <w:bCs/>
        </w:rPr>
        <w:t>as permitted by Section 3-305(b)(7)</w:t>
      </w:r>
      <w:r w:rsidR="00427271">
        <w:rPr>
          <w:rFonts w:asciiTheme="minorHAnsi" w:eastAsia="Calibri" w:hAnsiTheme="minorHAnsi" w:cstheme="minorHAnsi"/>
          <w:bCs/>
        </w:rPr>
        <w:t xml:space="preserve"> of the General Provisions article, </w:t>
      </w:r>
      <w:r w:rsidR="00024E2C">
        <w:rPr>
          <w:rFonts w:asciiTheme="minorHAnsi" w:eastAsia="Calibri" w:hAnsiTheme="minorHAnsi" w:cstheme="minorHAnsi"/>
          <w:bCs/>
          <w:lang w:val="en"/>
        </w:rPr>
        <w:t xml:space="preserve">as well as </w:t>
      </w:r>
      <w:r w:rsidRPr="00926382">
        <w:rPr>
          <w:rFonts w:asciiTheme="minorHAnsi" w:eastAsia="Calibri" w:hAnsiTheme="minorHAnsi" w:cstheme="minorHAnsi"/>
          <w:bCs/>
          <w:lang w:val="en"/>
        </w:rPr>
        <w:t>to receive the Complaint Committee R</w:t>
      </w:r>
      <w:r w:rsidR="00B91DAF">
        <w:rPr>
          <w:rFonts w:asciiTheme="minorHAnsi" w:eastAsia="Calibri" w:hAnsiTheme="minorHAnsi" w:cstheme="minorHAnsi"/>
          <w:bCs/>
          <w:lang w:val="en"/>
        </w:rPr>
        <w:t>eport,</w:t>
      </w:r>
      <w:r w:rsidRPr="00926382">
        <w:rPr>
          <w:rFonts w:asciiTheme="minorHAnsi" w:eastAsia="Calibri" w:hAnsiTheme="minorHAnsi" w:cstheme="minorHAnsi"/>
          <w:bCs/>
          <w:lang w:val="en"/>
        </w:rPr>
        <w:t xml:space="preserve"> </w:t>
      </w:r>
      <w:r w:rsidR="00024E2C">
        <w:rPr>
          <w:rFonts w:asciiTheme="minorHAnsi" w:eastAsia="Calibri" w:hAnsiTheme="minorHAnsi" w:cstheme="minorHAnsi"/>
          <w:bCs/>
          <w:lang w:val="en"/>
        </w:rPr>
        <w:t xml:space="preserve">an </w:t>
      </w:r>
      <w:r w:rsidRPr="00926382">
        <w:rPr>
          <w:rFonts w:asciiTheme="minorHAnsi" w:eastAsia="Calibri" w:hAnsiTheme="minorHAnsi" w:cstheme="minorHAnsi"/>
          <w:bCs/>
          <w:lang w:val="en"/>
        </w:rPr>
        <w:t>administrative function not subject to the Open Meetings law pursuant to Section 3-103(a)(1)(i).</w:t>
      </w:r>
    </w:p>
    <w:p w14:paraId="10D99102" w14:textId="77777777" w:rsidR="00964BA0" w:rsidRDefault="00964BA0" w:rsidP="00926382">
      <w:pPr>
        <w:pStyle w:val="NormalWeb"/>
        <w:shd w:val="clear" w:color="auto" w:fill="FFFFFF"/>
        <w:spacing w:before="0" w:beforeAutospacing="0" w:after="0" w:afterAutospacing="0"/>
        <w:jc w:val="both"/>
        <w:rPr>
          <w:rFonts w:asciiTheme="minorHAnsi" w:eastAsia="Calibri" w:hAnsiTheme="minorHAnsi" w:cstheme="minorHAnsi"/>
          <w:bCs/>
          <w:lang w:val="en"/>
        </w:rPr>
      </w:pPr>
    </w:p>
    <w:p w14:paraId="07571502" w14:textId="694E3262" w:rsidR="000855A1" w:rsidRPr="00631780" w:rsidRDefault="00964BA0" w:rsidP="000855A1">
      <w:pPr>
        <w:rPr>
          <w:rFonts w:eastAsia="Calibri"/>
        </w:rPr>
      </w:pPr>
      <w:r w:rsidRPr="00631780">
        <w:rPr>
          <w:rFonts w:eastAsia="Calibri"/>
        </w:rPr>
        <w:t xml:space="preserve">Persons present: </w:t>
      </w:r>
      <w:r w:rsidR="000855A1" w:rsidRPr="000855A1">
        <w:rPr>
          <w:rFonts w:eastAsia="Calibri"/>
        </w:rPr>
        <w:t>Victoria Kelly, Symon Manyara</w:t>
      </w:r>
      <w:r w:rsidR="000855A1">
        <w:rPr>
          <w:rFonts w:eastAsia="Calibri"/>
        </w:rPr>
        <w:t>,</w:t>
      </w:r>
      <w:r w:rsidR="000855A1" w:rsidRPr="000855A1">
        <w:rPr>
          <w:rFonts w:eastAsia="Calibri"/>
        </w:rPr>
        <w:t xml:space="preserve"> Brian McCurdy</w:t>
      </w:r>
      <w:r w:rsidR="000855A1">
        <w:rPr>
          <w:rFonts w:eastAsia="Calibri"/>
        </w:rPr>
        <w:t xml:space="preserve">, </w:t>
      </w:r>
      <w:r w:rsidR="000855A1" w:rsidRPr="000855A1">
        <w:rPr>
          <w:rFonts w:eastAsia="Calibri"/>
        </w:rPr>
        <w:t>Jane Bourassa</w:t>
      </w:r>
      <w:r w:rsidR="000855A1">
        <w:rPr>
          <w:rFonts w:eastAsia="Calibri"/>
        </w:rPr>
        <w:t xml:space="preserve">, </w:t>
      </w:r>
      <w:r w:rsidR="000855A1" w:rsidRPr="000855A1">
        <w:rPr>
          <w:rFonts w:eastAsia="Calibri"/>
        </w:rPr>
        <w:t>Javier Soli</w:t>
      </w:r>
      <w:r w:rsidR="000855A1">
        <w:rPr>
          <w:rFonts w:eastAsia="Calibri"/>
        </w:rPr>
        <w:t xml:space="preserve">s, </w:t>
      </w:r>
      <w:r w:rsidR="000855A1" w:rsidRPr="000855A1">
        <w:rPr>
          <w:rFonts w:eastAsia="Calibri"/>
        </w:rPr>
        <w:t>Alex Franks</w:t>
      </w:r>
      <w:r w:rsidR="000855A1">
        <w:rPr>
          <w:rFonts w:eastAsia="Calibri"/>
        </w:rPr>
        <w:t>,Christopher Dorsey, Sharron McNeill, Robert Pambianco.</w:t>
      </w:r>
    </w:p>
    <w:p w14:paraId="0C1EC8A6" w14:textId="6A84F6C1" w:rsidR="00623327" w:rsidRDefault="00964BA0" w:rsidP="00B91DAF">
      <w:r w:rsidRPr="00631780">
        <w:rPr>
          <w:rFonts w:eastAsia="Calibri"/>
        </w:rPr>
        <w:t xml:space="preserve">Subject matter: </w:t>
      </w:r>
      <w:r>
        <w:rPr>
          <w:rFonts w:eastAsia="Calibri"/>
        </w:rPr>
        <w:t>enforcement powers; correspondence regarding exam-related course development project; complaint committee report.</w:t>
      </w:r>
    </w:p>
    <w:p w14:paraId="5CA3C109" w14:textId="77777777" w:rsidR="00926382" w:rsidRDefault="00C107EE" w:rsidP="00926382">
      <w:pPr>
        <w:pStyle w:val="NoSpacing"/>
        <w:rPr>
          <w:b/>
          <w:bCs/>
        </w:rPr>
      </w:pPr>
      <w:r>
        <w:rPr>
          <w:b/>
          <w:bCs/>
        </w:rPr>
        <w:t>Return to Open Session</w:t>
      </w:r>
    </w:p>
    <w:p w14:paraId="38188BBD" w14:textId="2D70D4E3" w:rsidR="00C107EE" w:rsidRDefault="00C107EE" w:rsidP="00926382">
      <w:pPr>
        <w:pStyle w:val="NoSpacing"/>
        <w:rPr>
          <w:rFonts w:eastAsia="Calibri" w:cstheme="minorHAnsi"/>
          <w:lang w:val="en"/>
        </w:rPr>
      </w:pPr>
      <w:r w:rsidRPr="00C107EE">
        <w:rPr>
          <w:rFonts w:eastAsia="Calibri" w:cstheme="minorHAnsi"/>
          <w:lang w:val="en"/>
        </w:rPr>
        <w:t xml:space="preserve">Upon a Motion </w:t>
      </w:r>
      <w:r w:rsidRPr="00C107EE">
        <w:rPr>
          <w:rFonts w:eastAsia="Calibri" w:cstheme="minorHAnsi"/>
          <w:b/>
          <w:bCs/>
          <w:lang w:val="en"/>
        </w:rPr>
        <w:t>(VIII)</w:t>
      </w:r>
      <w:r w:rsidRPr="00C107EE">
        <w:rPr>
          <w:rFonts w:eastAsia="Calibri" w:cstheme="minorHAnsi"/>
          <w:lang w:val="en"/>
        </w:rPr>
        <w:t xml:space="preserve"> by Mr. </w:t>
      </w:r>
      <w:r>
        <w:rPr>
          <w:rFonts w:eastAsia="Calibri" w:cstheme="minorHAnsi"/>
          <w:lang w:val="en"/>
        </w:rPr>
        <w:t>Franks</w:t>
      </w:r>
      <w:r w:rsidRPr="00C107EE">
        <w:rPr>
          <w:rFonts w:eastAsia="Calibri" w:cstheme="minorHAnsi"/>
          <w:lang w:val="en"/>
        </w:rPr>
        <w:t xml:space="preserve"> and seconded by Mr. Manyara, the Board unanimously approved the motions made during the Closed Session.</w:t>
      </w:r>
    </w:p>
    <w:p w14:paraId="5FBE2229" w14:textId="77777777" w:rsidR="00ED223B" w:rsidRDefault="00E050D6" w:rsidP="00E050D6">
      <w:pPr>
        <w:shd w:val="clear" w:color="auto" w:fill="FFFFFF"/>
        <w:spacing w:before="100" w:beforeAutospacing="1" w:after="0" w:afterAutospacing="1" w:line="240" w:lineRule="auto"/>
        <w:jc w:val="both"/>
        <w:rPr>
          <w:rFonts w:eastAsia="Times New Roman" w:cstheme="minorHAnsi"/>
          <w:b/>
        </w:rPr>
      </w:pPr>
      <w:r w:rsidRPr="00E050D6">
        <w:rPr>
          <w:rFonts w:eastAsia="Times New Roman" w:cstheme="minorHAnsi"/>
          <w:b/>
        </w:rPr>
        <w:t>Adjournment</w:t>
      </w:r>
    </w:p>
    <w:p w14:paraId="64FF523B" w14:textId="329A2D07" w:rsidR="00E050D6" w:rsidRPr="00E050D6" w:rsidRDefault="00E050D6" w:rsidP="00E050D6">
      <w:pPr>
        <w:shd w:val="clear" w:color="auto" w:fill="FFFFFF"/>
        <w:spacing w:before="100" w:beforeAutospacing="1" w:after="0" w:afterAutospacing="1" w:line="240" w:lineRule="auto"/>
        <w:jc w:val="both"/>
        <w:rPr>
          <w:rFonts w:eastAsia="Times New Roman" w:cstheme="minorHAnsi"/>
          <w:b/>
        </w:rPr>
      </w:pPr>
      <w:r w:rsidRPr="00E050D6">
        <w:rPr>
          <w:rFonts w:eastAsia="Times New Roman" w:cstheme="minorHAnsi"/>
        </w:rPr>
        <w:t xml:space="preserve">There being no further business, upon a motion </w:t>
      </w:r>
      <w:r w:rsidR="004919C2">
        <w:rPr>
          <w:rFonts w:eastAsia="Times New Roman" w:cstheme="minorHAnsi"/>
          <w:b/>
        </w:rPr>
        <w:t>(</w:t>
      </w:r>
      <w:r w:rsidR="00C107EE">
        <w:rPr>
          <w:rFonts w:eastAsia="Times New Roman" w:cstheme="minorHAnsi"/>
          <w:b/>
        </w:rPr>
        <w:t>IX</w:t>
      </w:r>
      <w:r w:rsidRPr="00E050D6">
        <w:rPr>
          <w:rFonts w:eastAsia="Times New Roman" w:cstheme="minorHAnsi"/>
          <w:b/>
        </w:rPr>
        <w:t>)</w:t>
      </w:r>
      <w:r w:rsidRPr="00E050D6">
        <w:rPr>
          <w:rFonts w:eastAsia="Times New Roman" w:cstheme="minorHAnsi"/>
        </w:rPr>
        <w:t xml:space="preserve"> by </w:t>
      </w:r>
      <w:r w:rsidR="005B5974">
        <w:rPr>
          <w:rFonts w:eastAsia="Times New Roman" w:cstheme="minorHAnsi"/>
        </w:rPr>
        <w:t>M</w:t>
      </w:r>
      <w:r w:rsidR="00C107EE">
        <w:rPr>
          <w:rFonts w:eastAsia="Times New Roman" w:cstheme="minorHAnsi"/>
        </w:rPr>
        <w:t>s</w:t>
      </w:r>
      <w:r w:rsidR="005B5974">
        <w:rPr>
          <w:rFonts w:eastAsia="Times New Roman" w:cstheme="minorHAnsi"/>
        </w:rPr>
        <w:t xml:space="preserve">. </w:t>
      </w:r>
      <w:r w:rsidR="00C107EE">
        <w:rPr>
          <w:rFonts w:eastAsia="Times New Roman" w:cstheme="minorHAnsi"/>
        </w:rPr>
        <w:t>Bourassa</w:t>
      </w:r>
      <w:r w:rsidR="005B5974">
        <w:rPr>
          <w:rFonts w:eastAsia="Times New Roman" w:cstheme="minorHAnsi"/>
        </w:rPr>
        <w:t xml:space="preserve"> seconded by Mr.</w:t>
      </w:r>
      <w:r w:rsidR="005B5974" w:rsidRPr="005B5974">
        <w:rPr>
          <w:rFonts w:eastAsia="Calibri" w:cstheme="minorHAnsi"/>
        </w:rPr>
        <w:t xml:space="preserve"> </w:t>
      </w:r>
      <w:r w:rsidR="00C107EE">
        <w:rPr>
          <w:rFonts w:eastAsia="Calibri" w:cstheme="minorHAnsi"/>
        </w:rPr>
        <w:t>Solis</w:t>
      </w:r>
      <w:r w:rsidR="008A2CB1">
        <w:rPr>
          <w:rFonts w:eastAsia="Times New Roman" w:cstheme="minorHAnsi"/>
        </w:rPr>
        <w:t>,</w:t>
      </w:r>
      <w:r w:rsidR="0000202D">
        <w:rPr>
          <w:rFonts w:eastAsia="Times New Roman" w:cstheme="minorHAnsi"/>
        </w:rPr>
        <w:t xml:space="preserve"> the Board </w:t>
      </w:r>
      <w:r w:rsidRPr="00E050D6">
        <w:rPr>
          <w:rFonts w:eastAsia="Times New Roman" w:cstheme="minorHAnsi"/>
        </w:rPr>
        <w:t>voted unanimously to adjourn the meeting</w:t>
      </w:r>
      <w:r w:rsidR="005B5974">
        <w:rPr>
          <w:rFonts w:eastAsia="Times New Roman" w:cstheme="minorHAnsi"/>
        </w:rPr>
        <w:t xml:space="preserve"> at 11:</w:t>
      </w:r>
      <w:r w:rsidR="00C107EE">
        <w:rPr>
          <w:rFonts w:eastAsia="Times New Roman" w:cstheme="minorHAnsi"/>
        </w:rPr>
        <w:t>52</w:t>
      </w:r>
      <w:r w:rsidRPr="00E050D6">
        <w:rPr>
          <w:rFonts w:eastAsia="Times New Roman" w:cstheme="minorHAnsi"/>
        </w:rPr>
        <w:t xml:space="preserve"> a.m.</w:t>
      </w:r>
    </w:p>
    <w:p w14:paraId="32028278" w14:textId="77777777" w:rsidR="00E050D6" w:rsidRPr="00E050D6" w:rsidRDefault="00E050D6" w:rsidP="00E050D6">
      <w:pPr>
        <w:shd w:val="clear" w:color="auto" w:fill="FFFFFF"/>
        <w:spacing w:after="0" w:line="240" w:lineRule="auto"/>
        <w:jc w:val="both"/>
        <w:rPr>
          <w:rFonts w:eastAsia="Times New Roman" w:cstheme="minorHAnsi"/>
          <w:b/>
        </w:rPr>
      </w:pPr>
    </w:p>
    <w:p w14:paraId="2553F1B0" w14:textId="77777777" w:rsidR="00E050D6" w:rsidRPr="00E050D6" w:rsidRDefault="00E050D6" w:rsidP="00E050D6">
      <w:pPr>
        <w:shd w:val="clear" w:color="auto" w:fill="FFFFFF"/>
        <w:spacing w:after="0" w:line="240" w:lineRule="auto"/>
        <w:jc w:val="both"/>
        <w:rPr>
          <w:rFonts w:eastAsia="Times New Roman" w:cstheme="minorHAnsi"/>
          <w:b/>
        </w:rPr>
      </w:pPr>
      <w:r w:rsidRPr="00E050D6">
        <w:rPr>
          <w:rFonts w:eastAsia="Times New Roman" w:cstheme="minorHAnsi"/>
          <w:b/>
        </w:rPr>
        <w:t>Next Meeting Date</w:t>
      </w:r>
    </w:p>
    <w:p w14:paraId="206BBA57" w14:textId="1E3B0A98" w:rsidR="00E050D6" w:rsidRPr="00E050D6" w:rsidRDefault="00E050D6" w:rsidP="00E050D6">
      <w:pPr>
        <w:shd w:val="clear" w:color="auto" w:fill="FFFFFF"/>
        <w:spacing w:after="0" w:line="240" w:lineRule="auto"/>
        <w:jc w:val="both"/>
        <w:rPr>
          <w:rFonts w:eastAsia="Times New Roman" w:cstheme="minorHAnsi"/>
        </w:rPr>
      </w:pPr>
      <w:r w:rsidRPr="00E050D6">
        <w:rPr>
          <w:rFonts w:eastAsia="Times New Roman" w:cstheme="minorHAnsi"/>
        </w:rPr>
        <w:t xml:space="preserve">The next meeting of the Board will be held on Monday, </w:t>
      </w:r>
      <w:r w:rsidR="00C107EE">
        <w:rPr>
          <w:rFonts w:eastAsia="Times New Roman" w:cstheme="minorHAnsi"/>
        </w:rPr>
        <w:t>February</w:t>
      </w:r>
      <w:r>
        <w:rPr>
          <w:rFonts w:eastAsia="Times New Roman" w:cstheme="minorHAnsi"/>
        </w:rPr>
        <w:t xml:space="preserve"> 1</w:t>
      </w:r>
      <w:r w:rsidR="00C107EE">
        <w:rPr>
          <w:rFonts w:eastAsia="Times New Roman" w:cstheme="minorHAnsi"/>
        </w:rPr>
        <w:t>0</w:t>
      </w:r>
      <w:r w:rsidRPr="00E050D6">
        <w:rPr>
          <w:rFonts w:eastAsia="Times New Roman" w:cstheme="minorHAnsi"/>
        </w:rPr>
        <w:t>, 202</w:t>
      </w:r>
      <w:r w:rsidR="00C107EE">
        <w:rPr>
          <w:rFonts w:eastAsia="Times New Roman" w:cstheme="minorHAnsi"/>
        </w:rPr>
        <w:t>5</w:t>
      </w:r>
      <w:r w:rsidRPr="00E050D6">
        <w:rPr>
          <w:rFonts w:eastAsia="Times New Roman" w:cstheme="minorHAnsi"/>
        </w:rPr>
        <w:t>, at 10:00 a.m.</w:t>
      </w:r>
    </w:p>
    <w:p w14:paraId="5FD8676E" w14:textId="77777777" w:rsidR="00E050D6" w:rsidRPr="00E050D6" w:rsidRDefault="00E050D6" w:rsidP="00E050D6">
      <w:pPr>
        <w:shd w:val="clear" w:color="auto" w:fill="FFFFFF"/>
        <w:spacing w:after="0" w:line="240" w:lineRule="auto"/>
        <w:jc w:val="both"/>
        <w:rPr>
          <w:rFonts w:eastAsia="Times New Roman" w:cstheme="minorHAnsi"/>
        </w:rPr>
      </w:pPr>
    </w:p>
    <w:p w14:paraId="0C04E046" w14:textId="77777777" w:rsidR="00E050D6" w:rsidRPr="00E050D6" w:rsidRDefault="00E050D6" w:rsidP="00E050D6">
      <w:pPr>
        <w:spacing w:after="0" w:line="240" w:lineRule="auto"/>
        <w:jc w:val="both"/>
        <w:rPr>
          <w:rFonts w:eastAsia="Calibri" w:cstheme="minorHAnsi"/>
        </w:rPr>
      </w:pPr>
    </w:p>
    <w:p w14:paraId="321C93D4" w14:textId="77777777" w:rsidR="00E050D6" w:rsidRPr="00E050D6" w:rsidRDefault="00E050D6" w:rsidP="00E050D6">
      <w:pPr>
        <w:spacing w:after="0" w:line="240" w:lineRule="auto"/>
        <w:jc w:val="both"/>
        <w:rPr>
          <w:rFonts w:eastAsia="Calibri" w:cstheme="minorHAnsi"/>
        </w:rPr>
      </w:pPr>
    </w:p>
    <w:p w14:paraId="0D6000EA" w14:textId="7D541F26" w:rsidR="00E050D6" w:rsidRPr="00E050D6" w:rsidRDefault="00E050D6" w:rsidP="00E050D6">
      <w:pPr>
        <w:spacing w:after="0" w:line="240" w:lineRule="auto"/>
        <w:jc w:val="both"/>
        <w:rPr>
          <w:rFonts w:eastAsia="Calibri" w:cstheme="minorHAnsi"/>
        </w:rPr>
      </w:pPr>
      <w:r w:rsidRPr="00E050D6">
        <w:rPr>
          <w:rFonts w:eastAsia="Calibri" w:cstheme="minorHAnsi"/>
        </w:rPr>
        <w:t xml:space="preserve">____With corrections   </w:t>
      </w:r>
      <w:r w:rsidRPr="00E050D6">
        <w:rPr>
          <w:rFonts w:eastAsia="Calibri" w:cstheme="minorHAnsi"/>
        </w:rPr>
        <w:tab/>
      </w:r>
      <w:r w:rsidRPr="00E050D6">
        <w:rPr>
          <w:rFonts w:eastAsia="Calibri" w:cstheme="minorHAnsi"/>
        </w:rPr>
        <w:tab/>
      </w:r>
      <w:r w:rsidRPr="00E050D6">
        <w:rPr>
          <w:rFonts w:eastAsia="Calibri" w:cstheme="minorHAnsi"/>
        </w:rPr>
        <w:tab/>
      </w:r>
      <w:r w:rsidRPr="00E050D6">
        <w:rPr>
          <w:rFonts w:eastAsia="Calibri" w:cstheme="minorHAnsi"/>
        </w:rPr>
        <w:tab/>
      </w:r>
      <w:r w:rsidRPr="00E050D6">
        <w:rPr>
          <w:rFonts w:eastAsia="Calibri" w:cstheme="minorHAnsi"/>
        </w:rPr>
        <w:tab/>
      </w:r>
      <w:r w:rsidRPr="00E050D6">
        <w:rPr>
          <w:rFonts w:eastAsia="Calibri" w:cstheme="minorHAnsi"/>
          <w:u w:val="single"/>
        </w:rPr>
        <w:t xml:space="preserve">    </w:t>
      </w:r>
      <w:r w:rsidR="006233E9">
        <w:rPr>
          <w:rFonts w:eastAsia="Calibri" w:cstheme="minorHAnsi"/>
          <w:u w:val="single"/>
        </w:rPr>
        <w:t>x</w:t>
      </w:r>
      <w:r w:rsidRPr="00E050D6">
        <w:rPr>
          <w:rFonts w:eastAsia="Calibri" w:cstheme="minorHAnsi"/>
          <w:u w:val="single"/>
        </w:rPr>
        <w:t xml:space="preserve">    </w:t>
      </w:r>
      <w:r w:rsidRPr="00E050D6">
        <w:rPr>
          <w:rFonts w:eastAsia="Calibri" w:cstheme="minorHAnsi"/>
        </w:rPr>
        <w:t>Without corrections</w:t>
      </w:r>
    </w:p>
    <w:p w14:paraId="370FBCC4" w14:textId="4656A2AA" w:rsidR="00E050D6" w:rsidRPr="00E050D6" w:rsidRDefault="006233E9" w:rsidP="00E050D6">
      <w:pPr>
        <w:spacing w:after="0" w:line="240" w:lineRule="auto"/>
        <w:rPr>
          <w:rFonts w:eastAsia="Calibri" w:cstheme="minorHAnsi"/>
        </w:rPr>
      </w:pPr>
      <w:r>
        <w:rPr>
          <w:rFonts w:eastAsia="Calibri" w:cstheme="minorHAnsi"/>
        </w:rPr>
        <w:t>Signature on file</w:t>
      </w:r>
      <w:r w:rsidR="00E050D6" w:rsidRPr="00E050D6">
        <w:rPr>
          <w:rFonts w:eastAsia="Calibri" w:cstheme="minorHAnsi"/>
        </w:rPr>
        <w:tab/>
      </w:r>
      <w:r w:rsidR="00E050D6" w:rsidRPr="00E050D6">
        <w:rPr>
          <w:rFonts w:eastAsia="Calibri" w:cstheme="minorHAnsi"/>
        </w:rPr>
        <w:tab/>
      </w:r>
      <w:r w:rsidR="00E050D6" w:rsidRPr="00E050D6">
        <w:rPr>
          <w:rFonts w:eastAsia="Calibri" w:cstheme="minorHAnsi"/>
        </w:rPr>
        <w:tab/>
      </w:r>
      <w:r w:rsidR="00E050D6" w:rsidRPr="00E050D6">
        <w:rPr>
          <w:rFonts w:eastAsia="Calibri" w:cstheme="minorHAnsi"/>
        </w:rPr>
        <w:tab/>
      </w:r>
      <w:r w:rsidR="00E050D6" w:rsidRPr="00E050D6">
        <w:rPr>
          <w:rFonts w:eastAsia="Calibri" w:cstheme="minorHAnsi"/>
        </w:rPr>
        <w:tab/>
      </w:r>
      <w:r w:rsidR="00E050D6" w:rsidRPr="00E050D6">
        <w:rPr>
          <w:rFonts w:eastAsia="Calibri" w:cstheme="minorHAnsi"/>
        </w:rPr>
        <w:tab/>
      </w:r>
      <w:r>
        <w:rPr>
          <w:rFonts w:eastAsia="Calibri" w:cstheme="minorHAnsi"/>
        </w:rPr>
        <w:t>6/8/2025</w:t>
      </w:r>
    </w:p>
    <w:p w14:paraId="71C98809" w14:textId="7D55925A" w:rsidR="00E050D6" w:rsidRPr="00E050D6" w:rsidRDefault="00E050D6" w:rsidP="00E050D6">
      <w:pPr>
        <w:spacing w:after="0" w:line="240" w:lineRule="auto"/>
        <w:rPr>
          <w:rFonts w:eastAsia="Calibri" w:cstheme="minorHAnsi"/>
        </w:rPr>
      </w:pPr>
      <w:r w:rsidRPr="00E050D6">
        <w:rPr>
          <w:rFonts w:eastAsia="Calibri" w:cstheme="minorHAnsi"/>
        </w:rPr>
        <w:t>__________</w:t>
      </w:r>
      <w:r w:rsidRPr="00E050D6">
        <w:rPr>
          <w:rFonts w:eastAsia="Calibri" w:cstheme="minorHAnsi"/>
        </w:rPr>
        <w:tab/>
      </w:r>
      <w:r w:rsidRPr="00E050D6">
        <w:rPr>
          <w:rFonts w:eastAsia="Calibri" w:cstheme="minorHAnsi"/>
        </w:rPr>
        <w:tab/>
      </w:r>
      <w:r w:rsidRPr="00E050D6">
        <w:rPr>
          <w:rFonts w:eastAsia="Calibri" w:cstheme="minorHAnsi"/>
        </w:rPr>
        <w:tab/>
      </w:r>
      <w:r w:rsidRPr="00E050D6">
        <w:rPr>
          <w:rFonts w:eastAsia="Calibri" w:cstheme="minorHAnsi"/>
        </w:rPr>
        <w:tab/>
        <w:t xml:space="preserve">                                             _________</w:t>
      </w:r>
      <w:r w:rsidRPr="00E050D6">
        <w:rPr>
          <w:rFonts w:eastAsia="Calibri" w:cstheme="minorHAnsi"/>
        </w:rPr>
        <w:tab/>
      </w:r>
    </w:p>
    <w:p w14:paraId="5B74C37E" w14:textId="77777777" w:rsidR="00E050D6" w:rsidRPr="00E050D6" w:rsidRDefault="00E050D6" w:rsidP="00E050D6">
      <w:pPr>
        <w:spacing w:after="0" w:line="240" w:lineRule="auto"/>
        <w:rPr>
          <w:rFonts w:ascii="Edwardian Script ITC" w:eastAsia="Calibri" w:hAnsi="Edwardian Script ITC" w:cstheme="minorHAnsi"/>
          <w:b/>
          <w:sz w:val="32"/>
          <w:szCs w:val="32"/>
          <w:u w:val="single"/>
        </w:rPr>
      </w:pPr>
      <w:r w:rsidRPr="00E050D6">
        <w:rPr>
          <w:rFonts w:eastAsia="Calibri" w:cstheme="minorHAnsi"/>
        </w:rPr>
        <w:t>Victoria Kelly, Chair</w:t>
      </w:r>
      <w:r w:rsidRPr="00E050D6">
        <w:rPr>
          <w:rFonts w:eastAsia="Calibri" w:cstheme="minorHAnsi"/>
        </w:rPr>
        <w:tab/>
      </w:r>
      <w:r w:rsidRPr="00E050D6">
        <w:rPr>
          <w:rFonts w:eastAsia="Calibri" w:cstheme="minorHAnsi"/>
        </w:rPr>
        <w:tab/>
      </w:r>
      <w:r w:rsidRPr="00E050D6">
        <w:rPr>
          <w:rFonts w:eastAsia="Calibri" w:cstheme="minorHAnsi"/>
        </w:rPr>
        <w:tab/>
      </w:r>
      <w:r w:rsidRPr="00E050D6">
        <w:rPr>
          <w:rFonts w:eastAsia="Calibri" w:cstheme="minorHAnsi"/>
        </w:rPr>
        <w:tab/>
      </w:r>
      <w:r w:rsidRPr="00E050D6">
        <w:rPr>
          <w:rFonts w:eastAsia="Calibri" w:cstheme="minorHAnsi"/>
        </w:rPr>
        <w:tab/>
      </w:r>
      <w:r w:rsidRPr="00E050D6">
        <w:rPr>
          <w:rFonts w:eastAsia="Calibri" w:cstheme="minorHAnsi"/>
        </w:rPr>
        <w:tab/>
        <w:t xml:space="preserve">        Date</w:t>
      </w:r>
    </w:p>
    <w:p w14:paraId="297CAD4A" w14:textId="77777777" w:rsidR="00E050D6" w:rsidRPr="00E050D6" w:rsidRDefault="00E050D6" w:rsidP="00E050D6">
      <w:pPr>
        <w:spacing w:after="200" w:line="276" w:lineRule="auto"/>
        <w:rPr>
          <w:rFonts w:ascii="Calibri" w:eastAsia="Calibri" w:hAnsi="Calibri" w:cs="Times New Roman"/>
        </w:rPr>
      </w:pPr>
    </w:p>
    <w:p w14:paraId="2F10B4AB" w14:textId="77777777" w:rsidR="00C15E13" w:rsidRDefault="00C15E13"/>
    <w:sectPr w:rsidR="00C15E13" w:rsidSect="00FB60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818AB" w14:textId="77777777" w:rsidR="00A65D20" w:rsidRDefault="00A65D20">
      <w:pPr>
        <w:spacing w:after="0" w:line="240" w:lineRule="auto"/>
      </w:pPr>
      <w:r>
        <w:separator/>
      </w:r>
    </w:p>
  </w:endnote>
  <w:endnote w:type="continuationSeparator" w:id="0">
    <w:p w14:paraId="020A1AAD" w14:textId="77777777" w:rsidR="00A65D20" w:rsidRDefault="00A6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31A25" w14:textId="77777777" w:rsidR="00ED223B" w:rsidRDefault="00ED2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9540928"/>
      <w:docPartObj>
        <w:docPartGallery w:val="Page Numbers (Bottom of Page)"/>
        <w:docPartUnique/>
      </w:docPartObj>
    </w:sdtPr>
    <w:sdtEndPr>
      <w:rPr>
        <w:noProof/>
      </w:rPr>
    </w:sdtEndPr>
    <w:sdtContent>
      <w:p w14:paraId="1144101C" w14:textId="77777777" w:rsidR="00ED223B" w:rsidRDefault="00623327">
        <w:pPr>
          <w:pStyle w:val="Footer"/>
          <w:jc w:val="center"/>
        </w:pPr>
        <w:r>
          <w:fldChar w:fldCharType="begin"/>
        </w:r>
        <w:r>
          <w:instrText xml:space="preserve"> PAGE   \* MERGEFORMAT </w:instrText>
        </w:r>
        <w:r>
          <w:fldChar w:fldCharType="separate"/>
        </w:r>
        <w:r w:rsidR="00EA7801">
          <w:rPr>
            <w:noProof/>
          </w:rPr>
          <w:t>2</w:t>
        </w:r>
        <w:r>
          <w:rPr>
            <w:noProof/>
          </w:rPr>
          <w:fldChar w:fldCharType="end"/>
        </w:r>
      </w:p>
    </w:sdtContent>
  </w:sdt>
  <w:p w14:paraId="7B2AB379" w14:textId="77777777" w:rsidR="00ED223B" w:rsidRDefault="00ED2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696A" w14:textId="77777777" w:rsidR="00ED223B" w:rsidRDefault="00ED223B">
    <w:pPr>
      <w:pStyle w:val="Footer"/>
      <w:jc w:val="center"/>
    </w:pPr>
  </w:p>
  <w:p w14:paraId="2DD6C39A" w14:textId="77777777" w:rsidR="00ED223B" w:rsidRDefault="00ED2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97F37" w14:textId="77777777" w:rsidR="00A65D20" w:rsidRDefault="00A65D20">
      <w:pPr>
        <w:spacing w:after="0" w:line="240" w:lineRule="auto"/>
      </w:pPr>
      <w:r>
        <w:separator/>
      </w:r>
    </w:p>
  </w:footnote>
  <w:footnote w:type="continuationSeparator" w:id="0">
    <w:p w14:paraId="55656EB2" w14:textId="77777777" w:rsidR="00A65D20" w:rsidRDefault="00A65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A73B" w14:textId="77777777" w:rsidR="00ED223B" w:rsidRDefault="00ED2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ECEC2" w14:textId="77777777" w:rsidR="00ED223B" w:rsidRDefault="00ED2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BB74" w14:textId="77777777" w:rsidR="00ED223B" w:rsidRDefault="00ED2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F0A1E"/>
    <w:multiLevelType w:val="hybridMultilevel"/>
    <w:tmpl w:val="D5A82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60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0D6"/>
    <w:rsid w:val="0000202D"/>
    <w:rsid w:val="00024E2C"/>
    <w:rsid w:val="000855A1"/>
    <w:rsid w:val="001D684E"/>
    <w:rsid w:val="0026664C"/>
    <w:rsid w:val="00281944"/>
    <w:rsid w:val="002D23D7"/>
    <w:rsid w:val="002F29F2"/>
    <w:rsid w:val="00355105"/>
    <w:rsid w:val="00370F65"/>
    <w:rsid w:val="003A17DE"/>
    <w:rsid w:val="003B550A"/>
    <w:rsid w:val="00427271"/>
    <w:rsid w:val="004919C2"/>
    <w:rsid w:val="004A3102"/>
    <w:rsid w:val="00512871"/>
    <w:rsid w:val="005512D3"/>
    <w:rsid w:val="00561B5F"/>
    <w:rsid w:val="005B5974"/>
    <w:rsid w:val="0061167A"/>
    <w:rsid w:val="00622722"/>
    <w:rsid w:val="00623327"/>
    <w:rsid w:val="006233E9"/>
    <w:rsid w:val="0069733B"/>
    <w:rsid w:val="006D15F9"/>
    <w:rsid w:val="00772DEA"/>
    <w:rsid w:val="00803A80"/>
    <w:rsid w:val="008210C4"/>
    <w:rsid w:val="00836F62"/>
    <w:rsid w:val="00851740"/>
    <w:rsid w:val="00892827"/>
    <w:rsid w:val="008A2CB1"/>
    <w:rsid w:val="008A6B84"/>
    <w:rsid w:val="00926382"/>
    <w:rsid w:val="00964BA0"/>
    <w:rsid w:val="00A65D20"/>
    <w:rsid w:val="00AE5DF7"/>
    <w:rsid w:val="00B270A6"/>
    <w:rsid w:val="00B35248"/>
    <w:rsid w:val="00B91DAF"/>
    <w:rsid w:val="00C107EE"/>
    <w:rsid w:val="00C15E13"/>
    <w:rsid w:val="00C34694"/>
    <w:rsid w:val="00C433D8"/>
    <w:rsid w:val="00C5591C"/>
    <w:rsid w:val="00C92B08"/>
    <w:rsid w:val="00CA1100"/>
    <w:rsid w:val="00CC5196"/>
    <w:rsid w:val="00CF41F2"/>
    <w:rsid w:val="00D2631F"/>
    <w:rsid w:val="00D630AC"/>
    <w:rsid w:val="00DD0301"/>
    <w:rsid w:val="00E050D6"/>
    <w:rsid w:val="00E6058A"/>
    <w:rsid w:val="00E930F7"/>
    <w:rsid w:val="00EA7801"/>
    <w:rsid w:val="00ED223B"/>
    <w:rsid w:val="00ED3653"/>
    <w:rsid w:val="00F16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19DD"/>
  <w15:chartTrackingRefBased/>
  <w15:docId w15:val="{2EA08EC1-72D8-4683-89C1-495E9DBC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0D6"/>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050D6"/>
    <w:rPr>
      <w:rFonts w:ascii="Calibri" w:eastAsia="Calibri" w:hAnsi="Calibri" w:cs="Times New Roman"/>
    </w:rPr>
  </w:style>
  <w:style w:type="paragraph" w:styleId="Footer">
    <w:name w:val="footer"/>
    <w:basedOn w:val="Normal"/>
    <w:link w:val="FooterChar"/>
    <w:uiPriority w:val="99"/>
    <w:rsid w:val="00E050D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050D6"/>
    <w:rPr>
      <w:rFonts w:ascii="Calibri" w:eastAsia="Calibri" w:hAnsi="Calibri" w:cs="Times New Roman"/>
    </w:rPr>
  </w:style>
  <w:style w:type="paragraph" w:styleId="ListParagraph">
    <w:name w:val="List Paragraph"/>
    <w:basedOn w:val="Normal"/>
    <w:uiPriority w:val="34"/>
    <w:qFormat/>
    <w:rsid w:val="00B35248"/>
    <w:pPr>
      <w:ind w:left="720"/>
      <w:contextualSpacing/>
    </w:pPr>
  </w:style>
  <w:style w:type="paragraph" w:styleId="NoSpacing">
    <w:name w:val="No Spacing"/>
    <w:uiPriority w:val="1"/>
    <w:qFormat/>
    <w:rsid w:val="00623327"/>
    <w:pPr>
      <w:spacing w:after="0" w:line="240" w:lineRule="auto"/>
    </w:pPr>
  </w:style>
  <w:style w:type="paragraph" w:styleId="NormalWeb">
    <w:name w:val="Normal (Web)"/>
    <w:basedOn w:val="Normal"/>
    <w:uiPriority w:val="99"/>
    <w:semiHidden/>
    <w:rsid w:val="0069733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F29F2"/>
    <w:pPr>
      <w:spacing w:after="0" w:line="240" w:lineRule="auto"/>
    </w:pPr>
  </w:style>
  <w:style w:type="character" w:styleId="CommentReference">
    <w:name w:val="annotation reference"/>
    <w:basedOn w:val="DefaultParagraphFont"/>
    <w:uiPriority w:val="99"/>
    <w:semiHidden/>
    <w:unhideWhenUsed/>
    <w:rsid w:val="002F29F2"/>
    <w:rPr>
      <w:sz w:val="16"/>
      <w:szCs w:val="16"/>
    </w:rPr>
  </w:style>
  <w:style w:type="paragraph" w:styleId="CommentText">
    <w:name w:val="annotation text"/>
    <w:basedOn w:val="Normal"/>
    <w:link w:val="CommentTextChar"/>
    <w:uiPriority w:val="99"/>
    <w:unhideWhenUsed/>
    <w:rsid w:val="002F29F2"/>
    <w:pPr>
      <w:spacing w:line="240" w:lineRule="auto"/>
    </w:pPr>
    <w:rPr>
      <w:sz w:val="20"/>
      <w:szCs w:val="20"/>
    </w:rPr>
  </w:style>
  <w:style w:type="character" w:customStyle="1" w:styleId="CommentTextChar">
    <w:name w:val="Comment Text Char"/>
    <w:basedOn w:val="DefaultParagraphFont"/>
    <w:link w:val="CommentText"/>
    <w:uiPriority w:val="99"/>
    <w:rsid w:val="002F29F2"/>
    <w:rPr>
      <w:sz w:val="20"/>
      <w:szCs w:val="20"/>
    </w:rPr>
  </w:style>
  <w:style w:type="paragraph" w:styleId="CommentSubject">
    <w:name w:val="annotation subject"/>
    <w:basedOn w:val="CommentText"/>
    <w:next w:val="CommentText"/>
    <w:link w:val="CommentSubjectChar"/>
    <w:uiPriority w:val="99"/>
    <w:semiHidden/>
    <w:unhideWhenUsed/>
    <w:rsid w:val="002F29F2"/>
    <w:rPr>
      <w:b/>
      <w:bCs/>
    </w:rPr>
  </w:style>
  <w:style w:type="character" w:customStyle="1" w:styleId="CommentSubjectChar">
    <w:name w:val="Comment Subject Char"/>
    <w:basedOn w:val="CommentTextChar"/>
    <w:link w:val="CommentSubject"/>
    <w:uiPriority w:val="99"/>
    <w:semiHidden/>
    <w:rsid w:val="002F29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1DF8A-D1CB-4874-B221-13457499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Bryant</dc:creator>
  <cp:keywords/>
  <dc:description/>
  <cp:lastModifiedBy>Christopher Dorsey -LABOR-</cp:lastModifiedBy>
  <cp:revision>7</cp:revision>
  <dcterms:created xsi:type="dcterms:W3CDTF">2025-02-07T18:46:00Z</dcterms:created>
  <dcterms:modified xsi:type="dcterms:W3CDTF">2025-06-10T14:01:00Z</dcterms:modified>
</cp:coreProperties>
</file>