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D0628" w14:textId="49755821" w:rsidR="00480139" w:rsidRDefault="00480139" w:rsidP="00480139"/>
    <w:p w14:paraId="35C2BF42" w14:textId="77777777" w:rsidR="00480139" w:rsidRPr="00480139" w:rsidRDefault="00480139" w:rsidP="00480139"/>
    <w:p w14:paraId="600A300F" w14:textId="4DC4E520" w:rsidR="005D43A6" w:rsidRPr="00E339FF" w:rsidRDefault="00FF5975">
      <w:pPr>
        <w:pStyle w:val="Title"/>
        <w:rPr>
          <w:rFonts w:ascii="Times New Roman" w:hAnsi="Times New Roman" w:cs="Times New Roman"/>
          <w:sz w:val="24"/>
          <w:szCs w:val="24"/>
        </w:rPr>
      </w:pPr>
      <w:r w:rsidRPr="00E339FF">
        <w:rPr>
          <w:rFonts w:ascii="Times New Roman" w:hAnsi="Times New Roman" w:cs="Times New Roman"/>
          <w:sz w:val="24"/>
          <w:szCs w:val="24"/>
        </w:rPr>
        <w:t xml:space="preserve">Maryland Home Improvement Commission </w:t>
      </w:r>
    </w:p>
    <w:p w14:paraId="01E293A2" w14:textId="77777777" w:rsidR="005D43A6" w:rsidRPr="00E339FF" w:rsidRDefault="00FF5975">
      <w:pPr>
        <w:pStyle w:val="Title"/>
        <w:rPr>
          <w:rFonts w:ascii="Times New Roman" w:hAnsi="Times New Roman" w:cs="Times New Roman"/>
          <w:sz w:val="24"/>
          <w:szCs w:val="24"/>
        </w:rPr>
      </w:pPr>
      <w:bookmarkStart w:id="0" w:name="_di9b3hnb3uee" w:colFirst="0" w:colLast="0"/>
      <w:bookmarkEnd w:id="0"/>
      <w:r w:rsidRPr="00E339FF">
        <w:rPr>
          <w:rFonts w:ascii="Times New Roman" w:hAnsi="Times New Roman" w:cs="Times New Roman"/>
          <w:sz w:val="24"/>
          <w:szCs w:val="24"/>
        </w:rPr>
        <w:t>Business Meeting</w:t>
      </w:r>
    </w:p>
    <w:p w14:paraId="6C465BB5" w14:textId="77777777" w:rsidR="005D43A6" w:rsidRPr="00E339FF" w:rsidRDefault="00FF5975">
      <w:pPr>
        <w:pStyle w:val="Subtitle"/>
        <w:rPr>
          <w:rFonts w:ascii="Times New Roman" w:hAnsi="Times New Roman" w:cs="Times New Roman"/>
          <w:sz w:val="24"/>
          <w:szCs w:val="24"/>
        </w:rPr>
      </w:pPr>
      <w:bookmarkStart w:id="1" w:name="_1fwktq5nhz8d" w:colFirst="0" w:colLast="0"/>
      <w:bookmarkEnd w:id="1"/>
      <w:r w:rsidRPr="00E339FF">
        <w:rPr>
          <w:rFonts w:ascii="Times New Roman" w:hAnsi="Times New Roman" w:cs="Times New Roman"/>
          <w:sz w:val="24"/>
          <w:szCs w:val="24"/>
        </w:rPr>
        <w:t>Meeting Minutes</w:t>
      </w:r>
    </w:p>
    <w:p w14:paraId="62390EE3" w14:textId="77777777" w:rsidR="005D43A6" w:rsidRPr="00E339FF" w:rsidRDefault="005D43A6">
      <w:pPr>
        <w:rPr>
          <w:rFonts w:ascii="Times New Roman" w:hAnsi="Times New Roman" w:cs="Times New Roman"/>
          <w:sz w:val="24"/>
          <w:szCs w:val="24"/>
        </w:rPr>
      </w:pPr>
    </w:p>
    <w:p w14:paraId="41FD0D08" w14:textId="0301065B" w:rsidR="005D43A6" w:rsidRPr="00E339FF" w:rsidRDefault="00FF5975">
      <w:pPr>
        <w:widowControl w:val="0"/>
        <w:rPr>
          <w:rFonts w:ascii="Times New Roman" w:hAnsi="Times New Roman" w:cs="Times New Roman"/>
          <w:sz w:val="24"/>
          <w:szCs w:val="24"/>
        </w:rPr>
      </w:pPr>
      <w:r w:rsidRPr="00E339FF">
        <w:rPr>
          <w:rFonts w:ascii="Times New Roman" w:eastAsia="Montserrat SemiBold" w:hAnsi="Times New Roman" w:cs="Times New Roman"/>
          <w:sz w:val="24"/>
          <w:szCs w:val="24"/>
        </w:rPr>
        <w:t>DATE:</w:t>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004F539C">
        <w:rPr>
          <w:rFonts w:ascii="Times New Roman" w:hAnsi="Times New Roman" w:cs="Times New Roman"/>
          <w:sz w:val="24"/>
          <w:szCs w:val="24"/>
        </w:rPr>
        <w:t>April 3</w:t>
      </w:r>
      <w:r w:rsidR="00B97C0A">
        <w:rPr>
          <w:rFonts w:ascii="Times New Roman" w:hAnsi="Times New Roman" w:cs="Times New Roman"/>
          <w:sz w:val="24"/>
          <w:szCs w:val="24"/>
        </w:rPr>
        <w:t>, 2025</w:t>
      </w:r>
    </w:p>
    <w:p w14:paraId="23E9BB55" w14:textId="77777777" w:rsidR="005D43A6" w:rsidRPr="00E339FF" w:rsidRDefault="005D43A6">
      <w:pPr>
        <w:widowControl w:val="0"/>
        <w:rPr>
          <w:rFonts w:ascii="Times New Roman" w:hAnsi="Times New Roman" w:cs="Times New Roman"/>
          <w:sz w:val="24"/>
          <w:szCs w:val="24"/>
        </w:rPr>
      </w:pPr>
    </w:p>
    <w:p w14:paraId="58C47409" w14:textId="77777777" w:rsidR="005D43A6" w:rsidRPr="00E339FF" w:rsidRDefault="00FF5975">
      <w:pPr>
        <w:widowControl w:val="0"/>
        <w:rPr>
          <w:rFonts w:ascii="Times New Roman" w:hAnsi="Times New Roman" w:cs="Times New Roman"/>
          <w:sz w:val="24"/>
          <w:szCs w:val="24"/>
        </w:rPr>
      </w:pPr>
      <w:r w:rsidRPr="00E339FF">
        <w:rPr>
          <w:rFonts w:ascii="Times New Roman" w:eastAsia="Montserrat SemiBold" w:hAnsi="Times New Roman" w:cs="Times New Roman"/>
          <w:sz w:val="24"/>
          <w:szCs w:val="24"/>
        </w:rPr>
        <w:t>TIME:</w:t>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hAnsi="Times New Roman" w:cs="Times New Roman"/>
          <w:sz w:val="24"/>
          <w:szCs w:val="24"/>
        </w:rPr>
        <w:t>10:00 AM</w:t>
      </w:r>
    </w:p>
    <w:p w14:paraId="03A4540A" w14:textId="77777777" w:rsidR="005D43A6" w:rsidRPr="00E339FF" w:rsidRDefault="005D43A6">
      <w:pPr>
        <w:widowControl w:val="0"/>
        <w:rPr>
          <w:rFonts w:ascii="Times New Roman" w:hAnsi="Times New Roman" w:cs="Times New Roman"/>
          <w:sz w:val="24"/>
          <w:szCs w:val="24"/>
        </w:rPr>
      </w:pPr>
    </w:p>
    <w:p w14:paraId="5238C425" w14:textId="77777777" w:rsidR="005D43A6" w:rsidRPr="00E339FF" w:rsidRDefault="00FF5975">
      <w:pPr>
        <w:widowControl w:val="0"/>
        <w:rPr>
          <w:rFonts w:ascii="Times New Roman" w:hAnsi="Times New Roman" w:cs="Times New Roman"/>
          <w:b/>
          <w:i/>
          <w:sz w:val="24"/>
          <w:szCs w:val="24"/>
        </w:rPr>
      </w:pPr>
      <w:r w:rsidRPr="00E339FF">
        <w:rPr>
          <w:rFonts w:ascii="Times New Roman" w:eastAsia="Montserrat SemiBold" w:hAnsi="Times New Roman" w:cs="Times New Roman"/>
          <w:sz w:val="24"/>
          <w:szCs w:val="24"/>
        </w:rPr>
        <w:t>LOCATION:</w:t>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hAnsi="Times New Roman" w:cs="Times New Roman"/>
          <w:b/>
          <w:i/>
          <w:sz w:val="24"/>
          <w:szCs w:val="24"/>
        </w:rPr>
        <w:t>(Teleconference via Google Meet)</w:t>
      </w:r>
    </w:p>
    <w:p w14:paraId="66C9A857" w14:textId="77777777" w:rsidR="005D43A6" w:rsidRPr="00E339FF" w:rsidRDefault="005D43A6">
      <w:pPr>
        <w:widowControl w:val="0"/>
        <w:rPr>
          <w:rFonts w:ascii="Times New Roman" w:eastAsia="Montserrat SemiBold" w:hAnsi="Times New Roman" w:cs="Times New Roman"/>
          <w:sz w:val="24"/>
          <w:szCs w:val="24"/>
        </w:rPr>
      </w:pPr>
    </w:p>
    <w:p w14:paraId="614BF6D5" w14:textId="79AC413E" w:rsidR="005D43A6" w:rsidRPr="00E339FF" w:rsidRDefault="00FF5975" w:rsidP="008A741B">
      <w:pPr>
        <w:widowControl w:val="0"/>
        <w:rPr>
          <w:rFonts w:ascii="Times New Roman" w:hAnsi="Times New Roman" w:cs="Times New Roman"/>
          <w:i/>
          <w:iCs/>
          <w:sz w:val="24"/>
          <w:szCs w:val="24"/>
        </w:rPr>
      </w:pPr>
      <w:r w:rsidRPr="00E339FF">
        <w:rPr>
          <w:rFonts w:ascii="Times New Roman" w:eastAsia="Montserrat SemiBold" w:hAnsi="Times New Roman" w:cs="Times New Roman"/>
          <w:sz w:val="24"/>
          <w:szCs w:val="24"/>
        </w:rPr>
        <w:t>MEMBERS PRESENT:</w:t>
      </w:r>
      <w:r w:rsidR="00475677" w:rsidRPr="00E339FF">
        <w:rPr>
          <w:rFonts w:ascii="Times New Roman" w:eastAsia="Montserrat SemiBold" w:hAnsi="Times New Roman" w:cs="Times New Roman"/>
          <w:sz w:val="24"/>
          <w:szCs w:val="24"/>
        </w:rPr>
        <w:t xml:space="preserve">   </w:t>
      </w:r>
      <w:r w:rsidR="008A741B" w:rsidRPr="00E339FF">
        <w:rPr>
          <w:rFonts w:ascii="Times New Roman" w:hAnsi="Times New Roman" w:cs="Times New Roman"/>
          <w:sz w:val="24"/>
          <w:szCs w:val="24"/>
        </w:rPr>
        <w:tab/>
      </w:r>
      <w:r w:rsidR="00475677" w:rsidRPr="00E339FF">
        <w:rPr>
          <w:rFonts w:ascii="Times New Roman" w:hAnsi="Times New Roman" w:cs="Times New Roman"/>
          <w:sz w:val="24"/>
          <w:szCs w:val="24"/>
        </w:rPr>
        <w:t xml:space="preserve">Wm. Bruce Quackenbush, </w:t>
      </w:r>
      <w:r w:rsidR="0036168D" w:rsidRPr="00E339FF">
        <w:rPr>
          <w:rFonts w:ascii="Times New Roman" w:hAnsi="Times New Roman" w:cs="Times New Roman"/>
          <w:i/>
          <w:iCs/>
          <w:sz w:val="24"/>
          <w:szCs w:val="24"/>
        </w:rPr>
        <w:t>Chairman</w:t>
      </w:r>
    </w:p>
    <w:p w14:paraId="3BE3737F" w14:textId="1FD29845" w:rsidR="008A741B" w:rsidRPr="00E339FF" w:rsidRDefault="008A741B" w:rsidP="008A741B">
      <w:pPr>
        <w:widowControl w:val="0"/>
        <w:ind w:left="2160" w:firstLine="720"/>
        <w:rPr>
          <w:rFonts w:ascii="Times New Roman" w:hAnsi="Times New Roman" w:cs="Times New Roman"/>
          <w:i/>
          <w:sz w:val="24"/>
          <w:szCs w:val="24"/>
        </w:rPr>
      </w:pPr>
      <w:r w:rsidRPr="00E339FF">
        <w:rPr>
          <w:rFonts w:ascii="Times New Roman" w:hAnsi="Times New Roman" w:cs="Times New Roman"/>
          <w:sz w:val="24"/>
          <w:szCs w:val="24"/>
        </w:rPr>
        <w:t xml:space="preserve">Robert Altieri, </w:t>
      </w:r>
      <w:r w:rsidRPr="00E339FF">
        <w:rPr>
          <w:rFonts w:ascii="Times New Roman" w:hAnsi="Times New Roman" w:cs="Times New Roman"/>
          <w:i/>
          <w:sz w:val="24"/>
          <w:szCs w:val="24"/>
        </w:rPr>
        <w:t>Commissioner</w:t>
      </w:r>
    </w:p>
    <w:p w14:paraId="252072C4" w14:textId="09128623" w:rsidR="005D43A6" w:rsidRPr="00E339FF" w:rsidRDefault="00FF5975" w:rsidP="00580F60">
      <w:pPr>
        <w:widowControl w:val="0"/>
        <w:rPr>
          <w:rFonts w:ascii="Times New Roman" w:hAnsi="Times New Roman" w:cs="Times New Roman"/>
          <w:i/>
          <w:sz w:val="24"/>
          <w:szCs w:val="24"/>
        </w:rPr>
      </w:pP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t xml:space="preserve">Heather </w:t>
      </w:r>
      <w:proofErr w:type="spellStart"/>
      <w:r w:rsidRPr="00E339FF">
        <w:rPr>
          <w:rFonts w:ascii="Times New Roman" w:hAnsi="Times New Roman" w:cs="Times New Roman"/>
          <w:sz w:val="24"/>
          <w:szCs w:val="24"/>
        </w:rPr>
        <w:t>Connellee</w:t>
      </w:r>
      <w:proofErr w:type="spellEnd"/>
      <w:r w:rsidRPr="00E339FF">
        <w:rPr>
          <w:rFonts w:ascii="Times New Roman" w:hAnsi="Times New Roman" w:cs="Times New Roman"/>
          <w:sz w:val="24"/>
          <w:szCs w:val="24"/>
        </w:rPr>
        <w:t xml:space="preserve">, </w:t>
      </w:r>
      <w:r w:rsidRPr="00E339FF">
        <w:rPr>
          <w:rFonts w:ascii="Times New Roman" w:hAnsi="Times New Roman" w:cs="Times New Roman"/>
          <w:i/>
          <w:sz w:val="24"/>
          <w:szCs w:val="24"/>
        </w:rPr>
        <w:t>Commissioner</w:t>
      </w:r>
    </w:p>
    <w:p w14:paraId="1FC47E6A" w14:textId="4175846A" w:rsidR="00475677" w:rsidRPr="00E339FF" w:rsidRDefault="00475677" w:rsidP="00475677">
      <w:pPr>
        <w:widowControl w:val="0"/>
        <w:ind w:left="2160" w:firstLine="720"/>
        <w:rPr>
          <w:rFonts w:ascii="Times New Roman" w:hAnsi="Times New Roman" w:cs="Times New Roman"/>
          <w:i/>
          <w:sz w:val="24"/>
          <w:szCs w:val="24"/>
        </w:rPr>
      </w:pPr>
      <w:r w:rsidRPr="00E339FF">
        <w:rPr>
          <w:rFonts w:ascii="Times New Roman" w:hAnsi="Times New Roman" w:cs="Times New Roman"/>
          <w:sz w:val="24"/>
          <w:szCs w:val="24"/>
        </w:rPr>
        <w:t xml:space="preserve">Lauren E. Lake, </w:t>
      </w:r>
      <w:r w:rsidRPr="00E339FF">
        <w:rPr>
          <w:rFonts w:ascii="Times New Roman" w:hAnsi="Times New Roman" w:cs="Times New Roman"/>
          <w:i/>
          <w:sz w:val="24"/>
          <w:szCs w:val="24"/>
        </w:rPr>
        <w:t>Commissioner</w:t>
      </w:r>
    </w:p>
    <w:p w14:paraId="0BC74729" w14:textId="31E5C89C" w:rsidR="003E5773" w:rsidRPr="00E339FF" w:rsidRDefault="003E5773">
      <w:pPr>
        <w:widowControl w:val="0"/>
        <w:ind w:left="2160" w:firstLine="720"/>
        <w:rPr>
          <w:rFonts w:ascii="Times New Roman" w:hAnsi="Times New Roman" w:cs="Times New Roman"/>
          <w:i/>
          <w:sz w:val="24"/>
          <w:szCs w:val="24"/>
        </w:rPr>
      </w:pPr>
      <w:r w:rsidRPr="00E339FF">
        <w:rPr>
          <w:rFonts w:ascii="Times New Roman" w:hAnsi="Times New Roman" w:cs="Times New Roman"/>
          <w:sz w:val="24"/>
          <w:szCs w:val="24"/>
        </w:rPr>
        <w:t xml:space="preserve">Chandler Louden, </w:t>
      </w:r>
      <w:r w:rsidRPr="00E339FF">
        <w:rPr>
          <w:rFonts w:ascii="Times New Roman" w:hAnsi="Times New Roman" w:cs="Times New Roman"/>
          <w:i/>
          <w:sz w:val="24"/>
          <w:szCs w:val="24"/>
        </w:rPr>
        <w:t>Commissioner</w:t>
      </w:r>
    </w:p>
    <w:p w14:paraId="4FB8A0EE" w14:textId="77777777" w:rsidR="00B97C0A" w:rsidRDefault="00FF5975" w:rsidP="00B06784">
      <w:pPr>
        <w:widowControl w:val="0"/>
        <w:rPr>
          <w:rFonts w:ascii="Times New Roman" w:hAnsi="Times New Roman" w:cs="Times New Roman"/>
          <w:i/>
          <w:sz w:val="24"/>
          <w:szCs w:val="24"/>
        </w:rPr>
      </w:pP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001A6C97" w:rsidRPr="00E339FF">
        <w:rPr>
          <w:rFonts w:ascii="Times New Roman" w:hAnsi="Times New Roman" w:cs="Times New Roman"/>
          <w:iCs/>
          <w:sz w:val="24"/>
          <w:szCs w:val="24"/>
        </w:rPr>
        <w:t>Michael Shilling</w:t>
      </w:r>
      <w:r w:rsidR="001A6C97" w:rsidRPr="00E339FF">
        <w:rPr>
          <w:rFonts w:ascii="Times New Roman" w:hAnsi="Times New Roman" w:cs="Times New Roman"/>
          <w:sz w:val="24"/>
          <w:szCs w:val="24"/>
        </w:rPr>
        <w:t xml:space="preserve">, </w:t>
      </w:r>
      <w:r w:rsidR="001A6C97" w:rsidRPr="00E339FF">
        <w:rPr>
          <w:rFonts w:ascii="Times New Roman" w:hAnsi="Times New Roman" w:cs="Times New Roman"/>
          <w:i/>
          <w:sz w:val="24"/>
          <w:szCs w:val="24"/>
        </w:rPr>
        <w:t>Commissioner</w:t>
      </w:r>
    </w:p>
    <w:p w14:paraId="1D6D84A5" w14:textId="2149A5C6" w:rsidR="00B06784" w:rsidRPr="00E339FF" w:rsidRDefault="00B97C0A" w:rsidP="00B06784">
      <w:pPr>
        <w:widowControl w:val="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Cs/>
          <w:sz w:val="24"/>
          <w:szCs w:val="24"/>
        </w:rPr>
        <w:t xml:space="preserve">Michael Thomas, </w:t>
      </w:r>
      <w:r w:rsidRPr="00B97C0A">
        <w:rPr>
          <w:rFonts w:ascii="Times New Roman" w:hAnsi="Times New Roman" w:cs="Times New Roman"/>
          <w:i/>
          <w:sz w:val="24"/>
          <w:szCs w:val="24"/>
        </w:rPr>
        <w:t>Commissioner</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p>
    <w:p w14:paraId="5F7F3EA6" w14:textId="3EEF1EA2" w:rsidR="0036168D" w:rsidRPr="00E339FF" w:rsidRDefault="0036168D" w:rsidP="0036168D">
      <w:pPr>
        <w:widowControl w:val="0"/>
        <w:rPr>
          <w:rFonts w:ascii="Times New Roman" w:hAnsi="Times New Roman" w:cs="Times New Roman"/>
          <w:i/>
          <w:sz w:val="24"/>
          <w:szCs w:val="24"/>
        </w:rPr>
      </w:pPr>
      <w:r w:rsidRPr="00E339FF">
        <w:rPr>
          <w:rFonts w:ascii="Times New Roman" w:hAnsi="Times New Roman" w:cs="Times New Roman"/>
          <w:i/>
          <w:sz w:val="24"/>
          <w:szCs w:val="24"/>
        </w:rPr>
        <w:tab/>
      </w:r>
      <w:r w:rsidR="00B97C0A">
        <w:rPr>
          <w:rFonts w:ascii="Times New Roman" w:hAnsi="Times New Roman" w:cs="Times New Roman"/>
          <w:i/>
          <w:sz w:val="24"/>
          <w:szCs w:val="24"/>
        </w:rPr>
        <w:tab/>
      </w:r>
      <w:r w:rsidR="00B97C0A">
        <w:rPr>
          <w:rFonts w:ascii="Times New Roman" w:hAnsi="Times New Roman" w:cs="Times New Roman"/>
          <w:i/>
          <w:sz w:val="24"/>
          <w:szCs w:val="24"/>
        </w:rPr>
        <w:tab/>
      </w:r>
      <w:r w:rsidR="00B97C0A">
        <w:rPr>
          <w:rFonts w:ascii="Times New Roman" w:hAnsi="Times New Roman" w:cs="Times New Roman"/>
          <w:i/>
          <w:sz w:val="24"/>
          <w:szCs w:val="24"/>
        </w:rPr>
        <w:tab/>
      </w:r>
      <w:r w:rsidRPr="00E339FF">
        <w:rPr>
          <w:rFonts w:ascii="Times New Roman" w:hAnsi="Times New Roman" w:cs="Times New Roman"/>
          <w:iCs/>
          <w:sz w:val="24"/>
          <w:szCs w:val="24"/>
        </w:rPr>
        <w:t>I.  Jean White</w:t>
      </w:r>
      <w:r w:rsidRPr="00E339FF">
        <w:rPr>
          <w:rFonts w:ascii="Times New Roman" w:hAnsi="Times New Roman" w:cs="Times New Roman"/>
          <w:sz w:val="24"/>
          <w:szCs w:val="24"/>
        </w:rPr>
        <w:t xml:space="preserve">, </w:t>
      </w:r>
      <w:r w:rsidRPr="00E339FF">
        <w:rPr>
          <w:rFonts w:ascii="Times New Roman" w:hAnsi="Times New Roman" w:cs="Times New Roman"/>
          <w:i/>
          <w:sz w:val="24"/>
          <w:szCs w:val="24"/>
        </w:rPr>
        <w:t>Commissioner</w:t>
      </w:r>
    </w:p>
    <w:p w14:paraId="3DC0A064" w14:textId="2F934936" w:rsidR="0036168D" w:rsidRPr="00E339FF" w:rsidRDefault="0036168D" w:rsidP="00B06784">
      <w:pPr>
        <w:widowControl w:val="0"/>
        <w:rPr>
          <w:rFonts w:ascii="Times New Roman" w:hAnsi="Times New Roman" w:cs="Times New Roman"/>
          <w:i/>
          <w:sz w:val="24"/>
          <w:szCs w:val="24"/>
        </w:rPr>
      </w:pPr>
      <w:r w:rsidRPr="00E339FF">
        <w:rPr>
          <w:rFonts w:ascii="Times New Roman" w:hAnsi="Times New Roman" w:cs="Times New Roman"/>
          <w:i/>
          <w:sz w:val="24"/>
          <w:szCs w:val="24"/>
        </w:rPr>
        <w:tab/>
      </w:r>
    </w:p>
    <w:p w14:paraId="2F8B98C7" w14:textId="77777777" w:rsidR="003E5773" w:rsidRPr="00E339FF" w:rsidRDefault="003E5773" w:rsidP="003E5773">
      <w:pPr>
        <w:widowControl w:val="0"/>
        <w:rPr>
          <w:rFonts w:ascii="Times New Roman" w:eastAsia="Montserrat SemiBold" w:hAnsi="Times New Roman" w:cs="Times New Roman"/>
          <w:sz w:val="24"/>
          <w:szCs w:val="24"/>
        </w:rPr>
      </w:pPr>
    </w:p>
    <w:p w14:paraId="638AF14E" w14:textId="77777777" w:rsidR="0036168D" w:rsidRPr="00E339FF" w:rsidRDefault="003C46FD">
      <w:pPr>
        <w:widowControl w:val="0"/>
        <w:rPr>
          <w:rFonts w:ascii="Times New Roman" w:eastAsia="Montserrat SemiBold" w:hAnsi="Times New Roman" w:cs="Times New Roman"/>
          <w:sz w:val="24"/>
          <w:szCs w:val="24"/>
        </w:rPr>
      </w:pPr>
      <w:r w:rsidRPr="00E339FF">
        <w:rPr>
          <w:rFonts w:ascii="Times New Roman" w:eastAsia="Montserrat SemiBold" w:hAnsi="Times New Roman" w:cs="Times New Roman"/>
          <w:sz w:val="24"/>
          <w:szCs w:val="24"/>
        </w:rPr>
        <w:t>STAFF</w:t>
      </w:r>
      <w:r w:rsidR="00FF5975" w:rsidRPr="00E339FF">
        <w:rPr>
          <w:rFonts w:ascii="Times New Roman" w:eastAsia="Montserrat SemiBold" w:hAnsi="Times New Roman" w:cs="Times New Roman"/>
          <w:i/>
          <w:sz w:val="24"/>
          <w:szCs w:val="24"/>
        </w:rPr>
        <w:t xml:space="preserve"> </w:t>
      </w:r>
      <w:r w:rsidR="00FF5975" w:rsidRPr="00E339FF">
        <w:rPr>
          <w:rFonts w:ascii="Times New Roman" w:eastAsia="Montserrat SemiBold" w:hAnsi="Times New Roman" w:cs="Times New Roman"/>
          <w:sz w:val="24"/>
          <w:szCs w:val="24"/>
        </w:rPr>
        <w:t>PRESENT:</w:t>
      </w:r>
      <w:r w:rsidR="00FF5975" w:rsidRPr="00E339FF">
        <w:rPr>
          <w:rFonts w:ascii="Times New Roman" w:eastAsia="Montserrat SemiBold" w:hAnsi="Times New Roman" w:cs="Times New Roman"/>
          <w:sz w:val="24"/>
          <w:szCs w:val="24"/>
        </w:rPr>
        <w:tab/>
      </w:r>
      <w:r w:rsidR="00FF5975" w:rsidRPr="00E339FF">
        <w:rPr>
          <w:rFonts w:ascii="Times New Roman" w:eastAsia="Montserrat SemiBold" w:hAnsi="Times New Roman" w:cs="Times New Roman"/>
          <w:sz w:val="24"/>
          <w:szCs w:val="24"/>
        </w:rPr>
        <w:tab/>
      </w:r>
    </w:p>
    <w:p w14:paraId="6570EB87" w14:textId="2BB89723" w:rsidR="005D43A6" w:rsidRPr="00E339FF" w:rsidRDefault="00FF5975" w:rsidP="0036168D">
      <w:pPr>
        <w:widowControl w:val="0"/>
        <w:ind w:left="2160" w:firstLine="720"/>
        <w:rPr>
          <w:rFonts w:ascii="Times New Roman" w:hAnsi="Times New Roman" w:cs="Times New Roman"/>
          <w:i/>
          <w:sz w:val="24"/>
          <w:szCs w:val="24"/>
        </w:rPr>
      </w:pPr>
      <w:r w:rsidRPr="00E339FF">
        <w:rPr>
          <w:rFonts w:ascii="Times New Roman" w:hAnsi="Times New Roman" w:cs="Times New Roman"/>
          <w:sz w:val="24"/>
          <w:szCs w:val="24"/>
        </w:rPr>
        <w:t xml:space="preserve">David </w:t>
      </w:r>
      <w:r w:rsidR="001C3AC1" w:rsidRPr="00E339FF">
        <w:rPr>
          <w:rFonts w:ascii="Times New Roman" w:hAnsi="Times New Roman" w:cs="Times New Roman"/>
          <w:sz w:val="24"/>
          <w:szCs w:val="24"/>
        </w:rPr>
        <w:t>Finneran</w:t>
      </w:r>
      <w:r w:rsidRPr="00E339FF">
        <w:rPr>
          <w:rFonts w:ascii="Times New Roman" w:hAnsi="Times New Roman" w:cs="Times New Roman"/>
          <w:sz w:val="24"/>
          <w:szCs w:val="24"/>
        </w:rPr>
        <w:t xml:space="preserve">, </w:t>
      </w:r>
      <w:r w:rsidRPr="00E339FF">
        <w:rPr>
          <w:rFonts w:ascii="Times New Roman" w:hAnsi="Times New Roman" w:cs="Times New Roman"/>
          <w:i/>
          <w:sz w:val="24"/>
          <w:szCs w:val="24"/>
        </w:rPr>
        <w:t>Executive Director</w:t>
      </w:r>
    </w:p>
    <w:p w14:paraId="3808790E" w14:textId="77777777" w:rsidR="005D43A6" w:rsidRDefault="00FF5975">
      <w:pPr>
        <w:widowControl w:val="0"/>
        <w:rPr>
          <w:rFonts w:ascii="Times New Roman" w:hAnsi="Times New Roman" w:cs="Times New Roman"/>
          <w:i/>
          <w:sz w:val="24"/>
          <w:szCs w:val="24"/>
        </w:rPr>
      </w:pP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sz w:val="24"/>
          <w:szCs w:val="24"/>
        </w:rPr>
        <w:t xml:space="preserve">Deborah Irvin Cromwell, </w:t>
      </w:r>
      <w:r w:rsidRPr="00E339FF">
        <w:rPr>
          <w:rFonts w:ascii="Times New Roman" w:hAnsi="Times New Roman" w:cs="Times New Roman"/>
          <w:i/>
          <w:sz w:val="24"/>
          <w:szCs w:val="24"/>
        </w:rPr>
        <w:t>Assistant Director</w:t>
      </w:r>
    </w:p>
    <w:p w14:paraId="4B891501" w14:textId="070B5C3D" w:rsidR="004F539C" w:rsidRPr="00E339FF" w:rsidRDefault="004F539C">
      <w:pPr>
        <w:widowControl w:val="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4F539C">
        <w:rPr>
          <w:rFonts w:ascii="Times New Roman" w:hAnsi="Times New Roman" w:cs="Times New Roman"/>
          <w:iCs/>
          <w:sz w:val="24"/>
          <w:szCs w:val="24"/>
        </w:rPr>
        <w:t>John Dove</w:t>
      </w:r>
      <w:r>
        <w:rPr>
          <w:rFonts w:ascii="Times New Roman" w:hAnsi="Times New Roman" w:cs="Times New Roman"/>
          <w:i/>
          <w:sz w:val="24"/>
          <w:szCs w:val="24"/>
        </w:rPr>
        <w:t xml:space="preserve">, </w:t>
      </w:r>
      <w:r w:rsidRPr="004F539C">
        <w:rPr>
          <w:rFonts w:ascii="Times New Roman" w:hAnsi="Times New Roman" w:cs="Times New Roman"/>
          <w:i/>
          <w:sz w:val="24"/>
          <w:szCs w:val="24"/>
        </w:rPr>
        <w:t>Commissioner</w:t>
      </w:r>
    </w:p>
    <w:p w14:paraId="3818CDDA" w14:textId="1158D011" w:rsidR="005D43A6" w:rsidRPr="00E339FF" w:rsidRDefault="0036168D" w:rsidP="00B97C0A">
      <w:pPr>
        <w:widowControl w:val="0"/>
        <w:rPr>
          <w:rFonts w:ascii="Times New Roman" w:hAnsi="Times New Roman" w:cs="Times New Roman"/>
          <w:i/>
          <w:sz w:val="24"/>
          <w:szCs w:val="24"/>
        </w:rPr>
      </w:pP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00B97C0A">
        <w:rPr>
          <w:rFonts w:ascii="Times New Roman" w:hAnsi="Times New Roman" w:cs="Times New Roman"/>
          <w:i/>
          <w:sz w:val="24"/>
          <w:szCs w:val="24"/>
        </w:rPr>
        <w:tab/>
      </w:r>
      <w:r w:rsidR="00FF5975" w:rsidRPr="00E339FF">
        <w:rPr>
          <w:rFonts w:ascii="Times New Roman" w:hAnsi="Times New Roman" w:cs="Times New Roman"/>
          <w:sz w:val="24"/>
          <w:szCs w:val="24"/>
        </w:rPr>
        <w:t xml:space="preserve">Kimberly Rosenthal, </w:t>
      </w:r>
      <w:r w:rsidR="00FF5975" w:rsidRPr="00E339FF">
        <w:rPr>
          <w:rFonts w:ascii="Times New Roman" w:hAnsi="Times New Roman" w:cs="Times New Roman"/>
          <w:i/>
          <w:sz w:val="24"/>
          <w:szCs w:val="24"/>
        </w:rPr>
        <w:t>Administrative Officer</w:t>
      </w:r>
    </w:p>
    <w:p w14:paraId="2A9DEDC7" w14:textId="77777777" w:rsidR="005D43A6" w:rsidRPr="00E339FF" w:rsidRDefault="00FF5975">
      <w:pPr>
        <w:widowControl w:val="0"/>
        <w:ind w:left="2160" w:firstLine="720"/>
        <w:rPr>
          <w:rFonts w:ascii="Times New Roman" w:hAnsi="Times New Roman" w:cs="Times New Roman"/>
          <w:i/>
          <w:sz w:val="24"/>
          <w:szCs w:val="24"/>
        </w:rPr>
      </w:pPr>
      <w:r w:rsidRPr="00E339FF">
        <w:rPr>
          <w:rFonts w:ascii="Times New Roman" w:hAnsi="Times New Roman" w:cs="Times New Roman"/>
          <w:iCs/>
          <w:sz w:val="24"/>
          <w:szCs w:val="24"/>
        </w:rPr>
        <w:t>Kenneth Sigman</w:t>
      </w:r>
      <w:r w:rsidRPr="00E339FF">
        <w:rPr>
          <w:rFonts w:ascii="Times New Roman" w:hAnsi="Times New Roman" w:cs="Times New Roman"/>
          <w:i/>
          <w:sz w:val="24"/>
          <w:szCs w:val="24"/>
        </w:rPr>
        <w:t>, Assistant Attorney General</w:t>
      </w:r>
    </w:p>
    <w:p w14:paraId="03690D5E" w14:textId="1E5E7BED" w:rsidR="0036168D" w:rsidRPr="00B97C0A" w:rsidRDefault="00FF5975" w:rsidP="00B97C0A">
      <w:pPr>
        <w:widowControl w:val="0"/>
        <w:ind w:left="2160" w:firstLine="720"/>
        <w:rPr>
          <w:rFonts w:ascii="Times New Roman" w:hAnsi="Times New Roman" w:cs="Times New Roman"/>
          <w:i/>
          <w:sz w:val="24"/>
          <w:szCs w:val="24"/>
        </w:rPr>
      </w:pPr>
      <w:r w:rsidRPr="00E339FF">
        <w:rPr>
          <w:rFonts w:ascii="Times New Roman" w:hAnsi="Times New Roman" w:cs="Times New Roman"/>
          <w:iCs/>
          <w:sz w:val="24"/>
          <w:szCs w:val="24"/>
        </w:rPr>
        <w:t>Tenaea Thomas</w:t>
      </w:r>
      <w:r w:rsidRPr="00E339FF">
        <w:rPr>
          <w:rFonts w:ascii="Times New Roman" w:hAnsi="Times New Roman" w:cs="Times New Roman"/>
          <w:i/>
          <w:sz w:val="24"/>
          <w:szCs w:val="24"/>
        </w:rPr>
        <w:t>, Panel Secreta</w:t>
      </w:r>
      <w:r w:rsidR="0049416C">
        <w:rPr>
          <w:rFonts w:ascii="Times New Roman" w:hAnsi="Times New Roman" w:cs="Times New Roman"/>
          <w:i/>
          <w:sz w:val="24"/>
          <w:szCs w:val="24"/>
        </w:rPr>
        <w:t xml:space="preserve">ry </w:t>
      </w:r>
    </w:p>
    <w:p w14:paraId="5DAD1B94" w14:textId="77777777" w:rsidR="0036168D" w:rsidRPr="00E339FF" w:rsidRDefault="0036168D" w:rsidP="004401F8">
      <w:pPr>
        <w:widowControl w:val="0"/>
        <w:rPr>
          <w:rFonts w:ascii="Times New Roman" w:hAnsi="Times New Roman" w:cs="Times New Roman"/>
          <w:sz w:val="24"/>
          <w:szCs w:val="24"/>
        </w:rPr>
      </w:pPr>
    </w:p>
    <w:p w14:paraId="6C9E08A3" w14:textId="7311B6E9" w:rsidR="005D43A6" w:rsidRPr="00E339FF" w:rsidRDefault="00FF5975">
      <w:pPr>
        <w:pStyle w:val="Heading1"/>
        <w:spacing w:after="140"/>
        <w:rPr>
          <w:rFonts w:ascii="Times New Roman" w:hAnsi="Times New Roman" w:cs="Times New Roman"/>
          <w:b/>
          <w:sz w:val="24"/>
          <w:szCs w:val="24"/>
        </w:rPr>
      </w:pPr>
      <w:bookmarkStart w:id="2" w:name="_t3x860r53mw1" w:colFirst="0" w:colLast="0"/>
      <w:bookmarkEnd w:id="2"/>
      <w:r w:rsidRPr="00E339FF">
        <w:rPr>
          <w:rFonts w:ascii="Times New Roman" w:hAnsi="Times New Roman" w:cs="Times New Roman"/>
          <w:b/>
          <w:sz w:val="24"/>
          <w:szCs w:val="24"/>
        </w:rPr>
        <w:t>Meeting Called to Order</w:t>
      </w:r>
    </w:p>
    <w:p w14:paraId="0415EF7E" w14:textId="14F830E0" w:rsidR="00475677" w:rsidRPr="00E339FF" w:rsidRDefault="00FF5975">
      <w:pPr>
        <w:rPr>
          <w:rFonts w:ascii="Times New Roman" w:hAnsi="Times New Roman" w:cs="Times New Roman"/>
          <w:sz w:val="24"/>
          <w:szCs w:val="24"/>
        </w:rPr>
      </w:pPr>
      <w:r w:rsidRPr="00E339FF">
        <w:rPr>
          <w:rFonts w:ascii="Times New Roman" w:hAnsi="Times New Roman" w:cs="Times New Roman"/>
          <w:sz w:val="24"/>
          <w:szCs w:val="24"/>
        </w:rPr>
        <w:t>The meeting was</w:t>
      </w:r>
      <w:r w:rsidR="00F21C7D" w:rsidRPr="00E339FF">
        <w:rPr>
          <w:rFonts w:ascii="Times New Roman" w:hAnsi="Times New Roman" w:cs="Times New Roman"/>
          <w:sz w:val="24"/>
          <w:szCs w:val="24"/>
        </w:rPr>
        <w:t xml:space="preserve"> </w:t>
      </w:r>
      <w:r w:rsidRPr="00E339FF">
        <w:rPr>
          <w:rFonts w:ascii="Times New Roman" w:hAnsi="Times New Roman" w:cs="Times New Roman"/>
          <w:sz w:val="24"/>
          <w:szCs w:val="24"/>
        </w:rPr>
        <w:t xml:space="preserve">called to order at </w:t>
      </w:r>
      <w:r w:rsidR="003E5773" w:rsidRPr="00E339FF">
        <w:rPr>
          <w:rFonts w:ascii="Times New Roman" w:hAnsi="Times New Roman" w:cs="Times New Roman"/>
          <w:sz w:val="24"/>
          <w:szCs w:val="24"/>
        </w:rPr>
        <w:t>10:</w:t>
      </w:r>
      <w:r w:rsidR="004F539C">
        <w:rPr>
          <w:rFonts w:ascii="Times New Roman" w:hAnsi="Times New Roman" w:cs="Times New Roman"/>
          <w:sz w:val="24"/>
          <w:szCs w:val="24"/>
        </w:rPr>
        <w:t>00</w:t>
      </w:r>
      <w:r w:rsidR="003E5773" w:rsidRPr="00E339FF">
        <w:rPr>
          <w:rFonts w:ascii="Times New Roman" w:hAnsi="Times New Roman" w:cs="Times New Roman"/>
          <w:sz w:val="24"/>
          <w:szCs w:val="24"/>
        </w:rPr>
        <w:t xml:space="preserve"> </w:t>
      </w:r>
      <w:r w:rsidRPr="00E339FF">
        <w:rPr>
          <w:rFonts w:ascii="Times New Roman" w:hAnsi="Times New Roman" w:cs="Times New Roman"/>
          <w:sz w:val="24"/>
          <w:szCs w:val="24"/>
        </w:rPr>
        <w:t xml:space="preserve">a.m. </w:t>
      </w:r>
    </w:p>
    <w:p w14:paraId="786CD8A2" w14:textId="77777777" w:rsidR="001A4F1E" w:rsidRPr="00E339FF" w:rsidRDefault="001A4F1E">
      <w:pPr>
        <w:rPr>
          <w:rFonts w:ascii="Times New Roman" w:hAnsi="Times New Roman" w:cs="Times New Roman"/>
          <w:sz w:val="24"/>
          <w:szCs w:val="24"/>
        </w:rPr>
      </w:pPr>
    </w:p>
    <w:p w14:paraId="15F69030" w14:textId="299598E7" w:rsidR="000C343C" w:rsidRPr="00E339FF" w:rsidRDefault="000C343C">
      <w:pPr>
        <w:rPr>
          <w:rFonts w:ascii="Times New Roman" w:hAnsi="Times New Roman" w:cs="Times New Roman"/>
          <w:b/>
          <w:bCs/>
          <w:sz w:val="24"/>
          <w:szCs w:val="24"/>
          <w:u w:val="single"/>
        </w:rPr>
      </w:pPr>
      <w:r w:rsidRPr="00E339FF">
        <w:rPr>
          <w:rFonts w:ascii="Times New Roman" w:hAnsi="Times New Roman" w:cs="Times New Roman"/>
          <w:b/>
          <w:bCs/>
          <w:sz w:val="24"/>
          <w:szCs w:val="24"/>
          <w:u w:val="single"/>
        </w:rPr>
        <w:t xml:space="preserve">Approval of </w:t>
      </w:r>
      <w:proofErr w:type="gramStart"/>
      <w:r w:rsidRPr="00E339FF">
        <w:rPr>
          <w:rFonts w:ascii="Times New Roman" w:hAnsi="Times New Roman" w:cs="Times New Roman"/>
          <w:b/>
          <w:bCs/>
          <w:sz w:val="24"/>
          <w:szCs w:val="24"/>
          <w:u w:val="single"/>
        </w:rPr>
        <w:t xml:space="preserve">the </w:t>
      </w:r>
      <w:r w:rsidR="004F539C">
        <w:rPr>
          <w:rFonts w:ascii="Times New Roman" w:hAnsi="Times New Roman" w:cs="Times New Roman"/>
          <w:b/>
          <w:bCs/>
          <w:sz w:val="24"/>
          <w:szCs w:val="24"/>
          <w:u w:val="single"/>
        </w:rPr>
        <w:t>February</w:t>
      </w:r>
      <w:proofErr w:type="gramEnd"/>
      <w:r w:rsidR="004F539C">
        <w:rPr>
          <w:rFonts w:ascii="Times New Roman" w:hAnsi="Times New Roman" w:cs="Times New Roman"/>
          <w:b/>
          <w:bCs/>
          <w:sz w:val="24"/>
          <w:szCs w:val="24"/>
          <w:u w:val="single"/>
        </w:rPr>
        <w:t xml:space="preserve"> 6, </w:t>
      </w:r>
      <w:proofErr w:type="gramStart"/>
      <w:r w:rsidR="004F539C">
        <w:rPr>
          <w:rFonts w:ascii="Times New Roman" w:hAnsi="Times New Roman" w:cs="Times New Roman"/>
          <w:b/>
          <w:bCs/>
          <w:sz w:val="24"/>
          <w:szCs w:val="24"/>
          <w:u w:val="single"/>
        </w:rPr>
        <w:t>2025</w:t>
      </w:r>
      <w:proofErr w:type="gramEnd"/>
      <w:r w:rsidRPr="00E339FF">
        <w:rPr>
          <w:rFonts w:ascii="Times New Roman" w:hAnsi="Times New Roman" w:cs="Times New Roman"/>
          <w:b/>
          <w:bCs/>
          <w:sz w:val="24"/>
          <w:szCs w:val="24"/>
          <w:u w:val="single"/>
        </w:rPr>
        <w:t xml:space="preserve"> Minutes</w:t>
      </w:r>
    </w:p>
    <w:p w14:paraId="2B7249DF" w14:textId="77777777" w:rsidR="000C343C" w:rsidRPr="00E339FF" w:rsidRDefault="000C343C">
      <w:pPr>
        <w:rPr>
          <w:rFonts w:ascii="Times New Roman" w:hAnsi="Times New Roman" w:cs="Times New Roman"/>
          <w:sz w:val="24"/>
          <w:szCs w:val="24"/>
        </w:rPr>
      </w:pPr>
    </w:p>
    <w:p w14:paraId="7251E6D6" w14:textId="0DCBDD88" w:rsidR="000C343C" w:rsidRPr="00E339FF" w:rsidRDefault="000C343C">
      <w:pPr>
        <w:rPr>
          <w:rFonts w:ascii="Times New Roman" w:hAnsi="Times New Roman" w:cs="Times New Roman"/>
          <w:sz w:val="24"/>
          <w:szCs w:val="24"/>
        </w:rPr>
      </w:pPr>
      <w:r w:rsidRPr="00E339FF">
        <w:rPr>
          <w:rFonts w:ascii="Times New Roman" w:hAnsi="Times New Roman" w:cs="Times New Roman"/>
          <w:sz w:val="24"/>
          <w:szCs w:val="24"/>
        </w:rPr>
        <w:t xml:space="preserve">Commissioner </w:t>
      </w:r>
      <w:r w:rsidR="004F539C">
        <w:rPr>
          <w:rFonts w:ascii="Times New Roman" w:hAnsi="Times New Roman" w:cs="Times New Roman"/>
          <w:sz w:val="24"/>
          <w:szCs w:val="24"/>
        </w:rPr>
        <w:t>White</w:t>
      </w:r>
      <w:r w:rsidR="00FF5975" w:rsidRPr="00E339FF">
        <w:rPr>
          <w:rFonts w:ascii="Times New Roman" w:hAnsi="Times New Roman" w:cs="Times New Roman"/>
          <w:sz w:val="24"/>
          <w:szCs w:val="24"/>
        </w:rPr>
        <w:t xml:space="preserve"> moved to approve the Minutes of </w:t>
      </w:r>
      <w:proofErr w:type="gramStart"/>
      <w:r w:rsidR="00FF5975" w:rsidRPr="00E339FF">
        <w:rPr>
          <w:rFonts w:ascii="Times New Roman" w:hAnsi="Times New Roman" w:cs="Times New Roman"/>
          <w:sz w:val="24"/>
          <w:szCs w:val="24"/>
        </w:rPr>
        <w:t>the</w:t>
      </w:r>
      <w:r w:rsidR="003C0708" w:rsidRPr="00E339FF">
        <w:rPr>
          <w:rFonts w:ascii="Times New Roman" w:hAnsi="Times New Roman" w:cs="Times New Roman"/>
          <w:sz w:val="24"/>
          <w:szCs w:val="24"/>
        </w:rPr>
        <w:t xml:space="preserve"> </w:t>
      </w:r>
      <w:r w:rsidR="004F539C">
        <w:rPr>
          <w:rFonts w:ascii="Times New Roman" w:hAnsi="Times New Roman" w:cs="Times New Roman"/>
          <w:sz w:val="24"/>
          <w:szCs w:val="24"/>
        </w:rPr>
        <w:t>February</w:t>
      </w:r>
      <w:proofErr w:type="gramEnd"/>
      <w:r w:rsidR="004F539C">
        <w:rPr>
          <w:rFonts w:ascii="Times New Roman" w:hAnsi="Times New Roman" w:cs="Times New Roman"/>
          <w:sz w:val="24"/>
          <w:szCs w:val="24"/>
        </w:rPr>
        <w:t xml:space="preserve"> 6, 2025</w:t>
      </w:r>
      <w:r w:rsidR="00011D8D" w:rsidRPr="00E339FF">
        <w:rPr>
          <w:rFonts w:ascii="Times New Roman" w:hAnsi="Times New Roman" w:cs="Times New Roman"/>
          <w:sz w:val="24"/>
          <w:szCs w:val="24"/>
        </w:rPr>
        <w:t>,</w:t>
      </w:r>
      <w:r w:rsidR="00FF5975" w:rsidRPr="00E339FF">
        <w:rPr>
          <w:rFonts w:ascii="Times New Roman" w:hAnsi="Times New Roman" w:cs="Times New Roman"/>
          <w:sz w:val="24"/>
          <w:szCs w:val="24"/>
        </w:rPr>
        <w:t xml:space="preserve"> meeting</w:t>
      </w:r>
      <w:r w:rsidR="00693601" w:rsidRPr="00E339FF">
        <w:rPr>
          <w:rFonts w:ascii="Times New Roman" w:hAnsi="Times New Roman" w:cs="Times New Roman"/>
          <w:sz w:val="24"/>
          <w:szCs w:val="24"/>
        </w:rPr>
        <w:t>,</w:t>
      </w:r>
      <w:r w:rsidR="00C11AA2" w:rsidRPr="00E339FF">
        <w:rPr>
          <w:rFonts w:ascii="Times New Roman" w:hAnsi="Times New Roman" w:cs="Times New Roman"/>
          <w:sz w:val="24"/>
          <w:szCs w:val="24"/>
        </w:rPr>
        <w:t xml:space="preserve"> and Commissioner</w:t>
      </w:r>
      <w:r w:rsidR="004401F8" w:rsidRPr="00E339FF">
        <w:rPr>
          <w:rFonts w:ascii="Times New Roman" w:hAnsi="Times New Roman" w:cs="Times New Roman"/>
          <w:sz w:val="24"/>
          <w:szCs w:val="24"/>
        </w:rPr>
        <w:t xml:space="preserve"> </w:t>
      </w:r>
      <w:r w:rsidR="00B97C0A">
        <w:rPr>
          <w:rFonts w:ascii="Times New Roman" w:hAnsi="Times New Roman" w:cs="Times New Roman"/>
          <w:sz w:val="24"/>
          <w:szCs w:val="24"/>
        </w:rPr>
        <w:t>Shilling</w:t>
      </w:r>
      <w:r w:rsidR="001A6C97" w:rsidRPr="00E339FF">
        <w:rPr>
          <w:rFonts w:ascii="Times New Roman" w:hAnsi="Times New Roman" w:cs="Times New Roman"/>
          <w:sz w:val="24"/>
          <w:szCs w:val="24"/>
        </w:rPr>
        <w:t xml:space="preserve"> </w:t>
      </w:r>
      <w:r w:rsidR="00FF5975" w:rsidRPr="00E339FF">
        <w:rPr>
          <w:rFonts w:ascii="Times New Roman" w:hAnsi="Times New Roman" w:cs="Times New Roman"/>
          <w:sz w:val="24"/>
          <w:szCs w:val="24"/>
        </w:rPr>
        <w:t xml:space="preserve">seconded it.  </w:t>
      </w:r>
      <w:r w:rsidR="001A4F1E" w:rsidRPr="00E339FF">
        <w:rPr>
          <w:rFonts w:ascii="Times New Roman" w:hAnsi="Times New Roman" w:cs="Times New Roman"/>
          <w:sz w:val="24"/>
          <w:szCs w:val="24"/>
        </w:rPr>
        <w:t xml:space="preserve">All Commissioners approved the motion.  </w:t>
      </w:r>
      <w:bookmarkStart w:id="3" w:name="_7mbrpm2kxhq9" w:colFirst="0" w:colLast="0"/>
      <w:bookmarkEnd w:id="3"/>
    </w:p>
    <w:p w14:paraId="1B372BC0" w14:textId="77777777" w:rsidR="001272D2" w:rsidRPr="00E339FF" w:rsidRDefault="001272D2">
      <w:pPr>
        <w:rPr>
          <w:rFonts w:ascii="Times New Roman" w:hAnsi="Times New Roman" w:cs="Times New Roman"/>
          <w:b/>
          <w:bCs/>
          <w:sz w:val="24"/>
          <w:szCs w:val="24"/>
          <w:u w:val="single"/>
        </w:rPr>
      </w:pPr>
    </w:p>
    <w:p w14:paraId="50966944" w14:textId="30716E28" w:rsidR="00FD1EE6" w:rsidRDefault="004F539C">
      <w:pPr>
        <w:rPr>
          <w:rFonts w:ascii="Times New Roman" w:hAnsi="Times New Roman" w:cs="Times New Roman"/>
          <w:b/>
          <w:bCs/>
          <w:sz w:val="24"/>
          <w:szCs w:val="24"/>
          <w:u w:val="single"/>
        </w:rPr>
      </w:pPr>
      <w:r w:rsidRPr="00BD0B25">
        <w:rPr>
          <w:rFonts w:ascii="Times New Roman" w:hAnsi="Times New Roman" w:cs="Times New Roman"/>
          <w:b/>
          <w:bCs/>
          <w:color w:val="222222"/>
          <w:sz w:val="28"/>
          <w:szCs w:val="28"/>
          <w:shd w:val="clear" w:color="auto" w:fill="FFFFFF"/>
        </w:rPr>
        <w:t xml:space="preserve">Fines that should be proposed for contractors who do poor workmanship or </w:t>
      </w:r>
      <w:r w:rsidRPr="004F539C">
        <w:rPr>
          <w:rFonts w:ascii="Times New Roman" w:hAnsi="Times New Roman" w:cs="Times New Roman"/>
          <w:b/>
          <w:bCs/>
          <w:color w:val="222222"/>
          <w:sz w:val="28"/>
          <w:szCs w:val="28"/>
          <w:u w:val="single"/>
          <w:shd w:val="clear" w:color="auto" w:fill="FFFFFF"/>
        </w:rPr>
        <w:t>shoddy work-I. Jean White discussion</w:t>
      </w:r>
    </w:p>
    <w:p w14:paraId="543D6270" w14:textId="77777777" w:rsidR="00D0087E" w:rsidRPr="00E339FF" w:rsidRDefault="00D0087E">
      <w:pPr>
        <w:rPr>
          <w:rFonts w:ascii="Times New Roman" w:hAnsi="Times New Roman" w:cs="Times New Roman"/>
          <w:sz w:val="24"/>
          <w:szCs w:val="24"/>
          <w:u w:val="single"/>
        </w:rPr>
      </w:pPr>
    </w:p>
    <w:p w14:paraId="4189678F" w14:textId="47A7BB31" w:rsidR="00D301F6" w:rsidRPr="00152E57" w:rsidRDefault="00152E57">
      <w:pPr>
        <w:rPr>
          <w:rFonts w:ascii="Times New Roman" w:hAnsi="Times New Roman" w:cs="Times New Roman"/>
          <w:color w:val="000000" w:themeColor="text1"/>
          <w:sz w:val="24"/>
          <w:szCs w:val="24"/>
          <w:shd w:val="clear" w:color="auto" w:fill="FFFFFF"/>
        </w:rPr>
      </w:pPr>
      <w:r w:rsidRPr="00152E57">
        <w:rPr>
          <w:rFonts w:ascii="Times New Roman" w:hAnsi="Times New Roman" w:cs="Times New Roman"/>
          <w:color w:val="222222"/>
          <w:sz w:val="24"/>
          <w:szCs w:val="24"/>
          <w:shd w:val="clear" w:color="auto" w:fill="FFFFFF"/>
        </w:rPr>
        <w:t>Commissioner White noted that in some Guaranty Fund proceedings, the claimants prove that their contractor performed unworkmanlike, inadequate, or incomplete home improvements, but then fail to prove the amount of their loss, resulting in no award and no consequences for the contractor.  She said she would like to see the Commission impose fines on contractors whose performance was deficient but who were not found liable for a Guaranty Fund Award.  Chair Quackenbush proposed that he and Commissioner White meet with the Executive Director and Advice Counsel to explore solutions. </w:t>
      </w:r>
    </w:p>
    <w:p w14:paraId="377FC083" w14:textId="77777777" w:rsidR="00E91C82" w:rsidRPr="00E91C82" w:rsidRDefault="00E91C82">
      <w:pPr>
        <w:rPr>
          <w:rFonts w:ascii="Times New Roman" w:hAnsi="Times New Roman" w:cs="Times New Roman"/>
          <w:b/>
          <w:bCs/>
          <w:color w:val="002060"/>
          <w:sz w:val="24"/>
          <w:szCs w:val="24"/>
          <w:u w:val="single"/>
        </w:rPr>
      </w:pPr>
    </w:p>
    <w:p w14:paraId="582FE3B5" w14:textId="580949F0" w:rsidR="004F539C" w:rsidRPr="004F539C" w:rsidRDefault="004F539C" w:rsidP="004F539C">
      <w:pPr>
        <w:widowControl w:val="0"/>
        <w:spacing w:after="0"/>
        <w:contextualSpacing/>
        <w:jc w:val="left"/>
        <w:rPr>
          <w:rFonts w:ascii="Times New Roman" w:eastAsia="Montserrat" w:hAnsi="Times New Roman" w:cs="Times New Roman"/>
          <w:b/>
          <w:bCs/>
          <w:sz w:val="28"/>
          <w:szCs w:val="28"/>
          <w:u w:val="single"/>
        </w:rPr>
      </w:pPr>
      <w:r w:rsidRPr="004F539C">
        <w:rPr>
          <w:rFonts w:ascii="Times New Roman" w:eastAsia="Montserrat" w:hAnsi="Times New Roman" w:cs="Times New Roman"/>
          <w:b/>
          <w:bCs/>
          <w:sz w:val="28"/>
          <w:szCs w:val="28"/>
          <w:u w:val="single"/>
        </w:rPr>
        <w:t>Recommendation-Perceived Issues with the Arbitration Process</w:t>
      </w:r>
      <w:bookmarkStart w:id="4" w:name="_6ytzwel2loy9" w:colFirst="0" w:colLast="0"/>
      <w:bookmarkStart w:id="5" w:name="_c8i82ixiyu3y" w:colFirst="0" w:colLast="0"/>
      <w:bookmarkStart w:id="6" w:name="_meqtzxazgoac" w:colFirst="0" w:colLast="0"/>
      <w:bookmarkStart w:id="7" w:name="_j1ngy03k4h9w" w:colFirst="0" w:colLast="0"/>
      <w:bookmarkStart w:id="8" w:name="_4qfqorp30fxe" w:colFirst="0" w:colLast="0"/>
      <w:bookmarkEnd w:id="4"/>
      <w:bookmarkEnd w:id="5"/>
      <w:bookmarkEnd w:id="6"/>
      <w:bookmarkEnd w:id="7"/>
      <w:bookmarkEnd w:id="8"/>
    </w:p>
    <w:p w14:paraId="6155B4C5" w14:textId="77777777" w:rsidR="004F539C" w:rsidRDefault="004F539C" w:rsidP="004F539C"/>
    <w:p w14:paraId="45CB7049" w14:textId="77777777" w:rsidR="004F539C" w:rsidRDefault="004F539C" w:rsidP="004F539C"/>
    <w:p w14:paraId="0AF77D0C" w14:textId="77777777" w:rsidR="006A5099" w:rsidRPr="006A5099" w:rsidRDefault="006A5099" w:rsidP="006A5099">
      <w:pPr>
        <w:rPr>
          <w:rFonts w:ascii="Times New Roman" w:hAnsi="Times New Roman" w:cs="Times New Roman"/>
          <w:sz w:val="24"/>
          <w:szCs w:val="24"/>
        </w:rPr>
      </w:pPr>
      <w:r w:rsidRPr="006A5099">
        <w:rPr>
          <w:rFonts w:ascii="Times New Roman" w:hAnsi="Times New Roman" w:cs="Times New Roman"/>
          <w:sz w:val="24"/>
          <w:szCs w:val="24"/>
        </w:rPr>
        <w:t>This matter was tabled because there was pending legislation on the topic.</w:t>
      </w:r>
    </w:p>
    <w:p w14:paraId="07122506" w14:textId="77777777" w:rsidR="004F539C" w:rsidRDefault="004F539C" w:rsidP="004F539C"/>
    <w:p w14:paraId="6C1D07F9" w14:textId="77777777" w:rsidR="00EB4A08" w:rsidRDefault="00EB4A08" w:rsidP="00E339FF">
      <w:pPr>
        <w:pStyle w:val="Heading1"/>
        <w:keepNext w:val="0"/>
        <w:keepLines w:val="0"/>
        <w:widowControl w:val="0"/>
        <w:rPr>
          <w:rFonts w:ascii="Times New Roman" w:hAnsi="Times New Roman" w:cs="Times New Roman"/>
          <w:b/>
          <w:sz w:val="24"/>
          <w:szCs w:val="24"/>
        </w:rPr>
      </w:pPr>
    </w:p>
    <w:p w14:paraId="289826A4" w14:textId="54E18E4D" w:rsidR="005D43A6" w:rsidRPr="00E339FF" w:rsidRDefault="0048237F" w:rsidP="00E339FF">
      <w:pPr>
        <w:pStyle w:val="Heading1"/>
        <w:keepNext w:val="0"/>
        <w:keepLines w:val="0"/>
        <w:widowControl w:val="0"/>
        <w:rPr>
          <w:rFonts w:ascii="Times New Roman" w:hAnsi="Times New Roman" w:cs="Times New Roman"/>
          <w:b/>
          <w:sz w:val="24"/>
          <w:szCs w:val="24"/>
        </w:rPr>
      </w:pPr>
      <w:r w:rsidRPr="00E339FF">
        <w:rPr>
          <w:rFonts w:ascii="Times New Roman" w:hAnsi="Times New Roman" w:cs="Times New Roman"/>
          <w:b/>
          <w:sz w:val="24"/>
          <w:szCs w:val="24"/>
        </w:rPr>
        <w:t>G</w:t>
      </w:r>
      <w:r w:rsidR="00FF5975" w:rsidRPr="00E339FF">
        <w:rPr>
          <w:rFonts w:ascii="Times New Roman" w:hAnsi="Times New Roman" w:cs="Times New Roman"/>
          <w:b/>
          <w:sz w:val="24"/>
          <w:szCs w:val="24"/>
        </w:rPr>
        <w:t xml:space="preserve">uaranty Fund Activity Report </w:t>
      </w:r>
    </w:p>
    <w:p w14:paraId="700F2AC8" w14:textId="77777777" w:rsidR="00000B1A" w:rsidRPr="00E339FF" w:rsidRDefault="00000B1A" w:rsidP="00000B1A">
      <w:pPr>
        <w:rPr>
          <w:rFonts w:ascii="Times New Roman" w:hAnsi="Times New Roman" w:cs="Times New Roman"/>
          <w:sz w:val="24"/>
          <w:szCs w:val="24"/>
        </w:rPr>
      </w:pPr>
    </w:p>
    <w:p w14:paraId="10E92642" w14:textId="595D7805"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 xml:space="preserve">The MHIC Guaranty Fund Activity Report dated </w:t>
      </w:r>
      <w:r w:rsidR="004F539C">
        <w:rPr>
          <w:rFonts w:ascii="Times New Roman" w:hAnsi="Times New Roman" w:cs="Times New Roman"/>
          <w:sz w:val="24"/>
          <w:szCs w:val="24"/>
        </w:rPr>
        <w:t>March 24</w:t>
      </w:r>
      <w:r w:rsidR="00B97C0A">
        <w:rPr>
          <w:rFonts w:ascii="Times New Roman" w:hAnsi="Times New Roman" w:cs="Times New Roman"/>
          <w:sz w:val="24"/>
          <w:szCs w:val="24"/>
        </w:rPr>
        <w:t>, 2025</w:t>
      </w:r>
      <w:r w:rsidR="008D7664">
        <w:rPr>
          <w:rFonts w:ascii="Times New Roman" w:hAnsi="Times New Roman" w:cs="Times New Roman"/>
          <w:sz w:val="24"/>
          <w:szCs w:val="24"/>
        </w:rPr>
        <w:t>,</w:t>
      </w:r>
      <w:r w:rsidR="00B97C0A">
        <w:rPr>
          <w:rFonts w:ascii="Times New Roman" w:hAnsi="Times New Roman" w:cs="Times New Roman"/>
          <w:sz w:val="24"/>
          <w:szCs w:val="24"/>
        </w:rPr>
        <w:t xml:space="preserve"> for the month of </w:t>
      </w:r>
      <w:r w:rsidR="00946B56">
        <w:rPr>
          <w:rFonts w:ascii="Times New Roman" w:hAnsi="Times New Roman" w:cs="Times New Roman"/>
          <w:sz w:val="24"/>
          <w:szCs w:val="24"/>
        </w:rPr>
        <w:t>February</w:t>
      </w:r>
      <w:r w:rsidR="00586EEA" w:rsidRPr="00E339FF">
        <w:rPr>
          <w:rFonts w:ascii="Times New Roman" w:hAnsi="Times New Roman" w:cs="Times New Roman"/>
          <w:sz w:val="24"/>
          <w:szCs w:val="24"/>
        </w:rPr>
        <w:t xml:space="preserve"> 202</w:t>
      </w:r>
      <w:r w:rsidR="00946B56">
        <w:rPr>
          <w:rFonts w:ascii="Times New Roman" w:hAnsi="Times New Roman" w:cs="Times New Roman"/>
          <w:sz w:val="24"/>
          <w:szCs w:val="24"/>
        </w:rPr>
        <w:t>5</w:t>
      </w:r>
      <w:r w:rsidR="00011D8D" w:rsidRPr="00E339FF">
        <w:rPr>
          <w:rFonts w:ascii="Times New Roman" w:hAnsi="Times New Roman" w:cs="Times New Roman"/>
          <w:sz w:val="24"/>
          <w:szCs w:val="24"/>
        </w:rPr>
        <w:t>,</w:t>
      </w:r>
      <w:r w:rsidRPr="00E339FF">
        <w:rPr>
          <w:rFonts w:ascii="Times New Roman" w:hAnsi="Times New Roman" w:cs="Times New Roman"/>
          <w:sz w:val="24"/>
          <w:szCs w:val="24"/>
        </w:rPr>
        <w:t xml:space="preserve"> is as follows:</w:t>
      </w:r>
    </w:p>
    <w:p w14:paraId="5B6D5F28" w14:textId="77777777" w:rsidR="00000B1A" w:rsidRPr="00E339FF" w:rsidRDefault="00000B1A" w:rsidP="00000B1A">
      <w:pPr>
        <w:rPr>
          <w:rFonts w:ascii="Times New Roman" w:hAnsi="Times New Roman" w:cs="Times New Roman"/>
          <w:sz w:val="24"/>
          <w:szCs w:val="24"/>
        </w:rPr>
      </w:pPr>
    </w:p>
    <w:p w14:paraId="0DE86FAE" w14:textId="7C6B0D43"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 xml:space="preserve">Balance as of July 1, </w:t>
      </w:r>
      <w:proofErr w:type="gramStart"/>
      <w:r w:rsidRPr="00E339FF">
        <w:rPr>
          <w:rFonts w:ascii="Times New Roman" w:hAnsi="Times New Roman" w:cs="Times New Roman"/>
          <w:sz w:val="24"/>
          <w:szCs w:val="24"/>
        </w:rPr>
        <w:t>202</w:t>
      </w:r>
      <w:r w:rsidR="001272D2" w:rsidRPr="00E339FF">
        <w:rPr>
          <w:rFonts w:ascii="Times New Roman" w:hAnsi="Times New Roman" w:cs="Times New Roman"/>
          <w:sz w:val="24"/>
          <w:szCs w:val="24"/>
        </w:rPr>
        <w:t>3</w:t>
      </w:r>
      <w:proofErr w:type="gramEnd"/>
      <w:r w:rsidRPr="00E339FF">
        <w:rPr>
          <w:rFonts w:ascii="Times New Roman" w:hAnsi="Times New Roman" w:cs="Times New Roman"/>
          <w:sz w:val="24"/>
          <w:szCs w:val="24"/>
        </w:rPr>
        <w:tab/>
      </w:r>
      <w:r w:rsidRPr="00E339FF">
        <w:rPr>
          <w:rFonts w:ascii="Times New Roman" w:hAnsi="Times New Roman" w:cs="Times New Roman"/>
          <w:sz w:val="24"/>
          <w:szCs w:val="24"/>
        </w:rPr>
        <w:tab/>
        <w:t>$ 4,</w:t>
      </w:r>
      <w:r w:rsidR="008A741B" w:rsidRPr="00E339FF">
        <w:rPr>
          <w:rFonts w:ascii="Times New Roman" w:hAnsi="Times New Roman" w:cs="Times New Roman"/>
          <w:sz w:val="24"/>
          <w:szCs w:val="24"/>
        </w:rPr>
        <w:t>031,651.85</w:t>
      </w:r>
    </w:p>
    <w:p w14:paraId="29111A23" w14:textId="7C4413B5"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Receipts</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t xml:space="preserve">$ </w:t>
      </w:r>
      <w:r w:rsidR="00B97C0A">
        <w:rPr>
          <w:rFonts w:ascii="Times New Roman" w:hAnsi="Times New Roman" w:cs="Times New Roman"/>
          <w:sz w:val="24"/>
          <w:szCs w:val="24"/>
        </w:rPr>
        <w:t>1</w:t>
      </w:r>
      <w:r w:rsidR="00946B56">
        <w:rPr>
          <w:rFonts w:ascii="Times New Roman" w:hAnsi="Times New Roman" w:cs="Times New Roman"/>
          <w:sz w:val="24"/>
          <w:szCs w:val="24"/>
        </w:rPr>
        <w:t>,485</w:t>
      </w:r>
      <w:r w:rsidR="00B97C0A">
        <w:rPr>
          <w:rFonts w:ascii="Times New Roman" w:hAnsi="Times New Roman" w:cs="Times New Roman"/>
          <w:sz w:val="24"/>
          <w:szCs w:val="24"/>
        </w:rPr>
        <w:t>,</w:t>
      </w:r>
      <w:r w:rsidR="00946B56">
        <w:rPr>
          <w:rFonts w:ascii="Times New Roman" w:hAnsi="Times New Roman" w:cs="Times New Roman"/>
          <w:sz w:val="24"/>
          <w:szCs w:val="24"/>
        </w:rPr>
        <w:t>595</w:t>
      </w:r>
      <w:r w:rsidR="00911CF2">
        <w:rPr>
          <w:rFonts w:ascii="Times New Roman" w:hAnsi="Times New Roman" w:cs="Times New Roman"/>
          <w:sz w:val="24"/>
          <w:szCs w:val="24"/>
        </w:rPr>
        <w:t>.</w:t>
      </w:r>
      <w:r w:rsidR="00946B56">
        <w:rPr>
          <w:rFonts w:ascii="Times New Roman" w:hAnsi="Times New Roman" w:cs="Times New Roman"/>
          <w:sz w:val="24"/>
          <w:szCs w:val="24"/>
        </w:rPr>
        <w:t>3</w:t>
      </w:r>
      <w:r w:rsidR="00911CF2">
        <w:rPr>
          <w:rFonts w:ascii="Times New Roman" w:hAnsi="Times New Roman" w:cs="Times New Roman"/>
          <w:sz w:val="24"/>
          <w:szCs w:val="24"/>
        </w:rPr>
        <w:t>3</w:t>
      </w:r>
    </w:p>
    <w:p w14:paraId="7F6E1D40" w14:textId="77777777" w:rsidR="00000B1A" w:rsidRPr="00E339FF" w:rsidRDefault="00000B1A" w:rsidP="00000B1A">
      <w:pPr>
        <w:rPr>
          <w:rFonts w:ascii="Times New Roman" w:hAnsi="Times New Roman" w:cs="Times New Roman"/>
          <w:sz w:val="24"/>
          <w:szCs w:val="24"/>
        </w:rPr>
      </w:pPr>
    </w:p>
    <w:p w14:paraId="3E65239A" w14:textId="77777777"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Disbursements</w:t>
      </w:r>
    </w:p>
    <w:p w14:paraId="49138E75" w14:textId="034C3E38"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ab/>
        <w:t>Claims</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005D2DAC" w:rsidRPr="00E339FF">
        <w:rPr>
          <w:rFonts w:ascii="Times New Roman" w:hAnsi="Times New Roman" w:cs="Times New Roman"/>
          <w:sz w:val="24"/>
          <w:szCs w:val="24"/>
        </w:rPr>
        <w:tab/>
      </w:r>
      <w:r w:rsidRPr="00E339FF">
        <w:rPr>
          <w:rFonts w:ascii="Times New Roman" w:hAnsi="Times New Roman" w:cs="Times New Roman"/>
          <w:sz w:val="24"/>
          <w:szCs w:val="24"/>
        </w:rPr>
        <w:t>($</w:t>
      </w:r>
      <w:r w:rsidR="00911CF2">
        <w:rPr>
          <w:rFonts w:ascii="Times New Roman" w:hAnsi="Times New Roman" w:cs="Times New Roman"/>
          <w:sz w:val="24"/>
          <w:szCs w:val="24"/>
        </w:rPr>
        <w:t>1,</w:t>
      </w:r>
      <w:r w:rsidR="00946B56">
        <w:rPr>
          <w:rFonts w:ascii="Times New Roman" w:hAnsi="Times New Roman" w:cs="Times New Roman"/>
          <w:sz w:val="24"/>
          <w:szCs w:val="24"/>
        </w:rPr>
        <w:t>585</w:t>
      </w:r>
      <w:r w:rsidR="00911CF2">
        <w:rPr>
          <w:rFonts w:ascii="Times New Roman" w:hAnsi="Times New Roman" w:cs="Times New Roman"/>
          <w:sz w:val="24"/>
          <w:szCs w:val="24"/>
        </w:rPr>
        <w:t>,</w:t>
      </w:r>
      <w:r w:rsidR="00946B56">
        <w:rPr>
          <w:rFonts w:ascii="Times New Roman" w:hAnsi="Times New Roman" w:cs="Times New Roman"/>
          <w:sz w:val="24"/>
          <w:szCs w:val="24"/>
        </w:rPr>
        <w:t>862.30</w:t>
      </w:r>
      <w:r w:rsidRPr="00E339FF">
        <w:rPr>
          <w:rFonts w:ascii="Times New Roman" w:hAnsi="Times New Roman" w:cs="Times New Roman"/>
          <w:sz w:val="24"/>
          <w:szCs w:val="24"/>
        </w:rPr>
        <w:t>)</w:t>
      </w:r>
    </w:p>
    <w:p w14:paraId="0E4CEB3C" w14:textId="7494E623"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ab/>
        <w:t>Refunds</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005D2DAC" w:rsidRPr="00E339FF">
        <w:rPr>
          <w:rFonts w:ascii="Times New Roman" w:hAnsi="Times New Roman" w:cs="Times New Roman"/>
          <w:sz w:val="24"/>
          <w:szCs w:val="24"/>
        </w:rPr>
        <w:tab/>
      </w:r>
      <w:r w:rsidRPr="00E339FF">
        <w:rPr>
          <w:rFonts w:ascii="Times New Roman" w:hAnsi="Times New Roman" w:cs="Times New Roman"/>
          <w:sz w:val="24"/>
          <w:szCs w:val="24"/>
        </w:rPr>
        <w:t>($</w:t>
      </w:r>
      <w:r w:rsidR="00215AE8" w:rsidRPr="00E339FF">
        <w:rPr>
          <w:rFonts w:ascii="Times New Roman" w:hAnsi="Times New Roman" w:cs="Times New Roman"/>
          <w:sz w:val="24"/>
          <w:szCs w:val="24"/>
        </w:rPr>
        <w:t>0</w:t>
      </w:r>
      <w:r w:rsidR="00011D8D" w:rsidRPr="00E339FF">
        <w:rPr>
          <w:rFonts w:ascii="Times New Roman" w:hAnsi="Times New Roman" w:cs="Times New Roman"/>
          <w:sz w:val="24"/>
          <w:szCs w:val="24"/>
        </w:rPr>
        <w:t>.00</w:t>
      </w:r>
      <w:r w:rsidRPr="00E339FF">
        <w:rPr>
          <w:rFonts w:ascii="Times New Roman" w:hAnsi="Times New Roman" w:cs="Times New Roman"/>
          <w:sz w:val="24"/>
          <w:szCs w:val="24"/>
        </w:rPr>
        <w:t>)</w:t>
      </w:r>
      <w:r w:rsidRPr="00E339FF">
        <w:rPr>
          <w:rFonts w:ascii="Times New Roman" w:hAnsi="Times New Roman" w:cs="Times New Roman"/>
          <w:sz w:val="24"/>
          <w:szCs w:val="24"/>
        </w:rPr>
        <w:tab/>
      </w:r>
    </w:p>
    <w:p w14:paraId="37E91046" w14:textId="737037B7" w:rsidR="00000B1A" w:rsidRPr="00E339FF" w:rsidRDefault="00000B1A" w:rsidP="00000B1A">
      <w:pPr>
        <w:outlineLvl w:val="0"/>
        <w:rPr>
          <w:rFonts w:ascii="Times New Roman" w:hAnsi="Times New Roman" w:cs="Times New Roman"/>
          <w:sz w:val="24"/>
          <w:szCs w:val="24"/>
          <w:u w:val="single"/>
        </w:rPr>
      </w:pPr>
      <w:r w:rsidRPr="00E339FF">
        <w:rPr>
          <w:rFonts w:ascii="Times New Roman" w:hAnsi="Times New Roman" w:cs="Times New Roman"/>
          <w:sz w:val="24"/>
          <w:szCs w:val="24"/>
        </w:rPr>
        <w:t xml:space="preserve">Balance as </w:t>
      </w:r>
      <w:r w:rsidR="00946B56">
        <w:rPr>
          <w:rFonts w:ascii="Times New Roman" w:hAnsi="Times New Roman" w:cs="Times New Roman"/>
          <w:sz w:val="24"/>
          <w:szCs w:val="24"/>
        </w:rPr>
        <w:t xml:space="preserve">February 28, </w:t>
      </w:r>
      <w:proofErr w:type="gramStart"/>
      <w:r w:rsidR="00946B56">
        <w:rPr>
          <w:rFonts w:ascii="Times New Roman" w:hAnsi="Times New Roman" w:cs="Times New Roman"/>
          <w:sz w:val="24"/>
          <w:szCs w:val="24"/>
        </w:rPr>
        <w:t>2025</w:t>
      </w:r>
      <w:proofErr w:type="gramEnd"/>
      <w:r w:rsidR="00946B56">
        <w:rPr>
          <w:rFonts w:ascii="Times New Roman" w:hAnsi="Times New Roman" w:cs="Times New Roman"/>
          <w:sz w:val="24"/>
          <w:szCs w:val="24"/>
        </w:rPr>
        <w:tab/>
      </w:r>
      <w:r w:rsidR="00586EEA" w:rsidRPr="00E339FF">
        <w:rPr>
          <w:rFonts w:ascii="Times New Roman" w:hAnsi="Times New Roman" w:cs="Times New Roman"/>
          <w:sz w:val="24"/>
          <w:szCs w:val="24"/>
        </w:rPr>
        <w:tab/>
      </w:r>
      <w:r w:rsidRPr="00E339FF">
        <w:rPr>
          <w:rFonts w:ascii="Times New Roman" w:hAnsi="Times New Roman" w:cs="Times New Roman"/>
          <w:sz w:val="24"/>
          <w:szCs w:val="24"/>
          <w:u w:val="single"/>
        </w:rPr>
        <w:t>$</w:t>
      </w:r>
      <w:r w:rsidR="00911CF2">
        <w:rPr>
          <w:rFonts w:ascii="Times New Roman" w:hAnsi="Times New Roman" w:cs="Times New Roman"/>
          <w:sz w:val="24"/>
          <w:szCs w:val="24"/>
          <w:u w:val="single"/>
        </w:rPr>
        <w:t>3,</w:t>
      </w:r>
      <w:r w:rsidR="00946B56">
        <w:rPr>
          <w:rFonts w:ascii="Times New Roman" w:hAnsi="Times New Roman" w:cs="Times New Roman"/>
          <w:sz w:val="24"/>
          <w:szCs w:val="24"/>
          <w:u w:val="single"/>
        </w:rPr>
        <w:t>931</w:t>
      </w:r>
      <w:r w:rsidR="00911CF2">
        <w:rPr>
          <w:rFonts w:ascii="Times New Roman" w:hAnsi="Times New Roman" w:cs="Times New Roman"/>
          <w:sz w:val="24"/>
          <w:szCs w:val="24"/>
          <w:u w:val="single"/>
        </w:rPr>
        <w:t>,</w:t>
      </w:r>
      <w:r w:rsidR="00946B56">
        <w:rPr>
          <w:rFonts w:ascii="Times New Roman" w:hAnsi="Times New Roman" w:cs="Times New Roman"/>
          <w:sz w:val="24"/>
          <w:szCs w:val="24"/>
          <w:u w:val="single"/>
        </w:rPr>
        <w:t>384</w:t>
      </w:r>
      <w:r w:rsidR="00911CF2">
        <w:rPr>
          <w:rFonts w:ascii="Times New Roman" w:hAnsi="Times New Roman" w:cs="Times New Roman"/>
          <w:sz w:val="24"/>
          <w:szCs w:val="24"/>
          <w:u w:val="single"/>
        </w:rPr>
        <w:t>.</w:t>
      </w:r>
      <w:r w:rsidR="00946B56">
        <w:rPr>
          <w:rFonts w:ascii="Times New Roman" w:hAnsi="Times New Roman" w:cs="Times New Roman"/>
          <w:sz w:val="24"/>
          <w:szCs w:val="24"/>
          <w:u w:val="single"/>
        </w:rPr>
        <w:t>88</w:t>
      </w:r>
    </w:p>
    <w:p w14:paraId="03221F1B" w14:textId="77777777" w:rsidR="00000B1A" w:rsidRPr="00E339FF" w:rsidRDefault="00000B1A" w:rsidP="00000B1A">
      <w:pPr>
        <w:outlineLvl w:val="0"/>
        <w:rPr>
          <w:rFonts w:ascii="Times New Roman" w:hAnsi="Times New Roman" w:cs="Times New Roman"/>
          <w:sz w:val="24"/>
          <w:szCs w:val="24"/>
        </w:rPr>
      </w:pPr>
      <w:r w:rsidRPr="00E339FF">
        <w:rPr>
          <w:rFonts w:ascii="Times New Roman" w:hAnsi="Times New Roman" w:cs="Times New Roman"/>
          <w:sz w:val="24"/>
          <w:szCs w:val="24"/>
        </w:rPr>
        <w:t>Reserve</w:t>
      </w:r>
      <w:r w:rsidRPr="00E339FF">
        <w:rPr>
          <w:rFonts w:ascii="Times New Roman" w:hAnsi="Times New Roman" w:cs="Times New Roman"/>
          <w:sz w:val="24"/>
          <w:szCs w:val="24"/>
        </w:rPr>
        <w:tab/>
      </w:r>
    </w:p>
    <w:p w14:paraId="34233CF9" w14:textId="16F7806B" w:rsidR="00000B1A" w:rsidRPr="00E339FF" w:rsidRDefault="00000B1A" w:rsidP="00000B1A">
      <w:pPr>
        <w:outlineLvl w:val="0"/>
        <w:rPr>
          <w:rFonts w:ascii="Times New Roman" w:hAnsi="Times New Roman" w:cs="Times New Roman"/>
          <w:sz w:val="24"/>
          <w:szCs w:val="24"/>
        </w:rPr>
      </w:pPr>
      <w:r w:rsidRPr="00E339FF">
        <w:rPr>
          <w:rFonts w:ascii="Times New Roman" w:hAnsi="Times New Roman" w:cs="Times New Roman"/>
          <w:sz w:val="24"/>
          <w:szCs w:val="24"/>
        </w:rPr>
        <w:t>FMIS Balance</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t>$</w:t>
      </w:r>
      <w:r w:rsidR="00B33824" w:rsidRPr="00E339FF">
        <w:rPr>
          <w:rFonts w:ascii="Times New Roman" w:hAnsi="Times New Roman" w:cs="Times New Roman"/>
          <w:sz w:val="24"/>
          <w:szCs w:val="24"/>
        </w:rPr>
        <w:t>3,</w:t>
      </w:r>
      <w:r w:rsidR="00911CF2">
        <w:rPr>
          <w:rFonts w:ascii="Times New Roman" w:hAnsi="Times New Roman" w:cs="Times New Roman"/>
          <w:sz w:val="24"/>
          <w:szCs w:val="24"/>
        </w:rPr>
        <w:t>7</w:t>
      </w:r>
      <w:r w:rsidR="00946B56">
        <w:rPr>
          <w:rFonts w:ascii="Times New Roman" w:hAnsi="Times New Roman" w:cs="Times New Roman"/>
          <w:sz w:val="24"/>
          <w:szCs w:val="24"/>
        </w:rPr>
        <w:t>67</w:t>
      </w:r>
      <w:r w:rsidR="00911CF2">
        <w:rPr>
          <w:rFonts w:ascii="Times New Roman" w:hAnsi="Times New Roman" w:cs="Times New Roman"/>
          <w:sz w:val="24"/>
          <w:szCs w:val="24"/>
        </w:rPr>
        <w:t>,</w:t>
      </w:r>
      <w:r w:rsidR="00946B56">
        <w:rPr>
          <w:rFonts w:ascii="Times New Roman" w:hAnsi="Times New Roman" w:cs="Times New Roman"/>
          <w:sz w:val="24"/>
          <w:szCs w:val="24"/>
        </w:rPr>
        <w:t>917</w:t>
      </w:r>
      <w:r w:rsidR="00911CF2">
        <w:rPr>
          <w:rFonts w:ascii="Times New Roman" w:hAnsi="Times New Roman" w:cs="Times New Roman"/>
          <w:sz w:val="24"/>
          <w:szCs w:val="24"/>
        </w:rPr>
        <w:t>.</w:t>
      </w:r>
      <w:r w:rsidR="00946B56">
        <w:rPr>
          <w:rFonts w:ascii="Times New Roman" w:hAnsi="Times New Roman" w:cs="Times New Roman"/>
          <w:sz w:val="24"/>
          <w:szCs w:val="24"/>
        </w:rPr>
        <w:t>79</w:t>
      </w:r>
    </w:p>
    <w:p w14:paraId="46E6D8D9" w14:textId="450534F2" w:rsidR="00000B1A" w:rsidRPr="00E339FF" w:rsidRDefault="00000B1A" w:rsidP="00000B1A">
      <w:pPr>
        <w:outlineLvl w:val="0"/>
        <w:rPr>
          <w:rFonts w:ascii="Times New Roman" w:hAnsi="Times New Roman" w:cs="Times New Roman"/>
          <w:sz w:val="24"/>
          <w:szCs w:val="24"/>
        </w:rPr>
      </w:pPr>
      <w:r w:rsidRPr="00E339FF">
        <w:rPr>
          <w:rFonts w:ascii="Times New Roman" w:hAnsi="Times New Roman" w:cs="Times New Roman"/>
          <w:sz w:val="24"/>
          <w:szCs w:val="24"/>
        </w:rPr>
        <w:t>Difference</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t>$</w:t>
      </w:r>
      <w:r w:rsidR="00946B56">
        <w:rPr>
          <w:rFonts w:ascii="Times New Roman" w:hAnsi="Times New Roman" w:cs="Times New Roman"/>
          <w:sz w:val="24"/>
          <w:szCs w:val="24"/>
        </w:rPr>
        <w:t xml:space="preserve"> 163,467</w:t>
      </w:r>
      <w:r w:rsidR="00911CF2">
        <w:rPr>
          <w:rFonts w:ascii="Times New Roman" w:hAnsi="Times New Roman" w:cs="Times New Roman"/>
          <w:sz w:val="24"/>
          <w:szCs w:val="24"/>
        </w:rPr>
        <w:t>.</w:t>
      </w:r>
      <w:r w:rsidR="00946B56">
        <w:rPr>
          <w:rFonts w:ascii="Times New Roman" w:hAnsi="Times New Roman" w:cs="Times New Roman"/>
          <w:sz w:val="24"/>
          <w:szCs w:val="24"/>
        </w:rPr>
        <w:t>09</w:t>
      </w:r>
    </w:p>
    <w:p w14:paraId="75DAAFB5" w14:textId="00FD794E" w:rsidR="00215AE8" w:rsidRPr="00E339FF" w:rsidRDefault="00215AE8" w:rsidP="00000B1A">
      <w:pPr>
        <w:outlineLvl w:val="0"/>
        <w:rPr>
          <w:rFonts w:ascii="Times New Roman" w:hAnsi="Times New Roman" w:cs="Times New Roman"/>
          <w:sz w:val="24"/>
          <w:szCs w:val="24"/>
        </w:rPr>
      </w:pPr>
    </w:p>
    <w:p w14:paraId="0CD1CC9E" w14:textId="0D65D044" w:rsidR="00B33824" w:rsidRPr="00E339FF" w:rsidRDefault="008A741B" w:rsidP="00373795">
      <w:pPr>
        <w:outlineLvl w:val="0"/>
        <w:rPr>
          <w:rFonts w:ascii="Times New Roman" w:hAnsi="Times New Roman" w:cs="Times New Roman"/>
          <w:sz w:val="24"/>
          <w:szCs w:val="24"/>
        </w:rPr>
      </w:pPr>
      <w:r w:rsidRPr="00E339FF">
        <w:rPr>
          <w:rFonts w:ascii="Times New Roman" w:hAnsi="Times New Roman" w:cs="Times New Roman"/>
          <w:sz w:val="24"/>
          <w:szCs w:val="24"/>
        </w:rPr>
        <w:t>Please note that the “Receipts” amount of $</w:t>
      </w:r>
      <w:r w:rsidR="00390A28">
        <w:rPr>
          <w:rFonts w:ascii="Times New Roman" w:hAnsi="Times New Roman" w:cs="Times New Roman"/>
          <w:sz w:val="24"/>
          <w:szCs w:val="24"/>
        </w:rPr>
        <w:t>1</w:t>
      </w:r>
      <w:r w:rsidR="00946B56">
        <w:rPr>
          <w:rFonts w:ascii="Times New Roman" w:hAnsi="Times New Roman" w:cs="Times New Roman"/>
          <w:sz w:val="24"/>
          <w:szCs w:val="24"/>
        </w:rPr>
        <w:t>,485</w:t>
      </w:r>
      <w:r w:rsidR="00390A28">
        <w:rPr>
          <w:rFonts w:ascii="Times New Roman" w:hAnsi="Times New Roman" w:cs="Times New Roman"/>
          <w:sz w:val="24"/>
          <w:szCs w:val="24"/>
        </w:rPr>
        <w:t>,</w:t>
      </w:r>
      <w:r w:rsidR="00946B56">
        <w:rPr>
          <w:rFonts w:ascii="Times New Roman" w:hAnsi="Times New Roman" w:cs="Times New Roman"/>
          <w:sz w:val="24"/>
          <w:szCs w:val="24"/>
        </w:rPr>
        <w:t>595</w:t>
      </w:r>
      <w:r w:rsidR="00390A28">
        <w:rPr>
          <w:rFonts w:ascii="Times New Roman" w:hAnsi="Times New Roman" w:cs="Times New Roman"/>
          <w:sz w:val="24"/>
          <w:szCs w:val="24"/>
        </w:rPr>
        <w:t>.</w:t>
      </w:r>
      <w:r w:rsidR="00946B56">
        <w:rPr>
          <w:rFonts w:ascii="Times New Roman" w:hAnsi="Times New Roman" w:cs="Times New Roman"/>
          <w:sz w:val="24"/>
          <w:szCs w:val="24"/>
        </w:rPr>
        <w:t>3</w:t>
      </w:r>
      <w:r w:rsidR="00390A28">
        <w:rPr>
          <w:rFonts w:ascii="Times New Roman" w:hAnsi="Times New Roman" w:cs="Times New Roman"/>
          <w:sz w:val="24"/>
          <w:szCs w:val="24"/>
        </w:rPr>
        <w:t>3</w:t>
      </w:r>
      <w:r w:rsidRPr="00E339FF">
        <w:rPr>
          <w:rFonts w:ascii="Times New Roman" w:hAnsi="Times New Roman" w:cs="Times New Roman"/>
          <w:sz w:val="24"/>
          <w:szCs w:val="24"/>
        </w:rPr>
        <w:t xml:space="preserve"> include</w:t>
      </w:r>
      <w:r w:rsidR="00F81FA2" w:rsidRPr="00E339FF">
        <w:rPr>
          <w:rFonts w:ascii="Times New Roman" w:hAnsi="Times New Roman" w:cs="Times New Roman"/>
          <w:sz w:val="24"/>
          <w:szCs w:val="24"/>
        </w:rPr>
        <w:t>s</w:t>
      </w:r>
      <w:r w:rsidRPr="00E339FF">
        <w:rPr>
          <w:rFonts w:ascii="Times New Roman" w:hAnsi="Times New Roman" w:cs="Times New Roman"/>
          <w:sz w:val="24"/>
          <w:szCs w:val="24"/>
        </w:rPr>
        <w:t xml:space="preserve"> electronic licensing receipts </w:t>
      </w:r>
      <w:r w:rsidR="003E63F1" w:rsidRPr="00E339FF">
        <w:rPr>
          <w:rFonts w:ascii="Times New Roman" w:hAnsi="Times New Roman" w:cs="Times New Roman"/>
          <w:sz w:val="24"/>
          <w:szCs w:val="24"/>
        </w:rPr>
        <w:t>of $</w:t>
      </w:r>
      <w:r w:rsidR="00946B56">
        <w:rPr>
          <w:rFonts w:ascii="Times New Roman" w:hAnsi="Times New Roman" w:cs="Times New Roman"/>
          <w:sz w:val="24"/>
          <w:szCs w:val="24"/>
        </w:rPr>
        <w:t>162,767.09</w:t>
      </w:r>
      <w:r w:rsidR="00911CF2">
        <w:rPr>
          <w:rFonts w:ascii="Times New Roman" w:hAnsi="Times New Roman" w:cs="Times New Roman"/>
          <w:sz w:val="24"/>
          <w:szCs w:val="24"/>
        </w:rPr>
        <w:t xml:space="preserve"> and Lockbox receipts for $</w:t>
      </w:r>
      <w:r w:rsidR="00946B56">
        <w:rPr>
          <w:rFonts w:ascii="Times New Roman" w:hAnsi="Times New Roman" w:cs="Times New Roman"/>
          <w:sz w:val="24"/>
          <w:szCs w:val="24"/>
        </w:rPr>
        <w:t>700</w:t>
      </w:r>
      <w:r w:rsidR="003E63F1" w:rsidRPr="00E339FF">
        <w:rPr>
          <w:rFonts w:ascii="Times New Roman" w:hAnsi="Times New Roman" w:cs="Times New Roman"/>
          <w:sz w:val="24"/>
          <w:szCs w:val="24"/>
        </w:rPr>
        <w:t xml:space="preserve"> for the month of </w:t>
      </w:r>
      <w:r w:rsidR="00946B56">
        <w:rPr>
          <w:rFonts w:ascii="Times New Roman" w:hAnsi="Times New Roman" w:cs="Times New Roman"/>
          <w:sz w:val="24"/>
          <w:szCs w:val="24"/>
        </w:rPr>
        <w:t>February</w:t>
      </w:r>
      <w:r w:rsidR="003E63F1" w:rsidRPr="00E339FF">
        <w:rPr>
          <w:rFonts w:ascii="Times New Roman" w:hAnsi="Times New Roman" w:cs="Times New Roman"/>
          <w:sz w:val="24"/>
          <w:szCs w:val="24"/>
        </w:rPr>
        <w:t xml:space="preserve"> that </w:t>
      </w:r>
      <w:r w:rsidR="00F81FA2" w:rsidRPr="00E339FF">
        <w:rPr>
          <w:rFonts w:ascii="Times New Roman" w:hAnsi="Times New Roman" w:cs="Times New Roman"/>
          <w:sz w:val="24"/>
          <w:szCs w:val="24"/>
        </w:rPr>
        <w:t>were</w:t>
      </w:r>
      <w:r w:rsidR="003E63F1" w:rsidRPr="00E339FF">
        <w:rPr>
          <w:rFonts w:ascii="Times New Roman" w:hAnsi="Times New Roman" w:cs="Times New Roman"/>
          <w:sz w:val="24"/>
          <w:szCs w:val="24"/>
        </w:rPr>
        <w:t xml:space="preserve"> not posted into FMIS until the month of </w:t>
      </w:r>
      <w:r w:rsidR="00946B56">
        <w:rPr>
          <w:rFonts w:ascii="Times New Roman" w:hAnsi="Times New Roman" w:cs="Times New Roman"/>
          <w:sz w:val="24"/>
          <w:szCs w:val="24"/>
        </w:rPr>
        <w:t>March</w:t>
      </w:r>
      <w:r w:rsidR="00911CF2">
        <w:rPr>
          <w:rFonts w:ascii="Times New Roman" w:hAnsi="Times New Roman" w:cs="Times New Roman"/>
          <w:sz w:val="24"/>
          <w:szCs w:val="24"/>
        </w:rPr>
        <w:t xml:space="preserve">.  </w:t>
      </w:r>
      <w:r w:rsidR="003E63F1" w:rsidRPr="00E339FF">
        <w:rPr>
          <w:rFonts w:ascii="Times New Roman" w:hAnsi="Times New Roman" w:cs="Times New Roman"/>
          <w:sz w:val="24"/>
          <w:szCs w:val="24"/>
        </w:rPr>
        <w:t xml:space="preserve">  </w:t>
      </w:r>
    </w:p>
    <w:p w14:paraId="30C50B85" w14:textId="77777777" w:rsidR="00946B56" w:rsidRDefault="00946B56" w:rsidP="00E339FF">
      <w:pPr>
        <w:outlineLvl w:val="0"/>
        <w:rPr>
          <w:rFonts w:ascii="Times New Roman" w:hAnsi="Times New Roman" w:cs="Times New Roman"/>
          <w:sz w:val="24"/>
          <w:szCs w:val="24"/>
        </w:rPr>
      </w:pPr>
    </w:p>
    <w:p w14:paraId="48ABFE4E" w14:textId="77777777" w:rsidR="00946B56" w:rsidRDefault="00946B56" w:rsidP="00E339FF">
      <w:pPr>
        <w:outlineLvl w:val="0"/>
        <w:rPr>
          <w:rFonts w:ascii="Times New Roman" w:hAnsi="Times New Roman" w:cs="Times New Roman"/>
          <w:sz w:val="24"/>
          <w:szCs w:val="24"/>
        </w:rPr>
      </w:pPr>
    </w:p>
    <w:p w14:paraId="6A29B6FE" w14:textId="77777777" w:rsidR="006A5099" w:rsidRDefault="006A5099" w:rsidP="00E339FF">
      <w:pPr>
        <w:outlineLvl w:val="0"/>
        <w:rPr>
          <w:rFonts w:ascii="Times New Roman" w:hAnsi="Times New Roman" w:cs="Times New Roman"/>
          <w:sz w:val="24"/>
          <w:szCs w:val="24"/>
        </w:rPr>
      </w:pPr>
    </w:p>
    <w:p w14:paraId="7CC8C26D" w14:textId="77777777" w:rsidR="006A5099" w:rsidRDefault="006A5099" w:rsidP="00E339FF">
      <w:pPr>
        <w:outlineLvl w:val="0"/>
        <w:rPr>
          <w:rFonts w:ascii="Times New Roman" w:hAnsi="Times New Roman" w:cs="Times New Roman"/>
          <w:sz w:val="24"/>
          <w:szCs w:val="24"/>
        </w:rPr>
      </w:pPr>
    </w:p>
    <w:p w14:paraId="76F15638" w14:textId="77777777" w:rsidR="00911CF2" w:rsidRDefault="00911CF2" w:rsidP="00E339FF">
      <w:pPr>
        <w:outlineLvl w:val="0"/>
        <w:rPr>
          <w:rFonts w:ascii="Times New Roman" w:hAnsi="Times New Roman" w:cs="Times New Roman"/>
          <w:sz w:val="24"/>
          <w:szCs w:val="24"/>
        </w:rPr>
      </w:pPr>
    </w:p>
    <w:p w14:paraId="1CFDFCD0" w14:textId="7E8889EB" w:rsidR="003E2497" w:rsidRPr="00E339FF" w:rsidRDefault="00B517B6" w:rsidP="00E339FF">
      <w:pPr>
        <w:outlineLvl w:val="0"/>
        <w:rPr>
          <w:rFonts w:ascii="Times New Roman" w:hAnsi="Times New Roman" w:cs="Times New Roman"/>
          <w:b/>
          <w:bCs/>
          <w:sz w:val="24"/>
          <w:szCs w:val="24"/>
          <w:u w:val="single"/>
        </w:rPr>
      </w:pPr>
      <w:r w:rsidRPr="00E339FF">
        <w:rPr>
          <w:rFonts w:ascii="Times New Roman" w:hAnsi="Times New Roman" w:cs="Times New Roman"/>
          <w:b/>
          <w:bCs/>
          <w:sz w:val="24"/>
          <w:szCs w:val="24"/>
          <w:u w:val="single"/>
        </w:rPr>
        <w:t>MHIC Pro Rated Claims Report</w:t>
      </w:r>
    </w:p>
    <w:p w14:paraId="498079EE" w14:textId="77777777" w:rsidR="003E2497" w:rsidRPr="00E339FF" w:rsidRDefault="003E2497" w:rsidP="003E07D7">
      <w:pPr>
        <w:outlineLvl w:val="0"/>
        <w:rPr>
          <w:rFonts w:ascii="Times New Roman" w:hAnsi="Times New Roman" w:cs="Times New Roman"/>
          <w:sz w:val="24"/>
          <w:szCs w:val="24"/>
        </w:rPr>
      </w:pPr>
    </w:p>
    <w:p w14:paraId="711B15F0" w14:textId="77777777" w:rsidR="00EA77BF" w:rsidRDefault="00EA77BF" w:rsidP="00EA77BF">
      <w:pPr>
        <w:pStyle w:val="NoSpacing"/>
        <w:jc w:val="center"/>
        <w:rPr>
          <w:b/>
          <w:sz w:val="40"/>
          <w:szCs w:val="40"/>
        </w:rPr>
      </w:pPr>
      <w:r>
        <w:rPr>
          <w:b/>
          <w:sz w:val="40"/>
          <w:szCs w:val="40"/>
        </w:rPr>
        <w:t>MHIC – Anticipated Prorated Claims    April 3, 2025</w:t>
      </w:r>
    </w:p>
    <w:p w14:paraId="372598FD" w14:textId="77777777" w:rsidR="00EA77BF" w:rsidRDefault="00EA77BF" w:rsidP="00EA77BF">
      <w:pPr>
        <w:pStyle w:val="NoSpacing"/>
        <w:jc w:val="center"/>
        <w:rPr>
          <w:b/>
          <w:sz w:val="40"/>
          <w:szCs w:val="40"/>
        </w:rPr>
      </w:pPr>
      <w:r>
        <w:rPr>
          <w:b/>
          <w:sz w:val="40"/>
          <w:szCs w:val="40"/>
        </w:rPr>
        <w:t>Expected to exceed $250,000 in Guaranty Fund claims</w:t>
      </w:r>
    </w:p>
    <w:p w14:paraId="386B050B" w14:textId="77777777" w:rsidR="00EA77BF" w:rsidRDefault="00EA77BF" w:rsidP="00EA77BF">
      <w:pPr>
        <w:pStyle w:val="NoSpacing"/>
        <w:jc w:val="center"/>
        <w:rPr>
          <w:b/>
          <w:sz w:val="40"/>
          <w:szCs w:val="40"/>
        </w:rPr>
      </w:pPr>
    </w:p>
    <w:p w14:paraId="7CAD3662" w14:textId="77777777" w:rsidR="00EA77BF" w:rsidRDefault="00EA77BF" w:rsidP="00EA77BF">
      <w:pPr>
        <w:pStyle w:val="NoSpacing"/>
        <w:rPr>
          <w:b/>
          <w:sz w:val="28"/>
          <w:szCs w:val="28"/>
        </w:rPr>
      </w:pPr>
      <w:r>
        <w:rPr>
          <w:b/>
          <w:sz w:val="28"/>
          <w:szCs w:val="28"/>
        </w:rPr>
        <w:t>Contractor U</w:t>
      </w:r>
      <w:r>
        <w:rPr>
          <w:b/>
          <w:sz w:val="28"/>
          <w:szCs w:val="28"/>
        </w:rPr>
        <w:tab/>
      </w:r>
      <w:r>
        <w:rPr>
          <w:b/>
          <w:sz w:val="28"/>
          <w:szCs w:val="28"/>
        </w:rPr>
        <w:tab/>
      </w:r>
      <w:r>
        <w:rPr>
          <w:b/>
          <w:sz w:val="28"/>
          <w:szCs w:val="28"/>
        </w:rPr>
        <w:tab/>
      </w:r>
    </w:p>
    <w:p w14:paraId="1C0C4112" w14:textId="77777777" w:rsidR="00EA77BF" w:rsidRDefault="00EA77BF" w:rsidP="00EA77BF">
      <w:pPr>
        <w:pStyle w:val="NoSpacing"/>
        <w:rPr>
          <w:b/>
          <w:sz w:val="28"/>
          <w:szCs w:val="28"/>
        </w:rPr>
      </w:pPr>
      <w:r>
        <w:rPr>
          <w:b/>
          <w:sz w:val="28"/>
          <w:szCs w:val="28"/>
        </w:rPr>
        <w:t>October 17, 2022 (Emergency Suspension)</w:t>
      </w:r>
    </w:p>
    <w:p w14:paraId="1D28FF92" w14:textId="77777777" w:rsidR="00EA77BF" w:rsidRDefault="00EA77BF" w:rsidP="00EA77BF">
      <w:pPr>
        <w:pStyle w:val="NoSpacing"/>
        <w:rPr>
          <w:sz w:val="28"/>
          <w:szCs w:val="28"/>
        </w:rPr>
      </w:pPr>
      <w:r>
        <w:rPr>
          <w:sz w:val="28"/>
          <w:szCs w:val="28"/>
        </w:rPr>
        <w:t xml:space="preserve">               </w:t>
      </w:r>
    </w:p>
    <w:p w14:paraId="48E14813" w14:textId="77777777" w:rsidR="00EA77BF" w:rsidRDefault="00EA77BF" w:rsidP="00EA77BF">
      <w:pPr>
        <w:pStyle w:val="NoSpacing"/>
        <w:rPr>
          <w:sz w:val="28"/>
          <w:szCs w:val="28"/>
        </w:rPr>
      </w:pPr>
      <w:r>
        <w:rPr>
          <w:sz w:val="28"/>
          <w:szCs w:val="28"/>
        </w:rPr>
        <w:t xml:space="preserve">       161</w:t>
      </w:r>
      <w:r>
        <w:rPr>
          <w:color w:val="FF0000"/>
          <w:sz w:val="28"/>
          <w:szCs w:val="28"/>
        </w:rPr>
        <w:t xml:space="preserve"> </w:t>
      </w:r>
      <w:r>
        <w:rPr>
          <w:sz w:val="28"/>
          <w:szCs w:val="28"/>
        </w:rPr>
        <w:t xml:space="preserve">total MHIC complaints </w:t>
      </w:r>
    </w:p>
    <w:p w14:paraId="0596D80C" w14:textId="77777777" w:rsidR="00EA77BF" w:rsidRDefault="00EA77BF" w:rsidP="00EA77BF">
      <w:pPr>
        <w:pStyle w:val="NoSpacing"/>
        <w:rPr>
          <w:sz w:val="28"/>
          <w:szCs w:val="28"/>
        </w:rPr>
      </w:pPr>
      <w:r>
        <w:rPr>
          <w:sz w:val="28"/>
          <w:szCs w:val="28"/>
        </w:rPr>
        <w:t xml:space="preserve">       110</w:t>
      </w:r>
      <w:r>
        <w:rPr>
          <w:color w:val="FF0000"/>
          <w:sz w:val="28"/>
          <w:szCs w:val="28"/>
        </w:rPr>
        <w:t xml:space="preserve"> </w:t>
      </w:r>
      <w:r>
        <w:rPr>
          <w:sz w:val="28"/>
          <w:szCs w:val="28"/>
        </w:rPr>
        <w:t>total MHIC claims received</w:t>
      </w:r>
    </w:p>
    <w:p w14:paraId="06EB015B" w14:textId="77777777" w:rsidR="00EA77BF" w:rsidRDefault="00EA77BF" w:rsidP="00EA77BF">
      <w:pPr>
        <w:pStyle w:val="NoSpacing"/>
        <w:rPr>
          <w:sz w:val="28"/>
          <w:szCs w:val="28"/>
        </w:rPr>
      </w:pPr>
      <w:r>
        <w:rPr>
          <w:sz w:val="28"/>
          <w:szCs w:val="28"/>
        </w:rPr>
        <w:t xml:space="preserve">       2 claims denied</w:t>
      </w:r>
    </w:p>
    <w:p w14:paraId="009FADFE" w14:textId="77777777" w:rsidR="00EA77BF" w:rsidRDefault="00EA77BF" w:rsidP="00EA77BF">
      <w:pPr>
        <w:pStyle w:val="NoSpacing"/>
        <w:rPr>
          <w:sz w:val="28"/>
          <w:szCs w:val="28"/>
        </w:rPr>
      </w:pPr>
      <w:r>
        <w:rPr>
          <w:sz w:val="28"/>
          <w:szCs w:val="28"/>
        </w:rPr>
        <w:t xml:space="preserve">       $2,154,140.80 total potential claim exposure </w:t>
      </w:r>
    </w:p>
    <w:p w14:paraId="08E2AA04" w14:textId="77777777" w:rsidR="00EA77BF" w:rsidRPr="00EA77BF" w:rsidRDefault="00EA77BF" w:rsidP="00EA77BF">
      <w:pPr>
        <w:pStyle w:val="NoSpacing"/>
        <w:rPr>
          <w:b/>
          <w:color w:val="000000" w:themeColor="text1"/>
          <w:sz w:val="28"/>
          <w:szCs w:val="28"/>
        </w:rPr>
      </w:pPr>
      <w:r>
        <w:rPr>
          <w:sz w:val="28"/>
          <w:szCs w:val="28"/>
        </w:rPr>
        <w:t xml:space="preserve">     </w:t>
      </w:r>
      <w:r>
        <w:rPr>
          <w:color w:val="FF0000"/>
          <w:sz w:val="28"/>
          <w:szCs w:val="28"/>
        </w:rPr>
        <w:t xml:space="preserve"> </w:t>
      </w:r>
      <w:r w:rsidRPr="00EA77BF">
        <w:rPr>
          <w:b/>
          <w:color w:val="000000" w:themeColor="text1"/>
          <w:sz w:val="28"/>
          <w:szCs w:val="28"/>
        </w:rPr>
        <w:t>Claims closed on December 31, 2024</w:t>
      </w:r>
    </w:p>
    <w:p w14:paraId="7AA10C87" w14:textId="21459E2A" w:rsidR="00EA77BF" w:rsidRPr="00EA77BF" w:rsidRDefault="00EA77BF" w:rsidP="00EA77BF">
      <w:pPr>
        <w:pStyle w:val="NoSpacing"/>
        <w:rPr>
          <w:color w:val="000000" w:themeColor="text1"/>
          <w:sz w:val="28"/>
          <w:szCs w:val="28"/>
        </w:rPr>
      </w:pPr>
      <w:r w:rsidRPr="00EA77BF">
        <w:rPr>
          <w:color w:val="000000" w:themeColor="text1"/>
          <w:sz w:val="28"/>
          <w:szCs w:val="28"/>
        </w:rPr>
        <w:t xml:space="preserve">      Based on potential claim awards, each claimant will receive about 11.6% of </w:t>
      </w:r>
      <w:r>
        <w:rPr>
          <w:color w:val="000000" w:themeColor="text1"/>
          <w:sz w:val="28"/>
          <w:szCs w:val="28"/>
        </w:rPr>
        <w:t xml:space="preserve">                                             </w:t>
      </w:r>
      <w:r w:rsidRPr="00EA77BF">
        <w:rPr>
          <w:color w:val="000000" w:themeColor="text1"/>
          <w:sz w:val="28"/>
          <w:szCs w:val="28"/>
        </w:rPr>
        <w:t>their Guaranty Fund award.</w:t>
      </w:r>
    </w:p>
    <w:p w14:paraId="0F6AA1C7" w14:textId="77777777" w:rsidR="00EA77BF" w:rsidRDefault="00EA77BF" w:rsidP="00EA77BF">
      <w:pPr>
        <w:pStyle w:val="NoSpacing"/>
        <w:rPr>
          <w:sz w:val="28"/>
          <w:szCs w:val="28"/>
        </w:rPr>
      </w:pPr>
    </w:p>
    <w:p w14:paraId="08CCFB6E" w14:textId="77777777" w:rsidR="00EA77BF" w:rsidRDefault="00EA77BF" w:rsidP="00EA77BF">
      <w:pPr>
        <w:pStyle w:val="NoSpacing"/>
        <w:rPr>
          <w:b/>
          <w:sz w:val="28"/>
          <w:szCs w:val="28"/>
        </w:rPr>
      </w:pPr>
      <w:r>
        <w:rPr>
          <w:b/>
          <w:sz w:val="28"/>
          <w:szCs w:val="28"/>
        </w:rPr>
        <w:t>Contractor V</w:t>
      </w:r>
      <w:r>
        <w:rPr>
          <w:b/>
          <w:sz w:val="28"/>
          <w:szCs w:val="28"/>
        </w:rPr>
        <w:tab/>
      </w:r>
      <w:r>
        <w:rPr>
          <w:b/>
          <w:sz w:val="28"/>
          <w:szCs w:val="28"/>
        </w:rPr>
        <w:tab/>
      </w:r>
      <w:r>
        <w:rPr>
          <w:b/>
          <w:sz w:val="28"/>
          <w:szCs w:val="28"/>
        </w:rPr>
        <w:tab/>
      </w:r>
    </w:p>
    <w:p w14:paraId="3AD65DEA" w14:textId="77777777" w:rsidR="00EA77BF" w:rsidRDefault="00EA77BF" w:rsidP="00EA77BF">
      <w:pPr>
        <w:pStyle w:val="NoSpacing"/>
        <w:rPr>
          <w:b/>
          <w:sz w:val="28"/>
          <w:szCs w:val="28"/>
        </w:rPr>
      </w:pPr>
      <w:r>
        <w:rPr>
          <w:b/>
          <w:sz w:val="28"/>
          <w:szCs w:val="28"/>
        </w:rPr>
        <w:t>Voluntary Termination February 10, 2023</w:t>
      </w:r>
    </w:p>
    <w:p w14:paraId="4CDDA144" w14:textId="77777777" w:rsidR="00EA77BF" w:rsidRDefault="00EA77BF" w:rsidP="00EA77BF">
      <w:pPr>
        <w:pStyle w:val="NoSpacing"/>
        <w:rPr>
          <w:sz w:val="28"/>
          <w:szCs w:val="28"/>
        </w:rPr>
      </w:pPr>
    </w:p>
    <w:p w14:paraId="6D807D93" w14:textId="77777777" w:rsidR="00EA77BF" w:rsidRDefault="00EA77BF" w:rsidP="00EA77BF">
      <w:pPr>
        <w:pStyle w:val="NoSpacing"/>
        <w:rPr>
          <w:sz w:val="28"/>
          <w:szCs w:val="28"/>
        </w:rPr>
      </w:pPr>
      <w:r>
        <w:rPr>
          <w:sz w:val="28"/>
          <w:szCs w:val="28"/>
        </w:rPr>
        <w:t xml:space="preserve">     36 total MHIC complaints </w:t>
      </w:r>
    </w:p>
    <w:p w14:paraId="755E625E" w14:textId="77777777" w:rsidR="00EA77BF" w:rsidRDefault="00EA77BF" w:rsidP="00EA77BF">
      <w:pPr>
        <w:pStyle w:val="NoSpacing"/>
        <w:rPr>
          <w:sz w:val="28"/>
          <w:szCs w:val="28"/>
        </w:rPr>
      </w:pPr>
      <w:r>
        <w:rPr>
          <w:sz w:val="28"/>
          <w:szCs w:val="28"/>
        </w:rPr>
        <w:t xml:space="preserve">     16 criminal charges filed by MHIC</w:t>
      </w:r>
    </w:p>
    <w:p w14:paraId="40F094A1" w14:textId="77777777" w:rsidR="00EA77BF" w:rsidRDefault="00EA77BF" w:rsidP="00EA77BF">
      <w:pPr>
        <w:pStyle w:val="NoSpacing"/>
        <w:rPr>
          <w:sz w:val="28"/>
          <w:szCs w:val="28"/>
        </w:rPr>
      </w:pPr>
      <w:r>
        <w:rPr>
          <w:sz w:val="28"/>
          <w:szCs w:val="28"/>
        </w:rPr>
        <w:t xml:space="preserve">     31</w:t>
      </w:r>
      <w:r>
        <w:rPr>
          <w:color w:val="FF0000"/>
          <w:sz w:val="28"/>
          <w:szCs w:val="28"/>
        </w:rPr>
        <w:t xml:space="preserve"> </w:t>
      </w:r>
      <w:r>
        <w:rPr>
          <w:sz w:val="28"/>
          <w:szCs w:val="28"/>
        </w:rPr>
        <w:t>total MHIC claims received</w:t>
      </w:r>
    </w:p>
    <w:p w14:paraId="6882AE4A" w14:textId="77777777" w:rsidR="00EA77BF" w:rsidRDefault="00EA77BF" w:rsidP="00EA77BF">
      <w:pPr>
        <w:pStyle w:val="NoSpacing"/>
        <w:rPr>
          <w:sz w:val="28"/>
          <w:szCs w:val="28"/>
        </w:rPr>
      </w:pPr>
      <w:r>
        <w:rPr>
          <w:sz w:val="28"/>
          <w:szCs w:val="28"/>
        </w:rPr>
        <w:t xml:space="preserve">     $911,139.91 total potential claim exposure</w:t>
      </w:r>
    </w:p>
    <w:p w14:paraId="786549DC" w14:textId="77777777" w:rsidR="00EA77BF" w:rsidRPr="00EA77BF" w:rsidRDefault="00EA77BF" w:rsidP="00EA77BF">
      <w:pPr>
        <w:pStyle w:val="NoSpacing"/>
        <w:rPr>
          <w:b/>
          <w:color w:val="000000" w:themeColor="text1"/>
          <w:sz w:val="28"/>
          <w:szCs w:val="28"/>
        </w:rPr>
      </w:pPr>
      <w:r w:rsidRPr="00EA77BF">
        <w:rPr>
          <w:color w:val="000000" w:themeColor="text1"/>
          <w:sz w:val="28"/>
          <w:szCs w:val="28"/>
        </w:rPr>
        <w:t xml:space="preserve">     </w:t>
      </w:r>
      <w:r w:rsidRPr="00EA77BF">
        <w:rPr>
          <w:b/>
          <w:color w:val="000000" w:themeColor="text1"/>
          <w:sz w:val="28"/>
          <w:szCs w:val="28"/>
        </w:rPr>
        <w:t>Claims closed on February 3, 2025</w:t>
      </w:r>
    </w:p>
    <w:p w14:paraId="60CF7C39" w14:textId="77777777" w:rsidR="00EA77BF" w:rsidRPr="00EA77BF" w:rsidRDefault="00EA77BF" w:rsidP="00EA77BF">
      <w:pPr>
        <w:pStyle w:val="NoSpacing"/>
        <w:rPr>
          <w:color w:val="000000" w:themeColor="text1"/>
          <w:sz w:val="28"/>
          <w:szCs w:val="28"/>
        </w:rPr>
      </w:pPr>
      <w:r w:rsidRPr="00EA77BF">
        <w:rPr>
          <w:color w:val="000000" w:themeColor="text1"/>
          <w:sz w:val="28"/>
          <w:szCs w:val="28"/>
        </w:rPr>
        <w:t xml:space="preserve">     Based on potential claim awards, each claimant will receive about 27.43% of their Guaranty Fund award.</w:t>
      </w:r>
    </w:p>
    <w:p w14:paraId="12DD87ED" w14:textId="77777777" w:rsidR="00EA77BF" w:rsidRPr="00EA77BF" w:rsidRDefault="00EA77BF" w:rsidP="00EA77BF">
      <w:pPr>
        <w:pStyle w:val="NoSpacing"/>
        <w:rPr>
          <w:color w:val="000000" w:themeColor="text1"/>
          <w:sz w:val="28"/>
          <w:szCs w:val="28"/>
        </w:rPr>
      </w:pPr>
    </w:p>
    <w:p w14:paraId="57B4542E" w14:textId="77777777" w:rsidR="00EA77BF" w:rsidRDefault="00EA77BF" w:rsidP="00EA77BF">
      <w:pPr>
        <w:pStyle w:val="NoSpacing"/>
        <w:rPr>
          <w:b/>
          <w:sz w:val="28"/>
          <w:szCs w:val="28"/>
        </w:rPr>
      </w:pPr>
      <w:r>
        <w:rPr>
          <w:b/>
          <w:sz w:val="28"/>
          <w:szCs w:val="28"/>
        </w:rPr>
        <w:t>Contractor W</w:t>
      </w:r>
    </w:p>
    <w:p w14:paraId="3C0E54AF" w14:textId="77777777" w:rsidR="00EA77BF" w:rsidRDefault="00EA77BF" w:rsidP="00EA77BF">
      <w:pPr>
        <w:pStyle w:val="NoSpacing"/>
        <w:rPr>
          <w:b/>
          <w:sz w:val="28"/>
          <w:szCs w:val="28"/>
        </w:rPr>
      </w:pPr>
      <w:r>
        <w:rPr>
          <w:b/>
          <w:sz w:val="28"/>
          <w:szCs w:val="28"/>
        </w:rPr>
        <w:t>Emergency Suspension June 6, 2023</w:t>
      </w:r>
    </w:p>
    <w:p w14:paraId="0CD38D9A" w14:textId="77777777" w:rsidR="00EA77BF" w:rsidRDefault="00EA77BF" w:rsidP="00EA77BF">
      <w:pPr>
        <w:pStyle w:val="NoSpacing"/>
        <w:rPr>
          <w:b/>
          <w:sz w:val="28"/>
          <w:szCs w:val="28"/>
        </w:rPr>
      </w:pPr>
    </w:p>
    <w:p w14:paraId="2AEC001F" w14:textId="77777777" w:rsidR="00EA77BF" w:rsidRDefault="00EA77BF" w:rsidP="00EA77BF">
      <w:pPr>
        <w:pStyle w:val="NoSpacing"/>
        <w:rPr>
          <w:sz w:val="28"/>
          <w:szCs w:val="28"/>
        </w:rPr>
      </w:pPr>
      <w:r>
        <w:rPr>
          <w:sz w:val="28"/>
          <w:szCs w:val="28"/>
        </w:rPr>
        <w:t xml:space="preserve">     25 total MHIC Complaints – Latest complaint opened on July 9, 2024</w:t>
      </w:r>
    </w:p>
    <w:p w14:paraId="3ACD816D" w14:textId="77777777" w:rsidR="00EA77BF" w:rsidRDefault="00EA77BF" w:rsidP="00EA77BF">
      <w:pPr>
        <w:pStyle w:val="NoSpacing"/>
        <w:rPr>
          <w:sz w:val="28"/>
          <w:szCs w:val="28"/>
        </w:rPr>
      </w:pPr>
      <w:r>
        <w:rPr>
          <w:sz w:val="28"/>
          <w:szCs w:val="28"/>
        </w:rPr>
        <w:t xml:space="preserve">     19 Claims to date</w:t>
      </w:r>
    </w:p>
    <w:p w14:paraId="78EAF61B" w14:textId="77777777" w:rsidR="00EA77BF" w:rsidRDefault="00EA77BF" w:rsidP="00EA77BF">
      <w:pPr>
        <w:pStyle w:val="NoSpacing"/>
        <w:rPr>
          <w:sz w:val="28"/>
          <w:szCs w:val="28"/>
        </w:rPr>
      </w:pPr>
      <w:r>
        <w:rPr>
          <w:sz w:val="28"/>
          <w:szCs w:val="28"/>
        </w:rPr>
        <w:t xml:space="preserve">     One claim denied</w:t>
      </w:r>
    </w:p>
    <w:p w14:paraId="68F05CE5" w14:textId="77777777" w:rsidR="00EA77BF" w:rsidRDefault="00EA77BF" w:rsidP="00EA77BF">
      <w:pPr>
        <w:pStyle w:val="NoSpacing"/>
        <w:rPr>
          <w:sz w:val="28"/>
          <w:szCs w:val="28"/>
        </w:rPr>
      </w:pPr>
      <w:r>
        <w:rPr>
          <w:sz w:val="28"/>
          <w:szCs w:val="28"/>
        </w:rPr>
        <w:t xml:space="preserve">     17 Criminal charges filed by MHIC</w:t>
      </w:r>
    </w:p>
    <w:p w14:paraId="6828BD64" w14:textId="77777777" w:rsidR="00EA77BF" w:rsidRDefault="00EA77BF" w:rsidP="00EA77BF">
      <w:pPr>
        <w:pStyle w:val="NoSpacing"/>
        <w:rPr>
          <w:sz w:val="28"/>
          <w:szCs w:val="28"/>
        </w:rPr>
      </w:pPr>
      <w:r>
        <w:rPr>
          <w:sz w:val="28"/>
          <w:szCs w:val="28"/>
        </w:rPr>
        <w:t xml:space="preserve">     $329,121.43 total potential claim exposure to date</w:t>
      </w:r>
    </w:p>
    <w:p w14:paraId="7DF69D5C" w14:textId="6FBA6670" w:rsidR="00EA77BF" w:rsidRPr="00EA77BF" w:rsidRDefault="00EA77BF" w:rsidP="00EA77BF">
      <w:pPr>
        <w:pStyle w:val="NoSpacing"/>
        <w:rPr>
          <w:color w:val="000000" w:themeColor="text1"/>
          <w:sz w:val="28"/>
          <w:szCs w:val="28"/>
        </w:rPr>
      </w:pPr>
      <w:r>
        <w:rPr>
          <w:sz w:val="28"/>
          <w:szCs w:val="28"/>
        </w:rPr>
        <w:t xml:space="preserve">     </w:t>
      </w:r>
      <w:r w:rsidRPr="00EA77BF">
        <w:rPr>
          <w:color w:val="000000" w:themeColor="text1"/>
          <w:sz w:val="28"/>
          <w:szCs w:val="28"/>
        </w:rPr>
        <w:t xml:space="preserve">Based on potential claim awards, each claimant will receive about 75.9% of </w:t>
      </w:r>
      <w:r>
        <w:rPr>
          <w:color w:val="000000" w:themeColor="text1"/>
          <w:sz w:val="28"/>
          <w:szCs w:val="28"/>
        </w:rPr>
        <w:t xml:space="preserve">                                                             </w:t>
      </w:r>
      <w:r w:rsidRPr="00EA77BF">
        <w:rPr>
          <w:color w:val="000000" w:themeColor="text1"/>
          <w:sz w:val="28"/>
          <w:szCs w:val="28"/>
        </w:rPr>
        <w:t>their Guaranty Fund award.</w:t>
      </w:r>
    </w:p>
    <w:p w14:paraId="78FFD22C" w14:textId="77777777" w:rsidR="00EA77BF" w:rsidRDefault="00EA77BF" w:rsidP="00EA77BF">
      <w:pPr>
        <w:pStyle w:val="NoSpacing"/>
        <w:rPr>
          <w:color w:val="FF0000"/>
          <w:sz w:val="28"/>
          <w:szCs w:val="28"/>
        </w:rPr>
      </w:pPr>
      <w:r>
        <w:rPr>
          <w:color w:val="FF0000"/>
          <w:sz w:val="28"/>
          <w:szCs w:val="28"/>
        </w:rPr>
        <w:lastRenderedPageBreak/>
        <w:t xml:space="preserve">      </w:t>
      </w:r>
    </w:p>
    <w:p w14:paraId="092ED6A7" w14:textId="77777777" w:rsidR="00EA77BF" w:rsidRDefault="00EA77BF" w:rsidP="00EA77BF">
      <w:pPr>
        <w:pStyle w:val="NoSpacing"/>
        <w:rPr>
          <w:color w:val="FF0000"/>
          <w:sz w:val="28"/>
          <w:szCs w:val="28"/>
        </w:rPr>
      </w:pPr>
    </w:p>
    <w:p w14:paraId="64ED7119" w14:textId="77777777" w:rsidR="00EA77BF" w:rsidRDefault="00EA77BF" w:rsidP="00EA77BF">
      <w:pPr>
        <w:pStyle w:val="NoSpacing"/>
        <w:rPr>
          <w:b/>
          <w:sz w:val="28"/>
          <w:szCs w:val="28"/>
        </w:rPr>
      </w:pPr>
      <w:r>
        <w:rPr>
          <w:b/>
          <w:sz w:val="28"/>
          <w:szCs w:val="28"/>
        </w:rPr>
        <w:t>Contractor X</w:t>
      </w:r>
    </w:p>
    <w:p w14:paraId="0418C146" w14:textId="77777777" w:rsidR="00EA77BF" w:rsidRDefault="00EA77BF" w:rsidP="00EA77BF">
      <w:pPr>
        <w:pStyle w:val="NoSpacing"/>
        <w:rPr>
          <w:b/>
          <w:sz w:val="28"/>
          <w:szCs w:val="28"/>
        </w:rPr>
      </w:pPr>
      <w:r>
        <w:rPr>
          <w:b/>
          <w:sz w:val="28"/>
          <w:szCs w:val="28"/>
        </w:rPr>
        <w:t>Emergency Suspension September 21, 2023</w:t>
      </w:r>
    </w:p>
    <w:p w14:paraId="44BB5134" w14:textId="77777777" w:rsidR="00EA77BF" w:rsidRDefault="00EA77BF" w:rsidP="00EA77BF">
      <w:pPr>
        <w:pStyle w:val="NoSpacing"/>
        <w:rPr>
          <w:b/>
          <w:sz w:val="28"/>
          <w:szCs w:val="28"/>
        </w:rPr>
      </w:pPr>
    </w:p>
    <w:p w14:paraId="61270943" w14:textId="77777777" w:rsidR="00EA77BF" w:rsidRDefault="00EA77BF" w:rsidP="00EA77BF">
      <w:pPr>
        <w:pStyle w:val="NoSpacing"/>
        <w:rPr>
          <w:sz w:val="28"/>
          <w:szCs w:val="28"/>
        </w:rPr>
      </w:pPr>
      <w:r>
        <w:rPr>
          <w:sz w:val="28"/>
          <w:szCs w:val="28"/>
        </w:rPr>
        <w:t xml:space="preserve">     52 total MHIC Complaints – Latest complaint opened November 25, 2024</w:t>
      </w:r>
    </w:p>
    <w:p w14:paraId="319B3338" w14:textId="77777777" w:rsidR="00EA77BF" w:rsidRDefault="00EA77BF" w:rsidP="00EA77BF">
      <w:pPr>
        <w:pStyle w:val="NoSpacing"/>
        <w:rPr>
          <w:sz w:val="28"/>
          <w:szCs w:val="28"/>
        </w:rPr>
      </w:pPr>
      <w:r>
        <w:rPr>
          <w:sz w:val="28"/>
          <w:szCs w:val="28"/>
        </w:rPr>
        <w:t xml:space="preserve">     34 Claims to date</w:t>
      </w:r>
    </w:p>
    <w:p w14:paraId="2A08CA0E" w14:textId="77777777" w:rsidR="00EA77BF" w:rsidRDefault="00EA77BF" w:rsidP="00EA77BF">
      <w:pPr>
        <w:pStyle w:val="NoSpacing"/>
        <w:rPr>
          <w:sz w:val="28"/>
          <w:szCs w:val="28"/>
        </w:rPr>
      </w:pPr>
      <w:r>
        <w:rPr>
          <w:sz w:val="28"/>
          <w:szCs w:val="28"/>
        </w:rPr>
        <w:t xml:space="preserve">     One claim denied</w:t>
      </w:r>
    </w:p>
    <w:p w14:paraId="2E3C4557" w14:textId="77777777" w:rsidR="00EA77BF" w:rsidRDefault="00EA77BF" w:rsidP="00EA77BF">
      <w:pPr>
        <w:pStyle w:val="NoSpacing"/>
        <w:rPr>
          <w:sz w:val="28"/>
          <w:szCs w:val="28"/>
        </w:rPr>
      </w:pPr>
      <w:r>
        <w:rPr>
          <w:sz w:val="28"/>
          <w:szCs w:val="28"/>
        </w:rPr>
        <w:t xml:space="preserve">     23 Criminal charges filed by MHIC</w:t>
      </w:r>
    </w:p>
    <w:p w14:paraId="593CF4AB" w14:textId="77777777" w:rsidR="00EA77BF" w:rsidRDefault="00EA77BF" w:rsidP="00EA77BF">
      <w:pPr>
        <w:pStyle w:val="NoSpacing"/>
        <w:rPr>
          <w:sz w:val="28"/>
          <w:szCs w:val="28"/>
        </w:rPr>
      </w:pPr>
      <w:r>
        <w:rPr>
          <w:sz w:val="28"/>
          <w:szCs w:val="28"/>
        </w:rPr>
        <w:t xml:space="preserve">     $263,166.29 total potential claim exposure to date</w:t>
      </w:r>
    </w:p>
    <w:p w14:paraId="12832AB3" w14:textId="77777777" w:rsidR="00EA77BF" w:rsidRDefault="00EA77BF" w:rsidP="00EA77BF">
      <w:pPr>
        <w:pStyle w:val="NoSpacing"/>
        <w:rPr>
          <w:sz w:val="28"/>
          <w:szCs w:val="28"/>
        </w:rPr>
      </w:pPr>
      <w:r>
        <w:rPr>
          <w:sz w:val="28"/>
          <w:szCs w:val="28"/>
        </w:rPr>
        <w:t xml:space="preserve">     </w:t>
      </w:r>
    </w:p>
    <w:p w14:paraId="0F320270" w14:textId="77777777" w:rsidR="00EA77BF" w:rsidRDefault="00EA77BF" w:rsidP="00EA77BF">
      <w:pPr>
        <w:pStyle w:val="NoSpacing"/>
        <w:rPr>
          <w:b/>
          <w:sz w:val="28"/>
          <w:szCs w:val="28"/>
        </w:rPr>
      </w:pPr>
      <w:r>
        <w:rPr>
          <w:b/>
          <w:sz w:val="28"/>
          <w:szCs w:val="28"/>
        </w:rPr>
        <w:t>Contractor Y</w:t>
      </w:r>
    </w:p>
    <w:p w14:paraId="0C9443E1" w14:textId="77777777" w:rsidR="00EA77BF" w:rsidRDefault="00EA77BF" w:rsidP="00EA77BF">
      <w:pPr>
        <w:pStyle w:val="NoSpacing"/>
        <w:rPr>
          <w:b/>
          <w:sz w:val="28"/>
          <w:szCs w:val="28"/>
        </w:rPr>
      </w:pPr>
      <w:r>
        <w:rPr>
          <w:b/>
          <w:sz w:val="28"/>
          <w:szCs w:val="28"/>
        </w:rPr>
        <w:t xml:space="preserve">Failure to </w:t>
      </w:r>
      <w:proofErr w:type="gramStart"/>
      <w:r>
        <w:rPr>
          <w:b/>
          <w:sz w:val="28"/>
          <w:szCs w:val="28"/>
        </w:rPr>
        <w:t>respond</w:t>
      </w:r>
      <w:proofErr w:type="gramEnd"/>
      <w:r>
        <w:rPr>
          <w:b/>
          <w:sz w:val="28"/>
          <w:szCs w:val="28"/>
        </w:rPr>
        <w:t xml:space="preserve"> Suspension September 15, 2022</w:t>
      </w:r>
    </w:p>
    <w:p w14:paraId="2EFCC344" w14:textId="77777777" w:rsidR="00EA77BF" w:rsidRDefault="00EA77BF" w:rsidP="00EA77BF">
      <w:pPr>
        <w:pStyle w:val="NoSpacing"/>
        <w:rPr>
          <w:sz w:val="28"/>
          <w:szCs w:val="28"/>
        </w:rPr>
      </w:pPr>
    </w:p>
    <w:p w14:paraId="31DBC7D8" w14:textId="77777777" w:rsidR="00EA77BF" w:rsidRDefault="00EA77BF" w:rsidP="00EA77BF">
      <w:pPr>
        <w:pStyle w:val="NoSpacing"/>
        <w:rPr>
          <w:sz w:val="28"/>
          <w:szCs w:val="28"/>
        </w:rPr>
      </w:pPr>
      <w:r>
        <w:rPr>
          <w:sz w:val="28"/>
          <w:szCs w:val="28"/>
        </w:rPr>
        <w:t xml:space="preserve">     12 total MHIC complaints – Latest complaint opened September 26, 2023</w:t>
      </w:r>
    </w:p>
    <w:p w14:paraId="578E6F87" w14:textId="77777777" w:rsidR="00EA77BF" w:rsidRDefault="00EA77BF" w:rsidP="00EA77BF">
      <w:pPr>
        <w:pStyle w:val="NoSpacing"/>
        <w:rPr>
          <w:sz w:val="28"/>
          <w:szCs w:val="28"/>
        </w:rPr>
      </w:pPr>
      <w:r>
        <w:rPr>
          <w:sz w:val="28"/>
          <w:szCs w:val="28"/>
        </w:rPr>
        <w:t xml:space="preserve">     11 Claims to date</w:t>
      </w:r>
    </w:p>
    <w:p w14:paraId="0E596184" w14:textId="77777777" w:rsidR="00EA77BF" w:rsidRDefault="00EA77BF" w:rsidP="00EA77BF">
      <w:pPr>
        <w:pStyle w:val="NoSpacing"/>
        <w:rPr>
          <w:sz w:val="28"/>
          <w:szCs w:val="28"/>
        </w:rPr>
      </w:pPr>
      <w:r>
        <w:rPr>
          <w:sz w:val="28"/>
          <w:szCs w:val="28"/>
        </w:rPr>
        <w:t xml:space="preserve">     One Claim denied</w:t>
      </w:r>
    </w:p>
    <w:p w14:paraId="15FEC5C5" w14:textId="77777777" w:rsidR="00EA77BF" w:rsidRDefault="00EA77BF" w:rsidP="00EA77BF">
      <w:pPr>
        <w:pStyle w:val="NoSpacing"/>
        <w:rPr>
          <w:sz w:val="28"/>
          <w:szCs w:val="28"/>
        </w:rPr>
      </w:pPr>
      <w:r>
        <w:rPr>
          <w:sz w:val="28"/>
          <w:szCs w:val="28"/>
        </w:rPr>
        <w:t xml:space="preserve">      $258,554.48 total potential claim exposure to date</w:t>
      </w:r>
    </w:p>
    <w:p w14:paraId="69F5CE9C" w14:textId="77777777" w:rsidR="00EA77BF" w:rsidRPr="00EA77BF" w:rsidRDefault="00EA77BF" w:rsidP="00EA77BF">
      <w:pPr>
        <w:pStyle w:val="NoSpacing"/>
        <w:rPr>
          <w:color w:val="000000" w:themeColor="text1"/>
          <w:sz w:val="28"/>
          <w:szCs w:val="28"/>
        </w:rPr>
      </w:pPr>
      <w:r w:rsidRPr="00EA77BF">
        <w:rPr>
          <w:color w:val="000000" w:themeColor="text1"/>
          <w:sz w:val="28"/>
          <w:szCs w:val="28"/>
        </w:rPr>
        <w:t xml:space="preserve">      Possible Claims Closing date of May 6, 2025</w:t>
      </w:r>
    </w:p>
    <w:p w14:paraId="2316D480" w14:textId="77777777" w:rsidR="007624E9" w:rsidRDefault="007624E9" w:rsidP="003E07D7">
      <w:pPr>
        <w:outlineLvl w:val="0"/>
        <w:rPr>
          <w:rFonts w:ascii="Times New Roman" w:hAnsi="Times New Roman" w:cs="Times New Roman"/>
          <w:sz w:val="24"/>
          <w:szCs w:val="24"/>
        </w:rPr>
      </w:pPr>
    </w:p>
    <w:p w14:paraId="253D86AC" w14:textId="77777777" w:rsidR="00946B56" w:rsidRPr="00E339FF" w:rsidRDefault="00946B56" w:rsidP="003E07D7">
      <w:pPr>
        <w:outlineLvl w:val="0"/>
        <w:rPr>
          <w:rFonts w:ascii="Times New Roman" w:hAnsi="Times New Roman" w:cs="Times New Roman"/>
          <w:sz w:val="24"/>
          <w:szCs w:val="24"/>
        </w:rPr>
      </w:pPr>
    </w:p>
    <w:p w14:paraId="07CB6101" w14:textId="77777777" w:rsidR="003E63F1" w:rsidRDefault="003E63F1" w:rsidP="003E07D7">
      <w:pPr>
        <w:outlineLvl w:val="0"/>
        <w:rPr>
          <w:rFonts w:ascii="Times New Roman" w:hAnsi="Times New Roman" w:cs="Times New Roman"/>
          <w:sz w:val="24"/>
          <w:szCs w:val="24"/>
        </w:rPr>
      </w:pPr>
    </w:p>
    <w:p w14:paraId="053F5E81" w14:textId="77777777" w:rsidR="00E339FF" w:rsidRDefault="00E339FF" w:rsidP="003E07D7">
      <w:pPr>
        <w:outlineLvl w:val="0"/>
        <w:rPr>
          <w:rFonts w:ascii="Times New Roman" w:hAnsi="Times New Roman" w:cs="Times New Roman"/>
          <w:sz w:val="24"/>
          <w:szCs w:val="24"/>
        </w:rPr>
      </w:pPr>
    </w:p>
    <w:p w14:paraId="516EAA54" w14:textId="77777777" w:rsidR="00EB4A08" w:rsidRDefault="00EB4A08" w:rsidP="003E07D7">
      <w:pPr>
        <w:outlineLvl w:val="0"/>
        <w:rPr>
          <w:rFonts w:ascii="Times New Roman" w:hAnsi="Times New Roman" w:cs="Times New Roman"/>
          <w:sz w:val="24"/>
          <w:szCs w:val="24"/>
        </w:rPr>
      </w:pPr>
    </w:p>
    <w:p w14:paraId="333B2049" w14:textId="77777777" w:rsidR="00EB4A08" w:rsidRDefault="00EB4A08" w:rsidP="003E07D7">
      <w:pPr>
        <w:outlineLvl w:val="0"/>
        <w:rPr>
          <w:rFonts w:ascii="Times New Roman" w:hAnsi="Times New Roman" w:cs="Times New Roman"/>
          <w:sz w:val="24"/>
          <w:szCs w:val="24"/>
        </w:rPr>
      </w:pPr>
    </w:p>
    <w:p w14:paraId="369F8CF2" w14:textId="77777777" w:rsidR="00EB4A08" w:rsidRDefault="00EB4A08" w:rsidP="003E07D7">
      <w:pPr>
        <w:outlineLvl w:val="0"/>
        <w:rPr>
          <w:rFonts w:ascii="Times New Roman" w:hAnsi="Times New Roman" w:cs="Times New Roman"/>
          <w:sz w:val="24"/>
          <w:szCs w:val="24"/>
        </w:rPr>
      </w:pPr>
    </w:p>
    <w:p w14:paraId="6669445F" w14:textId="77777777" w:rsidR="00EB4A08" w:rsidRDefault="00EB4A08" w:rsidP="003E07D7">
      <w:pPr>
        <w:outlineLvl w:val="0"/>
        <w:rPr>
          <w:rFonts w:ascii="Times New Roman" w:hAnsi="Times New Roman" w:cs="Times New Roman"/>
          <w:sz w:val="24"/>
          <w:szCs w:val="24"/>
        </w:rPr>
      </w:pPr>
    </w:p>
    <w:p w14:paraId="587F48CB" w14:textId="77777777" w:rsidR="00EB4A08" w:rsidRDefault="00EB4A08" w:rsidP="003E07D7">
      <w:pPr>
        <w:outlineLvl w:val="0"/>
        <w:rPr>
          <w:rFonts w:ascii="Times New Roman" w:hAnsi="Times New Roman" w:cs="Times New Roman"/>
          <w:sz w:val="24"/>
          <w:szCs w:val="24"/>
        </w:rPr>
      </w:pPr>
    </w:p>
    <w:p w14:paraId="12DD5D68" w14:textId="77777777" w:rsidR="00EB4A08" w:rsidRDefault="00EB4A08" w:rsidP="003E07D7">
      <w:pPr>
        <w:outlineLvl w:val="0"/>
        <w:rPr>
          <w:rFonts w:ascii="Times New Roman" w:hAnsi="Times New Roman" w:cs="Times New Roman"/>
          <w:sz w:val="24"/>
          <w:szCs w:val="24"/>
        </w:rPr>
      </w:pPr>
    </w:p>
    <w:p w14:paraId="4AC95BB2" w14:textId="77777777" w:rsidR="00EB4A08" w:rsidRDefault="00EB4A08" w:rsidP="003E07D7">
      <w:pPr>
        <w:outlineLvl w:val="0"/>
        <w:rPr>
          <w:rFonts w:ascii="Times New Roman" w:hAnsi="Times New Roman" w:cs="Times New Roman"/>
          <w:sz w:val="24"/>
          <w:szCs w:val="24"/>
        </w:rPr>
      </w:pPr>
    </w:p>
    <w:p w14:paraId="1C5F3F43" w14:textId="77777777" w:rsidR="00EB4A08" w:rsidRDefault="00EB4A08" w:rsidP="003E07D7">
      <w:pPr>
        <w:outlineLvl w:val="0"/>
        <w:rPr>
          <w:rFonts w:ascii="Times New Roman" w:hAnsi="Times New Roman" w:cs="Times New Roman"/>
          <w:sz w:val="24"/>
          <w:szCs w:val="24"/>
        </w:rPr>
      </w:pPr>
    </w:p>
    <w:p w14:paraId="6C6EFC18" w14:textId="77777777" w:rsidR="00EB4A08" w:rsidRDefault="00EB4A08" w:rsidP="003E07D7">
      <w:pPr>
        <w:outlineLvl w:val="0"/>
        <w:rPr>
          <w:rFonts w:ascii="Times New Roman" w:hAnsi="Times New Roman" w:cs="Times New Roman"/>
          <w:sz w:val="24"/>
          <w:szCs w:val="24"/>
        </w:rPr>
      </w:pPr>
    </w:p>
    <w:p w14:paraId="7C92D384" w14:textId="77777777" w:rsidR="00EB4A08" w:rsidRDefault="00EB4A08" w:rsidP="003E07D7">
      <w:pPr>
        <w:outlineLvl w:val="0"/>
        <w:rPr>
          <w:rFonts w:ascii="Times New Roman" w:hAnsi="Times New Roman" w:cs="Times New Roman"/>
          <w:sz w:val="24"/>
          <w:szCs w:val="24"/>
        </w:rPr>
      </w:pPr>
    </w:p>
    <w:p w14:paraId="72CEC4E6" w14:textId="77777777" w:rsidR="00EB4A08" w:rsidRDefault="00EB4A08" w:rsidP="003E07D7">
      <w:pPr>
        <w:outlineLvl w:val="0"/>
        <w:rPr>
          <w:rFonts w:ascii="Times New Roman" w:hAnsi="Times New Roman" w:cs="Times New Roman"/>
          <w:sz w:val="24"/>
          <w:szCs w:val="24"/>
        </w:rPr>
      </w:pPr>
    </w:p>
    <w:p w14:paraId="3DDD4AC1" w14:textId="77777777" w:rsidR="00E339FF" w:rsidRDefault="00E339FF" w:rsidP="003E07D7">
      <w:pPr>
        <w:outlineLvl w:val="0"/>
        <w:rPr>
          <w:rFonts w:ascii="Times New Roman" w:hAnsi="Times New Roman" w:cs="Times New Roman"/>
          <w:sz w:val="24"/>
          <w:szCs w:val="24"/>
        </w:rPr>
      </w:pPr>
    </w:p>
    <w:p w14:paraId="55DD4339" w14:textId="77777777" w:rsidR="00E339FF" w:rsidRDefault="00E339FF" w:rsidP="003E07D7">
      <w:pPr>
        <w:outlineLvl w:val="0"/>
        <w:rPr>
          <w:rFonts w:ascii="Times New Roman" w:hAnsi="Times New Roman" w:cs="Times New Roman"/>
          <w:sz w:val="24"/>
          <w:szCs w:val="24"/>
        </w:rPr>
      </w:pPr>
    </w:p>
    <w:p w14:paraId="0EB09CB5" w14:textId="77777777" w:rsidR="00EB4A08" w:rsidRDefault="00EB4A08" w:rsidP="003E07D7">
      <w:pPr>
        <w:outlineLvl w:val="0"/>
        <w:rPr>
          <w:rFonts w:ascii="Times New Roman" w:hAnsi="Times New Roman" w:cs="Times New Roman"/>
          <w:sz w:val="24"/>
          <w:szCs w:val="24"/>
        </w:rPr>
      </w:pPr>
    </w:p>
    <w:p w14:paraId="30FB0004" w14:textId="77777777" w:rsidR="00EB4A08" w:rsidRDefault="00EB4A08" w:rsidP="003E07D7">
      <w:pPr>
        <w:outlineLvl w:val="0"/>
        <w:rPr>
          <w:rFonts w:ascii="Times New Roman" w:hAnsi="Times New Roman" w:cs="Times New Roman"/>
          <w:sz w:val="24"/>
          <w:szCs w:val="24"/>
        </w:rPr>
      </w:pPr>
    </w:p>
    <w:p w14:paraId="2E66F0CA" w14:textId="77777777" w:rsidR="00EB4A08" w:rsidRDefault="00EB4A08" w:rsidP="003E07D7">
      <w:pPr>
        <w:outlineLvl w:val="0"/>
        <w:rPr>
          <w:rFonts w:ascii="Times New Roman" w:hAnsi="Times New Roman" w:cs="Times New Roman"/>
          <w:sz w:val="24"/>
          <w:szCs w:val="24"/>
        </w:rPr>
      </w:pPr>
    </w:p>
    <w:p w14:paraId="7F0BAA73" w14:textId="77777777" w:rsidR="00946B56" w:rsidRDefault="00946B56" w:rsidP="003E07D7">
      <w:pPr>
        <w:outlineLvl w:val="0"/>
        <w:rPr>
          <w:rFonts w:ascii="Times New Roman" w:hAnsi="Times New Roman" w:cs="Times New Roman"/>
          <w:sz w:val="24"/>
          <w:szCs w:val="24"/>
        </w:rPr>
      </w:pPr>
    </w:p>
    <w:p w14:paraId="253E307C" w14:textId="77777777" w:rsidR="00946B56" w:rsidRDefault="00946B56" w:rsidP="003E07D7">
      <w:pPr>
        <w:outlineLvl w:val="0"/>
        <w:rPr>
          <w:rFonts w:ascii="Times New Roman" w:hAnsi="Times New Roman" w:cs="Times New Roman"/>
          <w:sz w:val="24"/>
          <w:szCs w:val="24"/>
        </w:rPr>
      </w:pPr>
    </w:p>
    <w:p w14:paraId="166E04EF" w14:textId="77777777" w:rsidR="00946B56" w:rsidRDefault="00946B56" w:rsidP="003E07D7">
      <w:pPr>
        <w:outlineLvl w:val="0"/>
        <w:rPr>
          <w:rFonts w:ascii="Times New Roman" w:hAnsi="Times New Roman" w:cs="Times New Roman"/>
          <w:sz w:val="24"/>
          <w:szCs w:val="24"/>
        </w:rPr>
      </w:pPr>
    </w:p>
    <w:p w14:paraId="0254A040" w14:textId="77777777" w:rsidR="00946B56" w:rsidRDefault="00946B56" w:rsidP="003E07D7">
      <w:pPr>
        <w:outlineLvl w:val="0"/>
        <w:rPr>
          <w:rFonts w:ascii="Times New Roman" w:hAnsi="Times New Roman" w:cs="Times New Roman"/>
          <w:sz w:val="24"/>
          <w:szCs w:val="24"/>
        </w:rPr>
      </w:pPr>
    </w:p>
    <w:p w14:paraId="6F173B85" w14:textId="77777777" w:rsidR="00946B56" w:rsidRDefault="00946B56" w:rsidP="003E07D7">
      <w:pPr>
        <w:outlineLvl w:val="0"/>
        <w:rPr>
          <w:rFonts w:ascii="Times New Roman" w:hAnsi="Times New Roman" w:cs="Times New Roman"/>
          <w:sz w:val="24"/>
          <w:szCs w:val="24"/>
        </w:rPr>
      </w:pPr>
    </w:p>
    <w:p w14:paraId="3B20B0B1" w14:textId="77777777" w:rsidR="00946B56" w:rsidRDefault="00946B56" w:rsidP="003E07D7">
      <w:pPr>
        <w:outlineLvl w:val="0"/>
        <w:rPr>
          <w:rFonts w:ascii="Times New Roman" w:hAnsi="Times New Roman" w:cs="Times New Roman"/>
          <w:sz w:val="24"/>
          <w:szCs w:val="24"/>
        </w:rPr>
      </w:pPr>
    </w:p>
    <w:p w14:paraId="45D383A7" w14:textId="77777777" w:rsidR="00EB4A08" w:rsidRPr="00E339FF" w:rsidRDefault="00EB4A08" w:rsidP="003E07D7">
      <w:pPr>
        <w:outlineLvl w:val="0"/>
        <w:rPr>
          <w:rFonts w:ascii="Times New Roman" w:hAnsi="Times New Roman" w:cs="Times New Roman"/>
          <w:sz w:val="24"/>
          <w:szCs w:val="24"/>
        </w:rPr>
      </w:pPr>
    </w:p>
    <w:p w14:paraId="09BEEAFF" w14:textId="4303B916" w:rsidR="008C16AD" w:rsidRPr="00E339FF" w:rsidRDefault="00FF5975" w:rsidP="008C16AD">
      <w:pPr>
        <w:pStyle w:val="Heading1"/>
        <w:keepNext w:val="0"/>
        <w:keepLines w:val="0"/>
        <w:widowControl w:val="0"/>
        <w:rPr>
          <w:rFonts w:ascii="Times New Roman" w:hAnsi="Times New Roman" w:cs="Times New Roman"/>
          <w:b/>
          <w:sz w:val="24"/>
          <w:szCs w:val="24"/>
        </w:rPr>
      </w:pPr>
      <w:r w:rsidRPr="00E339FF">
        <w:rPr>
          <w:rFonts w:ascii="Times New Roman" w:hAnsi="Times New Roman" w:cs="Times New Roman"/>
          <w:b/>
          <w:sz w:val="24"/>
          <w:szCs w:val="24"/>
        </w:rPr>
        <w:t>Review of MHIC Stat</w:t>
      </w:r>
      <w:r w:rsidR="004A1906" w:rsidRPr="00E339FF">
        <w:rPr>
          <w:rFonts w:ascii="Times New Roman" w:hAnsi="Times New Roman" w:cs="Times New Roman"/>
          <w:b/>
          <w:sz w:val="24"/>
          <w:szCs w:val="24"/>
        </w:rPr>
        <w:t>isti</w:t>
      </w:r>
      <w:r w:rsidR="008C16AD" w:rsidRPr="00E339FF">
        <w:rPr>
          <w:rFonts w:ascii="Times New Roman" w:hAnsi="Times New Roman" w:cs="Times New Roman"/>
          <w:b/>
          <w:sz w:val="24"/>
          <w:szCs w:val="24"/>
        </w:rPr>
        <w:t>cs</w:t>
      </w:r>
    </w:p>
    <w:p w14:paraId="7353D067" w14:textId="77777777" w:rsidR="007624E9" w:rsidRDefault="007624E9">
      <w:pPr>
        <w:pStyle w:val="Heading1"/>
        <w:keepNext w:val="0"/>
        <w:keepLines w:val="0"/>
        <w:rPr>
          <w:rFonts w:ascii="Times New Roman" w:hAnsi="Times New Roman" w:cs="Times New Roman"/>
          <w:b/>
          <w:sz w:val="24"/>
          <w:szCs w:val="24"/>
        </w:rPr>
      </w:pPr>
    </w:p>
    <w:p w14:paraId="12FEC833" w14:textId="77777777" w:rsidR="00EB1B7E" w:rsidRDefault="00EB1B7E" w:rsidP="00EB1B7E">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823"/>
        <w:gridCol w:w="4591"/>
      </w:tblGrid>
      <w:tr w:rsidR="00EB1B7E" w14:paraId="33FFE358" w14:textId="77777777" w:rsidTr="00186709">
        <w:tc>
          <w:tcPr>
            <w:tcW w:w="8414" w:type="dxa"/>
            <w:gridSpan w:val="2"/>
            <w:tcBorders>
              <w:top w:val="single" w:sz="4" w:space="0" w:color="auto"/>
              <w:left w:val="single" w:sz="4" w:space="0" w:color="auto"/>
              <w:bottom w:val="single" w:sz="4" w:space="0" w:color="auto"/>
              <w:right w:val="single" w:sz="4" w:space="0" w:color="auto"/>
            </w:tcBorders>
            <w:hideMark/>
          </w:tcPr>
          <w:p w14:paraId="53530BFE" w14:textId="77777777" w:rsidR="00EB1B7E" w:rsidRDefault="00EB1B7E" w:rsidP="00186709">
            <w:pPr>
              <w:spacing w:line="276" w:lineRule="auto"/>
              <w:jc w:val="center"/>
              <w:rPr>
                <w:rFonts w:ascii="Bookman Old Style" w:hAnsi="Bookman Old Style"/>
                <w:b/>
                <w:color w:val="FF0000"/>
                <w:sz w:val="32"/>
              </w:rPr>
            </w:pPr>
            <w:r>
              <w:rPr>
                <w:rFonts w:ascii="Bookman Old Style" w:hAnsi="Bookman Old Style"/>
                <w:b/>
                <w:color w:val="FF0000"/>
                <w:sz w:val="36"/>
              </w:rPr>
              <w:t>January 2025</w:t>
            </w:r>
          </w:p>
        </w:tc>
      </w:tr>
      <w:tr w:rsidR="00EB1B7E" w14:paraId="493E518E" w14:textId="77777777" w:rsidTr="00186709">
        <w:trPr>
          <w:trHeight w:val="488"/>
        </w:trPr>
        <w:tc>
          <w:tcPr>
            <w:tcW w:w="3823" w:type="dxa"/>
            <w:tcBorders>
              <w:top w:val="single" w:sz="4" w:space="0" w:color="auto"/>
              <w:left w:val="single" w:sz="4" w:space="0" w:color="auto"/>
              <w:bottom w:val="single" w:sz="4" w:space="0" w:color="auto"/>
              <w:right w:val="single" w:sz="4" w:space="0" w:color="auto"/>
            </w:tcBorders>
            <w:hideMark/>
          </w:tcPr>
          <w:p w14:paraId="7AC17929" w14:textId="77777777" w:rsidR="00EB1B7E" w:rsidRDefault="00EB1B7E" w:rsidP="00186709">
            <w:pPr>
              <w:spacing w:line="276" w:lineRule="auto"/>
              <w:rPr>
                <w:rFonts w:ascii="Copperplate Gothic Bold" w:hAnsi="Copperplate Gothic Bold"/>
                <w:b/>
                <w:color w:val="FF0000"/>
                <w:sz w:val="24"/>
              </w:rPr>
            </w:pPr>
            <w:r>
              <w:rPr>
                <w:rFonts w:ascii="Copperplate Gothic Bold" w:hAnsi="Copperplate Gothic Bold"/>
                <w:b/>
                <w:color w:val="FF0000"/>
                <w:sz w:val="28"/>
              </w:rPr>
              <w:t>LICENSING ACTIVITY</w:t>
            </w:r>
          </w:p>
        </w:tc>
        <w:tc>
          <w:tcPr>
            <w:tcW w:w="4591" w:type="dxa"/>
            <w:tcBorders>
              <w:top w:val="single" w:sz="4" w:space="0" w:color="auto"/>
              <w:left w:val="single" w:sz="4" w:space="0" w:color="auto"/>
              <w:bottom w:val="single" w:sz="4" w:space="0" w:color="auto"/>
              <w:right w:val="single" w:sz="4" w:space="0" w:color="auto"/>
            </w:tcBorders>
            <w:hideMark/>
          </w:tcPr>
          <w:p w14:paraId="6B52240F" w14:textId="77777777" w:rsidR="00EB1B7E" w:rsidRDefault="00EB1B7E" w:rsidP="00186709">
            <w:pPr>
              <w:spacing w:line="276" w:lineRule="auto"/>
              <w:jc w:val="center"/>
              <w:rPr>
                <w:rFonts w:ascii="Copperplate Gothic Bold" w:hAnsi="Copperplate Gothic Bold"/>
                <w:b/>
                <w:color w:val="FF0000"/>
                <w:sz w:val="24"/>
              </w:rPr>
            </w:pPr>
          </w:p>
        </w:tc>
      </w:tr>
      <w:tr w:rsidR="00EB1B7E" w14:paraId="4E51FA39" w14:textId="77777777" w:rsidTr="00186709">
        <w:trPr>
          <w:trHeight w:val="533"/>
        </w:trPr>
        <w:tc>
          <w:tcPr>
            <w:tcW w:w="3823" w:type="dxa"/>
            <w:tcBorders>
              <w:top w:val="single" w:sz="4" w:space="0" w:color="auto"/>
              <w:left w:val="single" w:sz="4" w:space="0" w:color="auto"/>
              <w:bottom w:val="single" w:sz="4" w:space="0" w:color="auto"/>
              <w:right w:val="single" w:sz="4" w:space="0" w:color="auto"/>
            </w:tcBorders>
            <w:hideMark/>
          </w:tcPr>
          <w:p w14:paraId="76CB8308" w14:textId="77777777" w:rsidR="00EB1B7E" w:rsidRDefault="00EB1B7E" w:rsidP="00186709">
            <w:pPr>
              <w:spacing w:line="360" w:lineRule="auto"/>
              <w:rPr>
                <w:b/>
                <w:sz w:val="24"/>
              </w:rPr>
            </w:pPr>
            <w:r>
              <w:rPr>
                <w:b/>
                <w:sz w:val="24"/>
              </w:rPr>
              <w:t>Current Licenses Total</w:t>
            </w:r>
          </w:p>
        </w:tc>
        <w:tc>
          <w:tcPr>
            <w:tcW w:w="4591" w:type="dxa"/>
            <w:tcBorders>
              <w:top w:val="single" w:sz="4" w:space="0" w:color="auto"/>
              <w:left w:val="single" w:sz="4" w:space="0" w:color="auto"/>
              <w:bottom w:val="single" w:sz="4" w:space="0" w:color="auto"/>
              <w:right w:val="single" w:sz="4" w:space="0" w:color="auto"/>
            </w:tcBorders>
            <w:hideMark/>
          </w:tcPr>
          <w:p w14:paraId="786ED0ED" w14:textId="77777777" w:rsidR="00EB1B7E" w:rsidRDefault="00EB1B7E" w:rsidP="00186709">
            <w:pPr>
              <w:spacing w:line="360" w:lineRule="auto"/>
              <w:jc w:val="center"/>
              <w:rPr>
                <w:rFonts w:ascii="Copperplate Gothic Bold" w:hAnsi="Copperplate Gothic Bold"/>
                <w:sz w:val="24"/>
              </w:rPr>
            </w:pPr>
            <w:r>
              <w:rPr>
                <w:rFonts w:ascii="Copperplate Gothic Bold" w:hAnsi="Copperplate Gothic Bold"/>
                <w:sz w:val="24"/>
              </w:rPr>
              <w:t>41,853</w:t>
            </w:r>
          </w:p>
        </w:tc>
      </w:tr>
      <w:tr w:rsidR="00EB1B7E" w14:paraId="47A42C6F" w14:textId="77777777" w:rsidTr="00186709">
        <w:trPr>
          <w:trHeight w:val="533"/>
        </w:trPr>
        <w:tc>
          <w:tcPr>
            <w:tcW w:w="3823" w:type="dxa"/>
            <w:tcBorders>
              <w:top w:val="single" w:sz="4" w:space="0" w:color="auto"/>
              <w:left w:val="single" w:sz="4" w:space="0" w:color="auto"/>
              <w:bottom w:val="single" w:sz="4" w:space="0" w:color="auto"/>
              <w:right w:val="single" w:sz="4" w:space="0" w:color="auto"/>
            </w:tcBorders>
            <w:hideMark/>
          </w:tcPr>
          <w:p w14:paraId="39F94CBA" w14:textId="77777777" w:rsidR="00EB1B7E" w:rsidRDefault="00EB1B7E" w:rsidP="00186709">
            <w:pPr>
              <w:spacing w:line="360" w:lineRule="auto"/>
              <w:rPr>
                <w:i/>
                <w:sz w:val="24"/>
              </w:rPr>
            </w:pPr>
            <w:r>
              <w:rPr>
                <w:i/>
                <w:sz w:val="24"/>
              </w:rPr>
              <w:t xml:space="preserve">   Contractor/Salesperson</w:t>
            </w:r>
          </w:p>
        </w:tc>
        <w:tc>
          <w:tcPr>
            <w:tcW w:w="4591" w:type="dxa"/>
            <w:tcBorders>
              <w:top w:val="single" w:sz="4" w:space="0" w:color="auto"/>
              <w:left w:val="single" w:sz="4" w:space="0" w:color="auto"/>
              <w:bottom w:val="single" w:sz="4" w:space="0" w:color="auto"/>
              <w:right w:val="single" w:sz="4" w:space="0" w:color="auto"/>
            </w:tcBorders>
            <w:hideMark/>
          </w:tcPr>
          <w:p w14:paraId="2C014441" w14:textId="77777777" w:rsidR="00EB1B7E" w:rsidRDefault="00EB1B7E" w:rsidP="00186709">
            <w:pPr>
              <w:spacing w:line="360" w:lineRule="auto"/>
              <w:jc w:val="center"/>
              <w:rPr>
                <w:rFonts w:ascii="Copperplate Gothic Bold" w:hAnsi="Copperplate Gothic Bold"/>
                <w:sz w:val="24"/>
              </w:rPr>
            </w:pPr>
            <w:r>
              <w:rPr>
                <w:rFonts w:ascii="Copperplate Gothic Bold" w:hAnsi="Copperplate Gothic Bold"/>
                <w:sz w:val="24"/>
              </w:rPr>
              <w:t>21,100</w:t>
            </w:r>
          </w:p>
        </w:tc>
      </w:tr>
      <w:tr w:rsidR="00EB1B7E" w14:paraId="6287A0EC"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0049685C" w14:textId="77777777" w:rsidR="00EB1B7E" w:rsidRDefault="00EB1B7E" w:rsidP="00186709">
            <w:pPr>
              <w:spacing w:line="360" w:lineRule="auto"/>
              <w:rPr>
                <w:i/>
                <w:sz w:val="24"/>
              </w:rPr>
            </w:pPr>
            <w:r>
              <w:rPr>
                <w:i/>
                <w:sz w:val="24"/>
              </w:rPr>
              <w:t xml:space="preserve">   Salesperson</w:t>
            </w:r>
          </w:p>
        </w:tc>
        <w:tc>
          <w:tcPr>
            <w:tcW w:w="4591" w:type="dxa"/>
            <w:tcBorders>
              <w:top w:val="single" w:sz="4" w:space="0" w:color="auto"/>
              <w:left w:val="single" w:sz="4" w:space="0" w:color="auto"/>
              <w:bottom w:val="single" w:sz="4" w:space="0" w:color="auto"/>
              <w:right w:val="single" w:sz="4" w:space="0" w:color="auto"/>
            </w:tcBorders>
            <w:hideMark/>
          </w:tcPr>
          <w:p w14:paraId="1B353038" w14:textId="77777777" w:rsidR="00EB1B7E" w:rsidRDefault="00EB1B7E" w:rsidP="00186709">
            <w:pPr>
              <w:spacing w:line="360" w:lineRule="auto"/>
              <w:jc w:val="center"/>
              <w:rPr>
                <w:rFonts w:ascii="Copperplate Gothic Bold" w:hAnsi="Copperplate Gothic Bold"/>
                <w:sz w:val="24"/>
              </w:rPr>
            </w:pPr>
            <w:r>
              <w:rPr>
                <w:rFonts w:ascii="Copperplate Gothic Bold" w:hAnsi="Copperplate Gothic Bold"/>
                <w:sz w:val="24"/>
              </w:rPr>
              <w:t>3,121</w:t>
            </w:r>
          </w:p>
        </w:tc>
      </w:tr>
      <w:tr w:rsidR="00EB1B7E" w14:paraId="74B151A2"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08355807" w14:textId="77777777" w:rsidR="00EB1B7E" w:rsidRDefault="00EB1B7E" w:rsidP="00186709">
            <w:pPr>
              <w:spacing w:line="360" w:lineRule="auto"/>
              <w:rPr>
                <w:i/>
                <w:sz w:val="24"/>
              </w:rPr>
            </w:pPr>
            <w:r>
              <w:rPr>
                <w:i/>
                <w:sz w:val="24"/>
              </w:rPr>
              <w:t xml:space="preserve">   Contractor/Salesperson (Corp/Part) </w:t>
            </w:r>
          </w:p>
        </w:tc>
        <w:tc>
          <w:tcPr>
            <w:tcW w:w="4591" w:type="dxa"/>
            <w:tcBorders>
              <w:top w:val="single" w:sz="4" w:space="0" w:color="auto"/>
              <w:left w:val="single" w:sz="4" w:space="0" w:color="auto"/>
              <w:bottom w:val="single" w:sz="4" w:space="0" w:color="auto"/>
              <w:right w:val="single" w:sz="4" w:space="0" w:color="auto"/>
            </w:tcBorders>
            <w:hideMark/>
          </w:tcPr>
          <w:p w14:paraId="017EB34D" w14:textId="77777777" w:rsidR="00EB1B7E" w:rsidRDefault="00EB1B7E" w:rsidP="00186709">
            <w:pPr>
              <w:spacing w:line="360" w:lineRule="auto"/>
              <w:jc w:val="center"/>
              <w:rPr>
                <w:rFonts w:ascii="Copperplate Gothic Bold" w:hAnsi="Copperplate Gothic Bold"/>
                <w:sz w:val="24"/>
              </w:rPr>
            </w:pPr>
            <w:r>
              <w:rPr>
                <w:rFonts w:ascii="Copperplate Gothic Bold" w:hAnsi="Copperplate Gothic Bold"/>
                <w:sz w:val="24"/>
              </w:rPr>
              <w:t>16,669</w:t>
            </w:r>
          </w:p>
        </w:tc>
      </w:tr>
      <w:tr w:rsidR="00EB1B7E" w14:paraId="3018399E"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5195AAB0" w14:textId="77777777" w:rsidR="00EB1B7E" w:rsidRDefault="00EB1B7E" w:rsidP="00186709">
            <w:pPr>
              <w:spacing w:line="360" w:lineRule="auto"/>
              <w:rPr>
                <w:i/>
                <w:sz w:val="24"/>
              </w:rPr>
            </w:pPr>
            <w:r>
              <w:rPr>
                <w:i/>
                <w:sz w:val="24"/>
              </w:rPr>
              <w:t xml:space="preserve">   Applications Approved</w:t>
            </w:r>
          </w:p>
        </w:tc>
        <w:tc>
          <w:tcPr>
            <w:tcW w:w="4591" w:type="dxa"/>
            <w:tcBorders>
              <w:top w:val="single" w:sz="4" w:space="0" w:color="auto"/>
              <w:left w:val="single" w:sz="4" w:space="0" w:color="auto"/>
              <w:bottom w:val="single" w:sz="4" w:space="0" w:color="auto"/>
              <w:right w:val="single" w:sz="4" w:space="0" w:color="auto"/>
            </w:tcBorders>
            <w:hideMark/>
          </w:tcPr>
          <w:p w14:paraId="75C20A76" w14:textId="77777777" w:rsidR="00EB1B7E" w:rsidRDefault="00EB1B7E" w:rsidP="00186709">
            <w:pPr>
              <w:spacing w:line="360" w:lineRule="auto"/>
              <w:jc w:val="center"/>
              <w:rPr>
                <w:rFonts w:ascii="Copperplate Gothic Bold" w:hAnsi="Copperplate Gothic Bold"/>
                <w:sz w:val="24"/>
              </w:rPr>
            </w:pPr>
            <w:r>
              <w:rPr>
                <w:rFonts w:ascii="Copperplate Gothic Bold" w:hAnsi="Copperplate Gothic Bold"/>
                <w:sz w:val="24"/>
              </w:rPr>
              <w:t>134</w:t>
            </w:r>
          </w:p>
        </w:tc>
      </w:tr>
      <w:tr w:rsidR="00EB1B7E" w14:paraId="4411A544" w14:textId="77777777" w:rsidTr="00186709">
        <w:tc>
          <w:tcPr>
            <w:tcW w:w="3823" w:type="dxa"/>
            <w:tcBorders>
              <w:top w:val="single" w:sz="4" w:space="0" w:color="auto"/>
              <w:left w:val="single" w:sz="4" w:space="0" w:color="auto"/>
              <w:bottom w:val="single" w:sz="4" w:space="0" w:color="auto"/>
              <w:right w:val="single" w:sz="4" w:space="0" w:color="auto"/>
            </w:tcBorders>
          </w:tcPr>
          <w:p w14:paraId="2C6739D7" w14:textId="77777777" w:rsidR="00EB1B7E" w:rsidRDefault="00EB1B7E" w:rsidP="00186709">
            <w:pPr>
              <w:spacing w:line="276" w:lineRule="auto"/>
              <w:rPr>
                <w:i/>
                <w:sz w:val="24"/>
              </w:rPr>
            </w:pPr>
          </w:p>
        </w:tc>
        <w:tc>
          <w:tcPr>
            <w:tcW w:w="4591" w:type="dxa"/>
            <w:tcBorders>
              <w:top w:val="single" w:sz="4" w:space="0" w:color="auto"/>
              <w:left w:val="single" w:sz="4" w:space="0" w:color="auto"/>
              <w:bottom w:val="single" w:sz="4" w:space="0" w:color="auto"/>
              <w:right w:val="single" w:sz="4" w:space="0" w:color="auto"/>
            </w:tcBorders>
          </w:tcPr>
          <w:p w14:paraId="0F22C5F9" w14:textId="77777777" w:rsidR="00EB1B7E" w:rsidRDefault="00EB1B7E" w:rsidP="00186709">
            <w:pPr>
              <w:spacing w:line="276" w:lineRule="auto"/>
              <w:jc w:val="center"/>
              <w:rPr>
                <w:rFonts w:ascii="Copperplate Gothic Bold" w:hAnsi="Copperplate Gothic Bold"/>
                <w:sz w:val="24"/>
              </w:rPr>
            </w:pPr>
          </w:p>
        </w:tc>
      </w:tr>
      <w:tr w:rsidR="00EB1B7E" w14:paraId="73DE1BB0" w14:textId="77777777" w:rsidTr="00186709">
        <w:tc>
          <w:tcPr>
            <w:tcW w:w="8414" w:type="dxa"/>
            <w:gridSpan w:val="2"/>
            <w:tcBorders>
              <w:top w:val="single" w:sz="4" w:space="0" w:color="auto"/>
              <w:left w:val="single" w:sz="4" w:space="0" w:color="auto"/>
              <w:bottom w:val="single" w:sz="4" w:space="0" w:color="auto"/>
              <w:right w:val="single" w:sz="4" w:space="0" w:color="auto"/>
            </w:tcBorders>
            <w:hideMark/>
          </w:tcPr>
          <w:p w14:paraId="73FE0A4D" w14:textId="77777777" w:rsidR="00EB1B7E" w:rsidRDefault="00EB1B7E" w:rsidP="00186709">
            <w:pPr>
              <w:spacing w:line="276" w:lineRule="auto"/>
              <w:rPr>
                <w:rFonts w:ascii="Copperplate Gothic Bold" w:hAnsi="Copperplate Gothic Bold"/>
                <w:b/>
                <w:sz w:val="24"/>
              </w:rPr>
            </w:pPr>
            <w:r>
              <w:rPr>
                <w:rFonts w:ascii="Copperplate Gothic Bold" w:hAnsi="Copperplate Gothic Bold"/>
                <w:b/>
                <w:color w:val="FF0000"/>
                <w:sz w:val="24"/>
              </w:rPr>
              <w:t>COMPLAINTS RECEIVED</w:t>
            </w:r>
          </w:p>
        </w:tc>
      </w:tr>
      <w:tr w:rsidR="00EB1B7E" w14:paraId="49D29DA2" w14:textId="77777777" w:rsidTr="00186709">
        <w:trPr>
          <w:trHeight w:val="677"/>
        </w:trPr>
        <w:tc>
          <w:tcPr>
            <w:tcW w:w="3823" w:type="dxa"/>
            <w:tcBorders>
              <w:top w:val="single" w:sz="4" w:space="0" w:color="auto"/>
              <w:left w:val="single" w:sz="4" w:space="0" w:color="auto"/>
              <w:bottom w:val="single" w:sz="4" w:space="0" w:color="auto"/>
              <w:right w:val="single" w:sz="4" w:space="0" w:color="auto"/>
            </w:tcBorders>
            <w:hideMark/>
          </w:tcPr>
          <w:p w14:paraId="2AD9288C" w14:textId="77777777" w:rsidR="00EB1B7E" w:rsidRDefault="00EB1B7E" w:rsidP="00186709">
            <w:pPr>
              <w:spacing w:line="360" w:lineRule="auto"/>
              <w:rPr>
                <w:b/>
                <w:sz w:val="24"/>
              </w:rPr>
            </w:pPr>
            <w:r>
              <w:rPr>
                <w:b/>
                <w:sz w:val="24"/>
              </w:rPr>
              <w:t xml:space="preserve">Complaints Received </w:t>
            </w:r>
          </w:p>
        </w:tc>
        <w:tc>
          <w:tcPr>
            <w:tcW w:w="4591" w:type="dxa"/>
            <w:tcBorders>
              <w:top w:val="single" w:sz="4" w:space="0" w:color="auto"/>
              <w:left w:val="single" w:sz="4" w:space="0" w:color="auto"/>
              <w:bottom w:val="single" w:sz="4" w:space="0" w:color="auto"/>
              <w:right w:val="single" w:sz="4" w:space="0" w:color="auto"/>
            </w:tcBorders>
            <w:hideMark/>
          </w:tcPr>
          <w:p w14:paraId="67F55534" w14:textId="77777777" w:rsidR="00EB1B7E" w:rsidRDefault="00EB1B7E" w:rsidP="00186709">
            <w:pPr>
              <w:spacing w:line="360" w:lineRule="auto"/>
              <w:jc w:val="center"/>
              <w:rPr>
                <w:rFonts w:ascii="Copperplate Gothic Bold" w:hAnsi="Copperplate Gothic Bold"/>
                <w:b/>
                <w:sz w:val="24"/>
              </w:rPr>
            </w:pPr>
            <w:r>
              <w:rPr>
                <w:rFonts w:ascii="Copperplate Gothic Bold" w:hAnsi="Copperplate Gothic Bold"/>
                <w:b/>
                <w:sz w:val="24"/>
              </w:rPr>
              <w:t>55</w:t>
            </w:r>
          </w:p>
        </w:tc>
      </w:tr>
      <w:tr w:rsidR="00EB1B7E" w14:paraId="58FCE0EF"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2FF61F5A" w14:textId="77777777" w:rsidR="00EB1B7E" w:rsidRDefault="00EB1B7E" w:rsidP="00186709">
            <w:pPr>
              <w:spacing w:line="360" w:lineRule="auto"/>
              <w:rPr>
                <w:i/>
                <w:sz w:val="24"/>
              </w:rPr>
            </w:pPr>
            <w:r>
              <w:rPr>
                <w:i/>
                <w:sz w:val="24"/>
              </w:rPr>
              <w:t xml:space="preserve">     Licensed</w:t>
            </w:r>
          </w:p>
        </w:tc>
        <w:tc>
          <w:tcPr>
            <w:tcW w:w="4591" w:type="dxa"/>
            <w:tcBorders>
              <w:top w:val="single" w:sz="4" w:space="0" w:color="auto"/>
              <w:left w:val="single" w:sz="4" w:space="0" w:color="auto"/>
              <w:bottom w:val="single" w:sz="4" w:space="0" w:color="auto"/>
              <w:right w:val="single" w:sz="4" w:space="0" w:color="auto"/>
            </w:tcBorders>
            <w:hideMark/>
          </w:tcPr>
          <w:p w14:paraId="101D8ED3" w14:textId="77777777" w:rsidR="00EB1B7E" w:rsidRDefault="00EB1B7E" w:rsidP="00186709">
            <w:pPr>
              <w:spacing w:line="360" w:lineRule="auto"/>
              <w:jc w:val="center"/>
              <w:rPr>
                <w:rFonts w:ascii="Copperplate Gothic Bold" w:hAnsi="Copperplate Gothic Bold"/>
                <w:sz w:val="24"/>
              </w:rPr>
            </w:pPr>
            <w:r>
              <w:rPr>
                <w:rFonts w:ascii="Copperplate Gothic Bold" w:hAnsi="Copperplate Gothic Bold"/>
                <w:sz w:val="24"/>
              </w:rPr>
              <w:t>36</w:t>
            </w:r>
          </w:p>
        </w:tc>
      </w:tr>
      <w:tr w:rsidR="00EB1B7E" w14:paraId="4B0C78DB"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784E1813" w14:textId="77777777" w:rsidR="00EB1B7E" w:rsidRDefault="00EB1B7E" w:rsidP="00186709">
            <w:pPr>
              <w:spacing w:line="360" w:lineRule="auto"/>
              <w:rPr>
                <w:i/>
                <w:sz w:val="24"/>
              </w:rPr>
            </w:pPr>
            <w:r>
              <w:rPr>
                <w:i/>
                <w:sz w:val="24"/>
              </w:rPr>
              <w:t xml:space="preserve">     Unlicensed</w:t>
            </w:r>
          </w:p>
        </w:tc>
        <w:tc>
          <w:tcPr>
            <w:tcW w:w="4591" w:type="dxa"/>
            <w:tcBorders>
              <w:top w:val="single" w:sz="4" w:space="0" w:color="auto"/>
              <w:left w:val="single" w:sz="4" w:space="0" w:color="auto"/>
              <w:bottom w:val="single" w:sz="4" w:space="0" w:color="auto"/>
              <w:right w:val="single" w:sz="4" w:space="0" w:color="auto"/>
            </w:tcBorders>
            <w:hideMark/>
          </w:tcPr>
          <w:p w14:paraId="66FE7647" w14:textId="77777777" w:rsidR="00EB1B7E" w:rsidRDefault="00EB1B7E" w:rsidP="00186709">
            <w:pPr>
              <w:spacing w:line="360" w:lineRule="auto"/>
              <w:jc w:val="center"/>
              <w:rPr>
                <w:rFonts w:ascii="Copperplate Gothic Bold" w:hAnsi="Copperplate Gothic Bold"/>
                <w:sz w:val="24"/>
              </w:rPr>
            </w:pPr>
            <w:r>
              <w:rPr>
                <w:rFonts w:ascii="Copperplate Gothic Bold" w:hAnsi="Copperplate Gothic Bold"/>
                <w:sz w:val="24"/>
              </w:rPr>
              <w:t>23</w:t>
            </w:r>
          </w:p>
        </w:tc>
      </w:tr>
      <w:tr w:rsidR="00EB1B7E" w14:paraId="19C9C4D9" w14:textId="77777777" w:rsidTr="00186709">
        <w:trPr>
          <w:trHeight w:val="737"/>
        </w:trPr>
        <w:tc>
          <w:tcPr>
            <w:tcW w:w="3823" w:type="dxa"/>
            <w:tcBorders>
              <w:top w:val="single" w:sz="4" w:space="0" w:color="auto"/>
              <w:left w:val="single" w:sz="4" w:space="0" w:color="auto"/>
              <w:bottom w:val="single" w:sz="4" w:space="0" w:color="auto"/>
              <w:right w:val="single" w:sz="4" w:space="0" w:color="auto"/>
            </w:tcBorders>
            <w:hideMark/>
          </w:tcPr>
          <w:p w14:paraId="38853516" w14:textId="77777777" w:rsidR="00EB1B7E" w:rsidRDefault="00EB1B7E" w:rsidP="00186709">
            <w:pPr>
              <w:spacing w:line="360" w:lineRule="auto"/>
              <w:rPr>
                <w:sz w:val="24"/>
              </w:rPr>
            </w:pPr>
            <w:r>
              <w:rPr>
                <w:sz w:val="24"/>
              </w:rPr>
              <w:t>Pending</w:t>
            </w:r>
            <w:r>
              <w:rPr>
                <w:i/>
                <w:sz w:val="24"/>
              </w:rPr>
              <w:t xml:space="preserve"> </w:t>
            </w:r>
            <w:r>
              <w:rPr>
                <w:sz w:val="24"/>
              </w:rPr>
              <w:t>Show Cause Hearings</w:t>
            </w:r>
          </w:p>
        </w:tc>
        <w:tc>
          <w:tcPr>
            <w:tcW w:w="4591" w:type="dxa"/>
            <w:tcBorders>
              <w:top w:val="single" w:sz="4" w:space="0" w:color="auto"/>
              <w:left w:val="single" w:sz="4" w:space="0" w:color="auto"/>
              <w:bottom w:val="single" w:sz="4" w:space="0" w:color="auto"/>
              <w:right w:val="single" w:sz="4" w:space="0" w:color="auto"/>
            </w:tcBorders>
            <w:hideMark/>
          </w:tcPr>
          <w:p w14:paraId="69526A6D" w14:textId="77777777" w:rsidR="00EB1B7E" w:rsidRDefault="00EB1B7E" w:rsidP="00186709">
            <w:pPr>
              <w:spacing w:line="360" w:lineRule="auto"/>
              <w:jc w:val="center"/>
              <w:rPr>
                <w:rFonts w:ascii="Copperplate Gothic Bold" w:hAnsi="Copperplate Gothic Bold"/>
                <w:b/>
                <w:sz w:val="24"/>
              </w:rPr>
            </w:pPr>
            <w:r>
              <w:rPr>
                <w:rFonts w:ascii="Copperplate Gothic Bold" w:hAnsi="Copperplate Gothic Bold"/>
                <w:b/>
                <w:sz w:val="24"/>
              </w:rPr>
              <w:t>15</w:t>
            </w:r>
          </w:p>
        </w:tc>
      </w:tr>
      <w:tr w:rsidR="00EB1B7E" w14:paraId="3F42574E"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6C9165DD" w14:textId="77777777" w:rsidR="00EB1B7E" w:rsidRDefault="00EB1B7E" w:rsidP="00186709">
            <w:pPr>
              <w:spacing w:line="360" w:lineRule="auto"/>
              <w:rPr>
                <w:sz w:val="24"/>
              </w:rPr>
            </w:pPr>
            <w:r>
              <w:rPr>
                <w:sz w:val="24"/>
              </w:rPr>
              <w:t>Waiting to be sent to OAH</w:t>
            </w:r>
          </w:p>
        </w:tc>
        <w:tc>
          <w:tcPr>
            <w:tcW w:w="4591" w:type="dxa"/>
            <w:tcBorders>
              <w:top w:val="single" w:sz="4" w:space="0" w:color="auto"/>
              <w:left w:val="single" w:sz="4" w:space="0" w:color="auto"/>
              <w:bottom w:val="single" w:sz="4" w:space="0" w:color="auto"/>
              <w:right w:val="single" w:sz="4" w:space="0" w:color="auto"/>
            </w:tcBorders>
            <w:hideMark/>
          </w:tcPr>
          <w:p w14:paraId="20FDAF7F" w14:textId="77777777" w:rsidR="00EB1B7E" w:rsidRDefault="00EB1B7E" w:rsidP="00186709">
            <w:pPr>
              <w:spacing w:line="360" w:lineRule="auto"/>
              <w:jc w:val="center"/>
              <w:rPr>
                <w:rFonts w:ascii="Copperplate Gothic Bold" w:hAnsi="Copperplate Gothic Bold"/>
                <w:b/>
                <w:sz w:val="24"/>
              </w:rPr>
            </w:pPr>
          </w:p>
        </w:tc>
      </w:tr>
      <w:tr w:rsidR="00EB1B7E" w14:paraId="05DEC444"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6F1C1FB4" w14:textId="77777777" w:rsidR="00EB1B7E" w:rsidRDefault="00EB1B7E" w:rsidP="00186709">
            <w:pPr>
              <w:spacing w:line="360" w:lineRule="auto"/>
              <w:rPr>
                <w:sz w:val="24"/>
              </w:rPr>
            </w:pPr>
            <w:r>
              <w:rPr>
                <w:sz w:val="24"/>
              </w:rPr>
              <w:t>Pending Hearing/Decision at OAH</w:t>
            </w:r>
          </w:p>
        </w:tc>
        <w:tc>
          <w:tcPr>
            <w:tcW w:w="4591" w:type="dxa"/>
            <w:tcBorders>
              <w:top w:val="single" w:sz="4" w:space="0" w:color="auto"/>
              <w:left w:val="single" w:sz="4" w:space="0" w:color="auto"/>
              <w:bottom w:val="single" w:sz="4" w:space="0" w:color="auto"/>
              <w:right w:val="single" w:sz="4" w:space="0" w:color="auto"/>
            </w:tcBorders>
            <w:hideMark/>
          </w:tcPr>
          <w:p w14:paraId="24F92A76" w14:textId="77777777" w:rsidR="00EB1B7E" w:rsidRDefault="00EB1B7E" w:rsidP="00186709">
            <w:pPr>
              <w:spacing w:line="360" w:lineRule="auto"/>
              <w:jc w:val="center"/>
              <w:rPr>
                <w:rFonts w:ascii="Copperplate Gothic Bold" w:hAnsi="Copperplate Gothic Bold"/>
                <w:b/>
                <w:sz w:val="24"/>
              </w:rPr>
            </w:pPr>
          </w:p>
        </w:tc>
      </w:tr>
      <w:tr w:rsidR="00EB1B7E" w14:paraId="7570A7B2"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4E1C1E8C" w14:textId="77777777" w:rsidR="00EB1B7E" w:rsidRDefault="00EB1B7E" w:rsidP="00186709">
            <w:pPr>
              <w:spacing w:line="360" w:lineRule="auto"/>
              <w:rPr>
                <w:sz w:val="24"/>
              </w:rPr>
            </w:pPr>
            <w:r>
              <w:rPr>
                <w:sz w:val="24"/>
              </w:rPr>
              <w:t>Files sent to Mediation</w:t>
            </w:r>
          </w:p>
        </w:tc>
        <w:tc>
          <w:tcPr>
            <w:tcW w:w="4591" w:type="dxa"/>
            <w:tcBorders>
              <w:top w:val="single" w:sz="4" w:space="0" w:color="auto"/>
              <w:left w:val="single" w:sz="4" w:space="0" w:color="auto"/>
              <w:bottom w:val="single" w:sz="4" w:space="0" w:color="auto"/>
              <w:right w:val="single" w:sz="4" w:space="0" w:color="auto"/>
            </w:tcBorders>
            <w:hideMark/>
          </w:tcPr>
          <w:p w14:paraId="27CCC364" w14:textId="77777777" w:rsidR="00EB1B7E" w:rsidRPr="00451B5E" w:rsidRDefault="00EB1B7E" w:rsidP="00186709">
            <w:pPr>
              <w:spacing w:line="360" w:lineRule="auto"/>
              <w:jc w:val="center"/>
              <w:rPr>
                <w:rFonts w:ascii="Copperplate Gothic Bold" w:hAnsi="Copperplate Gothic Bold"/>
                <w:b/>
                <w:bCs/>
                <w:sz w:val="24"/>
              </w:rPr>
            </w:pPr>
            <w:r>
              <w:rPr>
                <w:rFonts w:ascii="Copperplate Gothic Bold" w:hAnsi="Copperplate Gothic Bold"/>
                <w:b/>
                <w:bCs/>
                <w:sz w:val="24"/>
              </w:rPr>
              <w:t>2</w:t>
            </w:r>
          </w:p>
        </w:tc>
      </w:tr>
      <w:tr w:rsidR="00EB1B7E" w14:paraId="532610B1" w14:textId="77777777" w:rsidTr="00186709">
        <w:tc>
          <w:tcPr>
            <w:tcW w:w="8414" w:type="dxa"/>
            <w:gridSpan w:val="2"/>
            <w:tcBorders>
              <w:top w:val="single" w:sz="4" w:space="0" w:color="auto"/>
              <w:left w:val="single" w:sz="4" w:space="0" w:color="auto"/>
              <w:bottom w:val="single" w:sz="4" w:space="0" w:color="auto"/>
              <w:right w:val="single" w:sz="4" w:space="0" w:color="auto"/>
            </w:tcBorders>
          </w:tcPr>
          <w:p w14:paraId="7DDE45BB" w14:textId="77777777" w:rsidR="00EB1B7E" w:rsidRDefault="00EB1B7E" w:rsidP="00186709">
            <w:pPr>
              <w:spacing w:line="276" w:lineRule="auto"/>
              <w:jc w:val="center"/>
              <w:rPr>
                <w:rFonts w:ascii="Copperplate Gothic Bold" w:hAnsi="Copperplate Gothic Bold"/>
                <w:sz w:val="24"/>
              </w:rPr>
            </w:pPr>
          </w:p>
        </w:tc>
      </w:tr>
      <w:tr w:rsidR="00EB1B7E" w14:paraId="2449DBA1" w14:textId="77777777" w:rsidTr="00186709">
        <w:trPr>
          <w:trHeight w:val="290"/>
        </w:trPr>
        <w:tc>
          <w:tcPr>
            <w:tcW w:w="8414" w:type="dxa"/>
            <w:gridSpan w:val="2"/>
            <w:tcBorders>
              <w:top w:val="single" w:sz="4" w:space="0" w:color="auto"/>
              <w:left w:val="single" w:sz="4" w:space="0" w:color="auto"/>
              <w:bottom w:val="single" w:sz="4" w:space="0" w:color="auto"/>
              <w:right w:val="single" w:sz="4" w:space="0" w:color="auto"/>
            </w:tcBorders>
            <w:hideMark/>
          </w:tcPr>
          <w:p w14:paraId="765B3695" w14:textId="77777777" w:rsidR="00EB1B7E" w:rsidRDefault="00EB1B7E" w:rsidP="00186709">
            <w:pPr>
              <w:spacing w:line="276" w:lineRule="auto"/>
              <w:rPr>
                <w:rFonts w:ascii="Copperplate Gothic Bold" w:hAnsi="Copperplate Gothic Bold"/>
                <w:b/>
                <w:sz w:val="24"/>
              </w:rPr>
            </w:pPr>
            <w:r>
              <w:rPr>
                <w:rFonts w:ascii="Copperplate Gothic Bold" w:hAnsi="Copperplate Gothic Bold"/>
                <w:b/>
                <w:color w:val="FF0000"/>
                <w:sz w:val="28"/>
              </w:rPr>
              <w:t>Claims</w:t>
            </w:r>
          </w:p>
        </w:tc>
      </w:tr>
      <w:tr w:rsidR="00EB1B7E" w14:paraId="21AD71D3"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407B7FBD" w14:textId="77777777" w:rsidR="00EB1B7E" w:rsidRDefault="00EB1B7E" w:rsidP="00186709">
            <w:pPr>
              <w:spacing w:line="276" w:lineRule="auto"/>
              <w:rPr>
                <w:sz w:val="24"/>
              </w:rPr>
            </w:pPr>
            <w:r>
              <w:rPr>
                <w:sz w:val="24"/>
              </w:rPr>
              <w:t>Total Open Claims</w:t>
            </w:r>
          </w:p>
        </w:tc>
        <w:tc>
          <w:tcPr>
            <w:tcW w:w="4591" w:type="dxa"/>
            <w:tcBorders>
              <w:top w:val="single" w:sz="4" w:space="0" w:color="auto"/>
              <w:left w:val="single" w:sz="4" w:space="0" w:color="auto"/>
              <w:bottom w:val="single" w:sz="4" w:space="0" w:color="auto"/>
              <w:right w:val="single" w:sz="4" w:space="0" w:color="auto"/>
            </w:tcBorders>
            <w:hideMark/>
          </w:tcPr>
          <w:p w14:paraId="5CE03DBD" w14:textId="77777777" w:rsidR="00EB1B7E" w:rsidRDefault="00EB1B7E" w:rsidP="00186709">
            <w:pPr>
              <w:spacing w:line="276" w:lineRule="auto"/>
              <w:jc w:val="center"/>
              <w:rPr>
                <w:rFonts w:ascii="Copperplate Gothic Bold" w:hAnsi="Copperplate Gothic Bold"/>
                <w:b/>
                <w:sz w:val="24"/>
              </w:rPr>
            </w:pPr>
            <w:r>
              <w:rPr>
                <w:rFonts w:ascii="Copperplate Gothic Bold" w:hAnsi="Copperplate Gothic Bold"/>
                <w:b/>
                <w:sz w:val="24"/>
              </w:rPr>
              <w:t>686</w:t>
            </w:r>
          </w:p>
        </w:tc>
      </w:tr>
      <w:tr w:rsidR="00EB1B7E" w14:paraId="408A53BF" w14:textId="77777777" w:rsidTr="00186709">
        <w:trPr>
          <w:trHeight w:val="191"/>
        </w:trPr>
        <w:tc>
          <w:tcPr>
            <w:tcW w:w="3823" w:type="dxa"/>
            <w:tcBorders>
              <w:top w:val="single" w:sz="4" w:space="0" w:color="auto"/>
              <w:left w:val="single" w:sz="4" w:space="0" w:color="auto"/>
              <w:bottom w:val="single" w:sz="4" w:space="0" w:color="auto"/>
              <w:right w:val="single" w:sz="4" w:space="0" w:color="auto"/>
            </w:tcBorders>
            <w:hideMark/>
          </w:tcPr>
          <w:p w14:paraId="15F4704A" w14:textId="77777777" w:rsidR="00EB1B7E" w:rsidRDefault="00EB1B7E" w:rsidP="00186709">
            <w:pPr>
              <w:spacing w:line="276" w:lineRule="auto"/>
              <w:rPr>
                <w:sz w:val="24"/>
              </w:rPr>
            </w:pPr>
            <w:r>
              <w:rPr>
                <w:sz w:val="24"/>
              </w:rPr>
              <w:t>New Claims Received</w:t>
            </w:r>
          </w:p>
        </w:tc>
        <w:tc>
          <w:tcPr>
            <w:tcW w:w="4591" w:type="dxa"/>
            <w:tcBorders>
              <w:top w:val="single" w:sz="4" w:space="0" w:color="auto"/>
              <w:left w:val="single" w:sz="4" w:space="0" w:color="auto"/>
              <w:bottom w:val="single" w:sz="4" w:space="0" w:color="auto"/>
              <w:right w:val="single" w:sz="4" w:space="0" w:color="auto"/>
            </w:tcBorders>
            <w:hideMark/>
          </w:tcPr>
          <w:p w14:paraId="5D84890B" w14:textId="77777777" w:rsidR="00EB1B7E" w:rsidRDefault="00EB1B7E" w:rsidP="00186709">
            <w:pPr>
              <w:spacing w:line="276" w:lineRule="auto"/>
              <w:jc w:val="center"/>
              <w:rPr>
                <w:rFonts w:ascii="Copperplate Gothic Bold" w:hAnsi="Copperplate Gothic Bold"/>
                <w:b/>
                <w:sz w:val="24"/>
              </w:rPr>
            </w:pPr>
            <w:r>
              <w:rPr>
                <w:rFonts w:ascii="Copperplate Gothic Bold" w:hAnsi="Copperplate Gothic Bold"/>
                <w:b/>
                <w:sz w:val="24"/>
              </w:rPr>
              <w:t>20</w:t>
            </w:r>
          </w:p>
        </w:tc>
      </w:tr>
      <w:tr w:rsidR="00EB1B7E" w14:paraId="735C1C21"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15BB9DAE" w14:textId="77777777" w:rsidR="00EB1B7E" w:rsidRDefault="00EB1B7E" w:rsidP="00186709">
            <w:pPr>
              <w:spacing w:line="276" w:lineRule="auto"/>
              <w:rPr>
                <w:sz w:val="24"/>
              </w:rPr>
            </w:pPr>
            <w:r>
              <w:rPr>
                <w:sz w:val="24"/>
              </w:rPr>
              <w:t>Small Claims Received</w:t>
            </w:r>
          </w:p>
        </w:tc>
        <w:tc>
          <w:tcPr>
            <w:tcW w:w="4591" w:type="dxa"/>
            <w:tcBorders>
              <w:top w:val="single" w:sz="4" w:space="0" w:color="auto"/>
              <w:left w:val="single" w:sz="4" w:space="0" w:color="auto"/>
              <w:bottom w:val="single" w:sz="4" w:space="0" w:color="auto"/>
              <w:right w:val="single" w:sz="4" w:space="0" w:color="auto"/>
            </w:tcBorders>
            <w:hideMark/>
          </w:tcPr>
          <w:p w14:paraId="599CE723" w14:textId="77777777" w:rsidR="00EB1B7E" w:rsidRDefault="00EB1B7E" w:rsidP="00186709">
            <w:pPr>
              <w:spacing w:line="276" w:lineRule="auto"/>
              <w:jc w:val="center"/>
              <w:rPr>
                <w:rFonts w:ascii="Copperplate Gothic Bold" w:hAnsi="Copperplate Gothic Bold"/>
                <w:b/>
                <w:sz w:val="24"/>
              </w:rPr>
            </w:pPr>
            <w:r>
              <w:rPr>
                <w:rFonts w:ascii="Copperplate Gothic Bold" w:hAnsi="Copperplate Gothic Bold"/>
                <w:b/>
                <w:sz w:val="24"/>
              </w:rPr>
              <w:t>2</w:t>
            </w:r>
          </w:p>
        </w:tc>
      </w:tr>
    </w:tbl>
    <w:p w14:paraId="2FB005D7" w14:textId="77777777" w:rsidR="00EB1B7E" w:rsidRDefault="00EB1B7E" w:rsidP="00EB1B7E"/>
    <w:p w14:paraId="0075F2F5" w14:textId="77777777" w:rsidR="00FD0058" w:rsidRDefault="00FD0058" w:rsidP="00FD0058"/>
    <w:p w14:paraId="4ED79295" w14:textId="77777777" w:rsidR="00FD0058" w:rsidRDefault="00FD0058" w:rsidP="00FD0058"/>
    <w:p w14:paraId="2C4B4FEA" w14:textId="77777777" w:rsidR="00FD0058" w:rsidRPr="00FD0058" w:rsidRDefault="00FD0058" w:rsidP="00FD0058"/>
    <w:p w14:paraId="0B7F325D" w14:textId="10164041" w:rsidR="00701F82" w:rsidRDefault="00701F82" w:rsidP="00701F82"/>
    <w:p w14:paraId="40ABC698" w14:textId="77777777" w:rsidR="00A14AA9" w:rsidRDefault="00A14AA9" w:rsidP="00701F82"/>
    <w:p w14:paraId="18325A0C" w14:textId="77777777" w:rsidR="00FD0058" w:rsidRDefault="00FD0058">
      <w:pPr>
        <w:pStyle w:val="Heading1"/>
        <w:keepNext w:val="0"/>
        <w:keepLines w:val="0"/>
        <w:rPr>
          <w:rFonts w:ascii="Times New Roman" w:hAnsi="Times New Roman" w:cs="Times New Roman"/>
          <w:b/>
          <w:sz w:val="24"/>
          <w:szCs w:val="24"/>
        </w:rPr>
      </w:pPr>
    </w:p>
    <w:p w14:paraId="6ADAD2AB" w14:textId="77777777" w:rsidR="00FD0058" w:rsidRDefault="00FD0058">
      <w:pPr>
        <w:pStyle w:val="Heading1"/>
        <w:keepNext w:val="0"/>
        <w:keepLines w:val="0"/>
        <w:rPr>
          <w:rFonts w:ascii="Times New Roman" w:hAnsi="Times New Roman" w:cs="Times New Roman"/>
          <w:b/>
          <w:sz w:val="24"/>
          <w:szCs w:val="24"/>
        </w:rPr>
      </w:pPr>
    </w:p>
    <w:p w14:paraId="5098737E" w14:textId="77777777" w:rsidR="00FD0058" w:rsidRDefault="00FD0058">
      <w:pPr>
        <w:pStyle w:val="Heading1"/>
        <w:keepNext w:val="0"/>
        <w:keepLines w:val="0"/>
        <w:rPr>
          <w:rFonts w:ascii="Times New Roman" w:hAnsi="Times New Roman" w:cs="Times New Roman"/>
          <w:b/>
          <w:sz w:val="24"/>
          <w:szCs w:val="24"/>
        </w:rPr>
      </w:pPr>
    </w:p>
    <w:p w14:paraId="4B4EC67E" w14:textId="77777777" w:rsidR="00FD0058" w:rsidRDefault="00FD0058">
      <w:pPr>
        <w:pStyle w:val="Heading1"/>
        <w:keepNext w:val="0"/>
        <w:keepLines w:val="0"/>
        <w:rPr>
          <w:rFonts w:ascii="Times New Roman" w:hAnsi="Times New Roman" w:cs="Times New Roman"/>
          <w:b/>
          <w:sz w:val="24"/>
          <w:szCs w:val="24"/>
        </w:rPr>
      </w:pPr>
    </w:p>
    <w:p w14:paraId="30E481A5" w14:textId="77777777" w:rsidR="00FD0058" w:rsidRDefault="00FD0058">
      <w:pPr>
        <w:pStyle w:val="Heading1"/>
        <w:keepNext w:val="0"/>
        <w:keepLines w:val="0"/>
        <w:rPr>
          <w:rFonts w:ascii="Times New Roman" w:hAnsi="Times New Roman" w:cs="Times New Roman"/>
          <w:b/>
          <w:sz w:val="24"/>
          <w:szCs w:val="24"/>
        </w:rPr>
      </w:pPr>
    </w:p>
    <w:p w14:paraId="5F6F2FAA" w14:textId="77777777" w:rsidR="00FD0058" w:rsidRDefault="00FD0058">
      <w:pPr>
        <w:pStyle w:val="Heading1"/>
        <w:keepNext w:val="0"/>
        <w:keepLines w:val="0"/>
        <w:rPr>
          <w:rFonts w:ascii="Times New Roman" w:hAnsi="Times New Roman" w:cs="Times New Roman"/>
          <w:b/>
          <w:sz w:val="24"/>
          <w:szCs w:val="24"/>
        </w:rPr>
      </w:pPr>
    </w:p>
    <w:p w14:paraId="4179FE0D" w14:textId="77777777" w:rsidR="00FD0058" w:rsidRDefault="00FD0058">
      <w:pPr>
        <w:pStyle w:val="Heading1"/>
        <w:keepNext w:val="0"/>
        <w:keepLines w:val="0"/>
        <w:rPr>
          <w:rFonts w:ascii="Times New Roman" w:hAnsi="Times New Roman" w:cs="Times New Roman"/>
          <w:b/>
          <w:sz w:val="24"/>
          <w:szCs w:val="24"/>
        </w:rPr>
      </w:pPr>
    </w:p>
    <w:p w14:paraId="1BD41E9A" w14:textId="77777777" w:rsidR="00FD0058" w:rsidRDefault="00FD0058">
      <w:pPr>
        <w:pStyle w:val="Heading1"/>
        <w:keepNext w:val="0"/>
        <w:keepLines w:val="0"/>
        <w:rPr>
          <w:rFonts w:ascii="Times New Roman" w:hAnsi="Times New Roman" w:cs="Times New Roman"/>
          <w:b/>
          <w:sz w:val="24"/>
          <w:szCs w:val="24"/>
        </w:rPr>
      </w:pPr>
    </w:p>
    <w:p w14:paraId="1D12BF24" w14:textId="77777777" w:rsidR="00FD0058" w:rsidRDefault="00FD0058">
      <w:pPr>
        <w:pStyle w:val="Heading1"/>
        <w:keepNext w:val="0"/>
        <w:keepLines w:val="0"/>
        <w:rPr>
          <w:rFonts w:ascii="Times New Roman" w:hAnsi="Times New Roman" w:cs="Times New Roman"/>
          <w:b/>
          <w:sz w:val="24"/>
          <w:szCs w:val="24"/>
        </w:rPr>
      </w:pPr>
    </w:p>
    <w:p w14:paraId="408243F1" w14:textId="77777777" w:rsidR="00EB1B7E" w:rsidRDefault="00EB1B7E" w:rsidP="00FD0058">
      <w:pPr>
        <w:pStyle w:val="Heading1"/>
        <w:keepNext w:val="0"/>
        <w:keepLines w:val="0"/>
        <w:rPr>
          <w:rFonts w:ascii="Times New Roman" w:hAnsi="Times New Roman" w:cs="Times New Roman"/>
          <w:b/>
          <w:sz w:val="24"/>
          <w:szCs w:val="24"/>
        </w:rPr>
      </w:pPr>
    </w:p>
    <w:p w14:paraId="0E6FCDF6" w14:textId="77777777" w:rsidR="00EB1B7E" w:rsidRDefault="00EB1B7E" w:rsidP="00FD0058">
      <w:pPr>
        <w:pStyle w:val="Heading1"/>
        <w:keepNext w:val="0"/>
        <w:keepLines w:val="0"/>
        <w:rPr>
          <w:rFonts w:ascii="Times New Roman" w:hAnsi="Times New Roman" w:cs="Times New Roman"/>
          <w:b/>
          <w:sz w:val="24"/>
          <w:szCs w:val="24"/>
        </w:rPr>
      </w:pPr>
    </w:p>
    <w:p w14:paraId="2C2DC3F1" w14:textId="77777777" w:rsidR="00EB1B7E" w:rsidRDefault="00EB1B7E" w:rsidP="00FD0058">
      <w:pPr>
        <w:pStyle w:val="Heading1"/>
        <w:keepNext w:val="0"/>
        <w:keepLines w:val="0"/>
        <w:rPr>
          <w:rFonts w:ascii="Times New Roman" w:hAnsi="Times New Roman" w:cs="Times New Roman"/>
          <w:b/>
          <w:sz w:val="24"/>
          <w:szCs w:val="24"/>
        </w:rPr>
      </w:pPr>
    </w:p>
    <w:p w14:paraId="34BFB7A9" w14:textId="77777777" w:rsidR="00EB1B7E" w:rsidRDefault="00EB1B7E" w:rsidP="00FD0058">
      <w:pPr>
        <w:pStyle w:val="Heading1"/>
        <w:keepNext w:val="0"/>
        <w:keepLines w:val="0"/>
        <w:rPr>
          <w:rFonts w:ascii="Times New Roman" w:hAnsi="Times New Roman" w:cs="Times New Roman"/>
          <w:b/>
          <w:sz w:val="24"/>
          <w:szCs w:val="24"/>
        </w:rPr>
      </w:pPr>
    </w:p>
    <w:p w14:paraId="1C5B847A" w14:textId="77777777" w:rsidR="00EB1B7E" w:rsidRDefault="00EB1B7E" w:rsidP="00FD0058">
      <w:pPr>
        <w:pStyle w:val="Heading1"/>
        <w:keepNext w:val="0"/>
        <w:keepLines w:val="0"/>
        <w:rPr>
          <w:rFonts w:ascii="Times New Roman" w:hAnsi="Times New Roman" w:cs="Times New Roman"/>
          <w:b/>
          <w:sz w:val="24"/>
          <w:szCs w:val="24"/>
        </w:rPr>
      </w:pPr>
    </w:p>
    <w:p w14:paraId="611F5E35" w14:textId="77777777" w:rsidR="00EB1B7E" w:rsidRDefault="00EB1B7E" w:rsidP="00FD0058">
      <w:pPr>
        <w:pStyle w:val="Heading1"/>
        <w:keepNext w:val="0"/>
        <w:keepLines w:val="0"/>
        <w:rPr>
          <w:rFonts w:ascii="Times New Roman" w:hAnsi="Times New Roman" w:cs="Times New Roman"/>
          <w:b/>
          <w:sz w:val="24"/>
          <w:szCs w:val="24"/>
        </w:rPr>
      </w:pPr>
    </w:p>
    <w:p w14:paraId="1719D11D" w14:textId="77777777" w:rsidR="00EB1B7E" w:rsidRDefault="00EB1B7E" w:rsidP="00FD0058">
      <w:pPr>
        <w:pStyle w:val="Heading1"/>
        <w:keepNext w:val="0"/>
        <w:keepLines w:val="0"/>
        <w:rPr>
          <w:rFonts w:ascii="Times New Roman" w:hAnsi="Times New Roman" w:cs="Times New Roman"/>
          <w:b/>
          <w:sz w:val="24"/>
          <w:szCs w:val="24"/>
        </w:rPr>
      </w:pPr>
    </w:p>
    <w:p w14:paraId="70C441DA" w14:textId="77777777" w:rsidR="00EB1B7E" w:rsidRDefault="00EB1B7E" w:rsidP="00FD0058">
      <w:pPr>
        <w:pStyle w:val="Heading1"/>
        <w:keepNext w:val="0"/>
        <w:keepLines w:val="0"/>
        <w:rPr>
          <w:rFonts w:ascii="Times New Roman" w:hAnsi="Times New Roman" w:cs="Times New Roman"/>
          <w:b/>
          <w:sz w:val="24"/>
          <w:szCs w:val="24"/>
        </w:rPr>
      </w:pPr>
    </w:p>
    <w:p w14:paraId="2BB9AA60" w14:textId="77777777" w:rsidR="00EB1B7E" w:rsidRDefault="00EB1B7E" w:rsidP="00FD0058">
      <w:pPr>
        <w:pStyle w:val="Heading1"/>
        <w:keepNext w:val="0"/>
        <w:keepLines w:val="0"/>
        <w:rPr>
          <w:rFonts w:ascii="Times New Roman" w:hAnsi="Times New Roman" w:cs="Times New Roman"/>
          <w:b/>
          <w:sz w:val="24"/>
          <w:szCs w:val="24"/>
        </w:rPr>
      </w:pPr>
    </w:p>
    <w:p w14:paraId="3C79E170" w14:textId="77777777" w:rsidR="00EB1B7E" w:rsidRDefault="00EB1B7E" w:rsidP="00FD0058">
      <w:pPr>
        <w:pStyle w:val="Heading1"/>
        <w:keepNext w:val="0"/>
        <w:keepLines w:val="0"/>
        <w:rPr>
          <w:rFonts w:ascii="Times New Roman" w:hAnsi="Times New Roman" w:cs="Times New Roman"/>
          <w:b/>
          <w:sz w:val="24"/>
          <w:szCs w:val="24"/>
        </w:rPr>
      </w:pPr>
    </w:p>
    <w:p w14:paraId="2F35C16F" w14:textId="77777777" w:rsidR="00EB1B7E" w:rsidRDefault="00EB1B7E" w:rsidP="00FD0058">
      <w:pPr>
        <w:pStyle w:val="Heading1"/>
        <w:keepNext w:val="0"/>
        <w:keepLines w:val="0"/>
        <w:rPr>
          <w:rFonts w:ascii="Times New Roman" w:hAnsi="Times New Roman" w:cs="Times New Roman"/>
          <w:b/>
          <w:sz w:val="24"/>
          <w:szCs w:val="24"/>
        </w:rPr>
      </w:pPr>
    </w:p>
    <w:p w14:paraId="0068FBC0" w14:textId="77777777" w:rsidR="00EB1B7E" w:rsidRDefault="00EB1B7E" w:rsidP="00EB1B7E">
      <w:pPr>
        <w:spacing w:line="276" w:lineRule="auto"/>
        <w:rPr>
          <w:sz w:val="24"/>
        </w:rPr>
      </w:pPr>
    </w:p>
    <w:p w14:paraId="1F34EE79" w14:textId="77777777" w:rsidR="00EB1B7E" w:rsidRDefault="00EB1B7E" w:rsidP="00EB1B7E">
      <w:pPr>
        <w:spacing w:line="276" w:lineRule="auto"/>
        <w:rPr>
          <w:sz w:val="24"/>
        </w:rPr>
      </w:pPr>
    </w:p>
    <w:p w14:paraId="31F6D32F" w14:textId="77777777" w:rsidR="00EB1B7E" w:rsidRDefault="00EB1B7E" w:rsidP="00EB1B7E">
      <w:pPr>
        <w:spacing w:line="276" w:lineRule="auto"/>
        <w:rPr>
          <w:sz w:val="24"/>
        </w:rPr>
      </w:pPr>
    </w:p>
    <w:p w14:paraId="44507EA6" w14:textId="77777777" w:rsidR="00EB1B7E" w:rsidRDefault="00EB1B7E" w:rsidP="00EB1B7E">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823"/>
        <w:gridCol w:w="4591"/>
      </w:tblGrid>
      <w:tr w:rsidR="00EB1B7E" w14:paraId="386E5B0A" w14:textId="77777777" w:rsidTr="00186709">
        <w:tc>
          <w:tcPr>
            <w:tcW w:w="8414" w:type="dxa"/>
            <w:gridSpan w:val="2"/>
            <w:tcBorders>
              <w:top w:val="single" w:sz="4" w:space="0" w:color="auto"/>
              <w:left w:val="single" w:sz="4" w:space="0" w:color="auto"/>
              <w:bottom w:val="single" w:sz="4" w:space="0" w:color="auto"/>
              <w:right w:val="single" w:sz="4" w:space="0" w:color="auto"/>
            </w:tcBorders>
            <w:hideMark/>
          </w:tcPr>
          <w:p w14:paraId="568E9EC9" w14:textId="77777777" w:rsidR="00EB1B7E" w:rsidRDefault="00EB1B7E" w:rsidP="00186709">
            <w:pPr>
              <w:spacing w:line="276" w:lineRule="auto"/>
              <w:jc w:val="center"/>
              <w:rPr>
                <w:rFonts w:ascii="Bookman Old Style" w:hAnsi="Bookman Old Style"/>
                <w:b/>
                <w:color w:val="FF0000"/>
                <w:sz w:val="32"/>
              </w:rPr>
            </w:pPr>
            <w:r>
              <w:rPr>
                <w:rFonts w:ascii="Bookman Old Style" w:hAnsi="Bookman Old Style"/>
                <w:b/>
                <w:color w:val="FF0000"/>
                <w:sz w:val="36"/>
              </w:rPr>
              <w:t>February 2025</w:t>
            </w:r>
          </w:p>
        </w:tc>
      </w:tr>
      <w:tr w:rsidR="00EB1B7E" w14:paraId="366066B7" w14:textId="77777777" w:rsidTr="00186709">
        <w:trPr>
          <w:trHeight w:val="488"/>
        </w:trPr>
        <w:tc>
          <w:tcPr>
            <w:tcW w:w="3823" w:type="dxa"/>
            <w:tcBorders>
              <w:top w:val="single" w:sz="4" w:space="0" w:color="auto"/>
              <w:left w:val="single" w:sz="4" w:space="0" w:color="auto"/>
              <w:bottom w:val="single" w:sz="4" w:space="0" w:color="auto"/>
              <w:right w:val="single" w:sz="4" w:space="0" w:color="auto"/>
            </w:tcBorders>
            <w:hideMark/>
          </w:tcPr>
          <w:p w14:paraId="7CA76492" w14:textId="77777777" w:rsidR="00EB1B7E" w:rsidRDefault="00EB1B7E" w:rsidP="00186709">
            <w:pPr>
              <w:spacing w:line="276" w:lineRule="auto"/>
              <w:rPr>
                <w:rFonts w:ascii="Copperplate Gothic Bold" w:hAnsi="Copperplate Gothic Bold"/>
                <w:b/>
                <w:color w:val="FF0000"/>
                <w:sz w:val="24"/>
              </w:rPr>
            </w:pPr>
            <w:r>
              <w:rPr>
                <w:rFonts w:ascii="Copperplate Gothic Bold" w:hAnsi="Copperplate Gothic Bold"/>
                <w:b/>
                <w:color w:val="FF0000"/>
                <w:sz w:val="28"/>
              </w:rPr>
              <w:t>LICENSING ACTIVITY</w:t>
            </w:r>
          </w:p>
        </w:tc>
        <w:tc>
          <w:tcPr>
            <w:tcW w:w="4591" w:type="dxa"/>
            <w:tcBorders>
              <w:top w:val="single" w:sz="4" w:space="0" w:color="auto"/>
              <w:left w:val="single" w:sz="4" w:space="0" w:color="auto"/>
              <w:bottom w:val="single" w:sz="4" w:space="0" w:color="auto"/>
              <w:right w:val="single" w:sz="4" w:space="0" w:color="auto"/>
            </w:tcBorders>
            <w:hideMark/>
          </w:tcPr>
          <w:p w14:paraId="3CCA425B" w14:textId="77777777" w:rsidR="00EB1B7E" w:rsidRDefault="00EB1B7E" w:rsidP="00186709">
            <w:pPr>
              <w:spacing w:line="276" w:lineRule="auto"/>
              <w:jc w:val="center"/>
              <w:rPr>
                <w:rFonts w:ascii="Copperplate Gothic Bold" w:hAnsi="Copperplate Gothic Bold"/>
                <w:b/>
                <w:color w:val="FF0000"/>
                <w:sz w:val="24"/>
              </w:rPr>
            </w:pPr>
          </w:p>
        </w:tc>
      </w:tr>
      <w:tr w:rsidR="00EB1B7E" w14:paraId="4221924C" w14:textId="77777777" w:rsidTr="00186709">
        <w:trPr>
          <w:trHeight w:val="533"/>
        </w:trPr>
        <w:tc>
          <w:tcPr>
            <w:tcW w:w="3823" w:type="dxa"/>
            <w:tcBorders>
              <w:top w:val="single" w:sz="4" w:space="0" w:color="auto"/>
              <w:left w:val="single" w:sz="4" w:space="0" w:color="auto"/>
              <w:bottom w:val="single" w:sz="4" w:space="0" w:color="auto"/>
              <w:right w:val="single" w:sz="4" w:space="0" w:color="auto"/>
            </w:tcBorders>
            <w:hideMark/>
          </w:tcPr>
          <w:p w14:paraId="2B51432A" w14:textId="77777777" w:rsidR="00EB1B7E" w:rsidRDefault="00EB1B7E" w:rsidP="00186709">
            <w:pPr>
              <w:spacing w:line="360" w:lineRule="auto"/>
              <w:rPr>
                <w:b/>
                <w:sz w:val="24"/>
              </w:rPr>
            </w:pPr>
            <w:r>
              <w:rPr>
                <w:b/>
                <w:sz w:val="24"/>
              </w:rPr>
              <w:t>Current Licenses Total</w:t>
            </w:r>
          </w:p>
        </w:tc>
        <w:tc>
          <w:tcPr>
            <w:tcW w:w="4591" w:type="dxa"/>
            <w:tcBorders>
              <w:top w:val="single" w:sz="4" w:space="0" w:color="auto"/>
              <w:left w:val="single" w:sz="4" w:space="0" w:color="auto"/>
              <w:bottom w:val="single" w:sz="4" w:space="0" w:color="auto"/>
              <w:right w:val="single" w:sz="4" w:space="0" w:color="auto"/>
            </w:tcBorders>
            <w:hideMark/>
          </w:tcPr>
          <w:p w14:paraId="678A5D13" w14:textId="77777777" w:rsidR="00EB1B7E" w:rsidRDefault="00EB1B7E" w:rsidP="00186709">
            <w:pPr>
              <w:spacing w:line="360" w:lineRule="auto"/>
              <w:jc w:val="center"/>
              <w:rPr>
                <w:rFonts w:ascii="Copperplate Gothic Bold" w:hAnsi="Copperplate Gothic Bold"/>
                <w:sz w:val="24"/>
              </w:rPr>
            </w:pPr>
            <w:r>
              <w:rPr>
                <w:rFonts w:ascii="Copperplate Gothic Bold" w:hAnsi="Copperplate Gothic Bold"/>
                <w:sz w:val="24"/>
              </w:rPr>
              <w:t>42,120</w:t>
            </w:r>
          </w:p>
        </w:tc>
      </w:tr>
      <w:tr w:rsidR="00EB1B7E" w14:paraId="0FD56359" w14:textId="77777777" w:rsidTr="00186709">
        <w:trPr>
          <w:trHeight w:val="533"/>
        </w:trPr>
        <w:tc>
          <w:tcPr>
            <w:tcW w:w="3823" w:type="dxa"/>
            <w:tcBorders>
              <w:top w:val="single" w:sz="4" w:space="0" w:color="auto"/>
              <w:left w:val="single" w:sz="4" w:space="0" w:color="auto"/>
              <w:bottom w:val="single" w:sz="4" w:space="0" w:color="auto"/>
              <w:right w:val="single" w:sz="4" w:space="0" w:color="auto"/>
            </w:tcBorders>
            <w:hideMark/>
          </w:tcPr>
          <w:p w14:paraId="1CF632C5" w14:textId="77777777" w:rsidR="00EB1B7E" w:rsidRDefault="00EB1B7E" w:rsidP="00186709">
            <w:pPr>
              <w:spacing w:line="360" w:lineRule="auto"/>
              <w:rPr>
                <w:i/>
                <w:sz w:val="24"/>
              </w:rPr>
            </w:pPr>
            <w:r>
              <w:rPr>
                <w:i/>
                <w:sz w:val="24"/>
              </w:rPr>
              <w:t xml:space="preserve">   Contractor/Salesperson</w:t>
            </w:r>
          </w:p>
        </w:tc>
        <w:tc>
          <w:tcPr>
            <w:tcW w:w="4591" w:type="dxa"/>
            <w:tcBorders>
              <w:top w:val="single" w:sz="4" w:space="0" w:color="auto"/>
              <w:left w:val="single" w:sz="4" w:space="0" w:color="auto"/>
              <w:bottom w:val="single" w:sz="4" w:space="0" w:color="auto"/>
              <w:right w:val="single" w:sz="4" w:space="0" w:color="auto"/>
            </w:tcBorders>
            <w:hideMark/>
          </w:tcPr>
          <w:p w14:paraId="2C067C25" w14:textId="77777777" w:rsidR="00EB1B7E" w:rsidRDefault="00EB1B7E" w:rsidP="00186709">
            <w:pPr>
              <w:spacing w:line="360" w:lineRule="auto"/>
              <w:jc w:val="center"/>
              <w:rPr>
                <w:rFonts w:ascii="Copperplate Gothic Bold" w:hAnsi="Copperplate Gothic Bold"/>
                <w:sz w:val="24"/>
              </w:rPr>
            </w:pPr>
            <w:r>
              <w:rPr>
                <w:rFonts w:ascii="Copperplate Gothic Bold" w:hAnsi="Copperplate Gothic Bold"/>
                <w:sz w:val="24"/>
              </w:rPr>
              <w:t>21,204</w:t>
            </w:r>
          </w:p>
        </w:tc>
      </w:tr>
      <w:tr w:rsidR="00EB1B7E" w14:paraId="3EBE6C4B"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085100E3" w14:textId="77777777" w:rsidR="00EB1B7E" w:rsidRDefault="00EB1B7E" w:rsidP="00186709">
            <w:pPr>
              <w:spacing w:line="360" w:lineRule="auto"/>
              <w:rPr>
                <w:i/>
                <w:sz w:val="24"/>
              </w:rPr>
            </w:pPr>
            <w:r>
              <w:rPr>
                <w:i/>
                <w:sz w:val="24"/>
              </w:rPr>
              <w:t xml:space="preserve">   Salesperson</w:t>
            </w:r>
          </w:p>
        </w:tc>
        <w:tc>
          <w:tcPr>
            <w:tcW w:w="4591" w:type="dxa"/>
            <w:tcBorders>
              <w:top w:val="single" w:sz="4" w:space="0" w:color="auto"/>
              <w:left w:val="single" w:sz="4" w:space="0" w:color="auto"/>
              <w:bottom w:val="single" w:sz="4" w:space="0" w:color="auto"/>
              <w:right w:val="single" w:sz="4" w:space="0" w:color="auto"/>
            </w:tcBorders>
            <w:hideMark/>
          </w:tcPr>
          <w:p w14:paraId="269BB6BE" w14:textId="77777777" w:rsidR="00EB1B7E" w:rsidRDefault="00EB1B7E" w:rsidP="00186709">
            <w:pPr>
              <w:spacing w:line="360" w:lineRule="auto"/>
              <w:jc w:val="center"/>
              <w:rPr>
                <w:rFonts w:ascii="Copperplate Gothic Bold" w:hAnsi="Copperplate Gothic Bold"/>
                <w:sz w:val="24"/>
              </w:rPr>
            </w:pPr>
            <w:r>
              <w:rPr>
                <w:rFonts w:ascii="Copperplate Gothic Bold" w:hAnsi="Copperplate Gothic Bold"/>
                <w:sz w:val="24"/>
              </w:rPr>
              <w:t>3,142</w:t>
            </w:r>
          </w:p>
        </w:tc>
      </w:tr>
      <w:tr w:rsidR="00EB1B7E" w14:paraId="7109FB8C"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2A4D47D9" w14:textId="77777777" w:rsidR="00EB1B7E" w:rsidRDefault="00EB1B7E" w:rsidP="00186709">
            <w:pPr>
              <w:spacing w:line="360" w:lineRule="auto"/>
              <w:rPr>
                <w:i/>
                <w:sz w:val="24"/>
              </w:rPr>
            </w:pPr>
            <w:r>
              <w:rPr>
                <w:i/>
                <w:sz w:val="24"/>
              </w:rPr>
              <w:t xml:space="preserve">   Contractor/Salesperson (Corp/Part) </w:t>
            </w:r>
          </w:p>
        </w:tc>
        <w:tc>
          <w:tcPr>
            <w:tcW w:w="4591" w:type="dxa"/>
            <w:tcBorders>
              <w:top w:val="single" w:sz="4" w:space="0" w:color="auto"/>
              <w:left w:val="single" w:sz="4" w:space="0" w:color="auto"/>
              <w:bottom w:val="single" w:sz="4" w:space="0" w:color="auto"/>
              <w:right w:val="single" w:sz="4" w:space="0" w:color="auto"/>
            </w:tcBorders>
            <w:hideMark/>
          </w:tcPr>
          <w:p w14:paraId="71CA180F" w14:textId="77777777" w:rsidR="00EB1B7E" w:rsidRDefault="00EB1B7E" w:rsidP="00186709">
            <w:pPr>
              <w:spacing w:line="360" w:lineRule="auto"/>
              <w:jc w:val="center"/>
              <w:rPr>
                <w:rFonts w:ascii="Copperplate Gothic Bold" w:hAnsi="Copperplate Gothic Bold"/>
                <w:sz w:val="24"/>
              </w:rPr>
            </w:pPr>
            <w:r>
              <w:rPr>
                <w:rFonts w:ascii="Copperplate Gothic Bold" w:hAnsi="Copperplate Gothic Bold"/>
                <w:sz w:val="24"/>
              </w:rPr>
              <w:t>16,807</w:t>
            </w:r>
          </w:p>
        </w:tc>
      </w:tr>
      <w:tr w:rsidR="00EB1B7E" w14:paraId="61481E2A"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27040CB1" w14:textId="77777777" w:rsidR="00EB1B7E" w:rsidRDefault="00EB1B7E" w:rsidP="00186709">
            <w:pPr>
              <w:spacing w:line="360" w:lineRule="auto"/>
              <w:rPr>
                <w:i/>
                <w:sz w:val="24"/>
              </w:rPr>
            </w:pPr>
            <w:r>
              <w:rPr>
                <w:i/>
                <w:sz w:val="24"/>
              </w:rPr>
              <w:t xml:space="preserve">   Applications Approved</w:t>
            </w:r>
          </w:p>
        </w:tc>
        <w:tc>
          <w:tcPr>
            <w:tcW w:w="4591" w:type="dxa"/>
            <w:tcBorders>
              <w:top w:val="single" w:sz="4" w:space="0" w:color="auto"/>
              <w:left w:val="single" w:sz="4" w:space="0" w:color="auto"/>
              <w:bottom w:val="single" w:sz="4" w:space="0" w:color="auto"/>
              <w:right w:val="single" w:sz="4" w:space="0" w:color="auto"/>
            </w:tcBorders>
            <w:hideMark/>
          </w:tcPr>
          <w:p w14:paraId="6167AC41" w14:textId="77777777" w:rsidR="00EB1B7E" w:rsidRDefault="00EB1B7E" w:rsidP="00186709">
            <w:pPr>
              <w:spacing w:line="360" w:lineRule="auto"/>
              <w:jc w:val="center"/>
              <w:rPr>
                <w:rFonts w:ascii="Copperplate Gothic Bold" w:hAnsi="Copperplate Gothic Bold"/>
                <w:sz w:val="24"/>
              </w:rPr>
            </w:pPr>
            <w:r>
              <w:rPr>
                <w:rFonts w:ascii="Copperplate Gothic Bold" w:hAnsi="Copperplate Gothic Bold"/>
                <w:sz w:val="24"/>
              </w:rPr>
              <w:t>273</w:t>
            </w:r>
          </w:p>
        </w:tc>
      </w:tr>
      <w:tr w:rsidR="00EB1B7E" w14:paraId="5C0509DC" w14:textId="77777777" w:rsidTr="00186709">
        <w:tc>
          <w:tcPr>
            <w:tcW w:w="3823" w:type="dxa"/>
            <w:tcBorders>
              <w:top w:val="single" w:sz="4" w:space="0" w:color="auto"/>
              <w:left w:val="single" w:sz="4" w:space="0" w:color="auto"/>
              <w:bottom w:val="single" w:sz="4" w:space="0" w:color="auto"/>
              <w:right w:val="single" w:sz="4" w:space="0" w:color="auto"/>
            </w:tcBorders>
          </w:tcPr>
          <w:p w14:paraId="26BA2852" w14:textId="77777777" w:rsidR="00EB1B7E" w:rsidRDefault="00EB1B7E" w:rsidP="00186709">
            <w:pPr>
              <w:spacing w:line="276" w:lineRule="auto"/>
              <w:rPr>
                <w:i/>
                <w:sz w:val="24"/>
              </w:rPr>
            </w:pPr>
          </w:p>
        </w:tc>
        <w:tc>
          <w:tcPr>
            <w:tcW w:w="4591" w:type="dxa"/>
            <w:tcBorders>
              <w:top w:val="single" w:sz="4" w:space="0" w:color="auto"/>
              <w:left w:val="single" w:sz="4" w:space="0" w:color="auto"/>
              <w:bottom w:val="single" w:sz="4" w:space="0" w:color="auto"/>
              <w:right w:val="single" w:sz="4" w:space="0" w:color="auto"/>
            </w:tcBorders>
          </w:tcPr>
          <w:p w14:paraId="4EA99D51" w14:textId="77777777" w:rsidR="00EB1B7E" w:rsidRDefault="00EB1B7E" w:rsidP="00186709">
            <w:pPr>
              <w:spacing w:line="276" w:lineRule="auto"/>
              <w:jc w:val="center"/>
              <w:rPr>
                <w:rFonts w:ascii="Copperplate Gothic Bold" w:hAnsi="Copperplate Gothic Bold"/>
                <w:sz w:val="24"/>
              </w:rPr>
            </w:pPr>
          </w:p>
        </w:tc>
      </w:tr>
      <w:tr w:rsidR="00EB1B7E" w14:paraId="79568703" w14:textId="77777777" w:rsidTr="00186709">
        <w:tc>
          <w:tcPr>
            <w:tcW w:w="8414" w:type="dxa"/>
            <w:gridSpan w:val="2"/>
            <w:tcBorders>
              <w:top w:val="single" w:sz="4" w:space="0" w:color="auto"/>
              <w:left w:val="single" w:sz="4" w:space="0" w:color="auto"/>
              <w:bottom w:val="single" w:sz="4" w:space="0" w:color="auto"/>
              <w:right w:val="single" w:sz="4" w:space="0" w:color="auto"/>
            </w:tcBorders>
            <w:hideMark/>
          </w:tcPr>
          <w:p w14:paraId="48582A2B" w14:textId="77777777" w:rsidR="00EB1B7E" w:rsidRDefault="00EB1B7E" w:rsidP="00186709">
            <w:pPr>
              <w:spacing w:line="276" w:lineRule="auto"/>
              <w:rPr>
                <w:rFonts w:ascii="Copperplate Gothic Bold" w:hAnsi="Copperplate Gothic Bold"/>
                <w:b/>
                <w:sz w:val="24"/>
              </w:rPr>
            </w:pPr>
            <w:r>
              <w:rPr>
                <w:rFonts w:ascii="Copperplate Gothic Bold" w:hAnsi="Copperplate Gothic Bold"/>
                <w:b/>
                <w:color w:val="FF0000"/>
                <w:sz w:val="24"/>
              </w:rPr>
              <w:t>COMPLAINTS RECEIVED</w:t>
            </w:r>
          </w:p>
        </w:tc>
      </w:tr>
      <w:tr w:rsidR="00EB1B7E" w14:paraId="58013D77" w14:textId="77777777" w:rsidTr="00186709">
        <w:trPr>
          <w:trHeight w:val="677"/>
        </w:trPr>
        <w:tc>
          <w:tcPr>
            <w:tcW w:w="3823" w:type="dxa"/>
            <w:tcBorders>
              <w:top w:val="single" w:sz="4" w:space="0" w:color="auto"/>
              <w:left w:val="single" w:sz="4" w:space="0" w:color="auto"/>
              <w:bottom w:val="single" w:sz="4" w:space="0" w:color="auto"/>
              <w:right w:val="single" w:sz="4" w:space="0" w:color="auto"/>
            </w:tcBorders>
            <w:hideMark/>
          </w:tcPr>
          <w:p w14:paraId="078684AA" w14:textId="77777777" w:rsidR="00EB1B7E" w:rsidRDefault="00EB1B7E" w:rsidP="00186709">
            <w:pPr>
              <w:spacing w:line="360" w:lineRule="auto"/>
              <w:rPr>
                <w:b/>
                <w:sz w:val="24"/>
              </w:rPr>
            </w:pPr>
            <w:r>
              <w:rPr>
                <w:b/>
                <w:sz w:val="24"/>
              </w:rPr>
              <w:t xml:space="preserve">Complaints Received </w:t>
            </w:r>
          </w:p>
        </w:tc>
        <w:tc>
          <w:tcPr>
            <w:tcW w:w="4591" w:type="dxa"/>
            <w:tcBorders>
              <w:top w:val="single" w:sz="4" w:space="0" w:color="auto"/>
              <w:left w:val="single" w:sz="4" w:space="0" w:color="auto"/>
              <w:bottom w:val="single" w:sz="4" w:space="0" w:color="auto"/>
              <w:right w:val="single" w:sz="4" w:space="0" w:color="auto"/>
            </w:tcBorders>
            <w:hideMark/>
          </w:tcPr>
          <w:p w14:paraId="4E9C29ED" w14:textId="77777777" w:rsidR="00EB1B7E" w:rsidRDefault="00EB1B7E" w:rsidP="00186709">
            <w:pPr>
              <w:spacing w:line="360" w:lineRule="auto"/>
              <w:jc w:val="center"/>
              <w:rPr>
                <w:rFonts w:ascii="Copperplate Gothic Bold" w:hAnsi="Copperplate Gothic Bold"/>
                <w:b/>
                <w:sz w:val="24"/>
              </w:rPr>
            </w:pPr>
            <w:r>
              <w:rPr>
                <w:rFonts w:ascii="Copperplate Gothic Bold" w:hAnsi="Copperplate Gothic Bold"/>
                <w:b/>
                <w:sz w:val="24"/>
              </w:rPr>
              <w:t>94</w:t>
            </w:r>
          </w:p>
        </w:tc>
      </w:tr>
      <w:tr w:rsidR="00EB1B7E" w14:paraId="058C2B7D"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429FEC4D" w14:textId="77777777" w:rsidR="00EB1B7E" w:rsidRDefault="00EB1B7E" w:rsidP="00186709">
            <w:pPr>
              <w:spacing w:line="360" w:lineRule="auto"/>
              <w:rPr>
                <w:i/>
                <w:sz w:val="24"/>
              </w:rPr>
            </w:pPr>
            <w:r>
              <w:rPr>
                <w:i/>
                <w:sz w:val="24"/>
              </w:rPr>
              <w:t xml:space="preserve">     Licensed</w:t>
            </w:r>
          </w:p>
        </w:tc>
        <w:tc>
          <w:tcPr>
            <w:tcW w:w="4591" w:type="dxa"/>
            <w:tcBorders>
              <w:top w:val="single" w:sz="4" w:space="0" w:color="auto"/>
              <w:left w:val="single" w:sz="4" w:space="0" w:color="auto"/>
              <w:bottom w:val="single" w:sz="4" w:space="0" w:color="auto"/>
              <w:right w:val="single" w:sz="4" w:space="0" w:color="auto"/>
            </w:tcBorders>
            <w:hideMark/>
          </w:tcPr>
          <w:p w14:paraId="0C39194C" w14:textId="77777777" w:rsidR="00EB1B7E" w:rsidRDefault="00EB1B7E" w:rsidP="00186709">
            <w:pPr>
              <w:spacing w:line="360" w:lineRule="auto"/>
              <w:jc w:val="center"/>
              <w:rPr>
                <w:rFonts w:ascii="Copperplate Gothic Bold" w:hAnsi="Copperplate Gothic Bold"/>
                <w:sz w:val="24"/>
              </w:rPr>
            </w:pPr>
            <w:r>
              <w:rPr>
                <w:rFonts w:ascii="Copperplate Gothic Bold" w:hAnsi="Copperplate Gothic Bold"/>
                <w:sz w:val="24"/>
              </w:rPr>
              <w:t>60</w:t>
            </w:r>
          </w:p>
        </w:tc>
      </w:tr>
      <w:tr w:rsidR="00EB1B7E" w14:paraId="381AC67C"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6D6D1AB2" w14:textId="77777777" w:rsidR="00EB1B7E" w:rsidRDefault="00EB1B7E" w:rsidP="00186709">
            <w:pPr>
              <w:spacing w:line="360" w:lineRule="auto"/>
              <w:rPr>
                <w:i/>
                <w:sz w:val="24"/>
              </w:rPr>
            </w:pPr>
            <w:r>
              <w:rPr>
                <w:i/>
                <w:sz w:val="24"/>
              </w:rPr>
              <w:t xml:space="preserve">     Unlicensed</w:t>
            </w:r>
          </w:p>
        </w:tc>
        <w:tc>
          <w:tcPr>
            <w:tcW w:w="4591" w:type="dxa"/>
            <w:tcBorders>
              <w:top w:val="single" w:sz="4" w:space="0" w:color="auto"/>
              <w:left w:val="single" w:sz="4" w:space="0" w:color="auto"/>
              <w:bottom w:val="single" w:sz="4" w:space="0" w:color="auto"/>
              <w:right w:val="single" w:sz="4" w:space="0" w:color="auto"/>
            </w:tcBorders>
            <w:hideMark/>
          </w:tcPr>
          <w:p w14:paraId="0DA61906" w14:textId="77777777" w:rsidR="00EB1B7E" w:rsidRDefault="00EB1B7E" w:rsidP="00186709">
            <w:pPr>
              <w:spacing w:line="360" w:lineRule="auto"/>
              <w:jc w:val="center"/>
              <w:rPr>
                <w:rFonts w:ascii="Copperplate Gothic Bold" w:hAnsi="Copperplate Gothic Bold"/>
                <w:sz w:val="24"/>
              </w:rPr>
            </w:pPr>
            <w:r>
              <w:rPr>
                <w:rFonts w:ascii="Copperplate Gothic Bold" w:hAnsi="Copperplate Gothic Bold"/>
                <w:sz w:val="24"/>
              </w:rPr>
              <w:t>35</w:t>
            </w:r>
          </w:p>
        </w:tc>
      </w:tr>
      <w:tr w:rsidR="00EB1B7E" w14:paraId="34698570" w14:textId="77777777" w:rsidTr="00186709">
        <w:trPr>
          <w:trHeight w:val="737"/>
        </w:trPr>
        <w:tc>
          <w:tcPr>
            <w:tcW w:w="3823" w:type="dxa"/>
            <w:tcBorders>
              <w:top w:val="single" w:sz="4" w:space="0" w:color="auto"/>
              <w:left w:val="single" w:sz="4" w:space="0" w:color="auto"/>
              <w:bottom w:val="single" w:sz="4" w:space="0" w:color="auto"/>
              <w:right w:val="single" w:sz="4" w:space="0" w:color="auto"/>
            </w:tcBorders>
            <w:hideMark/>
          </w:tcPr>
          <w:p w14:paraId="763D4B93" w14:textId="77777777" w:rsidR="00EB1B7E" w:rsidRDefault="00EB1B7E" w:rsidP="00186709">
            <w:pPr>
              <w:spacing w:line="360" w:lineRule="auto"/>
              <w:rPr>
                <w:sz w:val="24"/>
              </w:rPr>
            </w:pPr>
            <w:r>
              <w:rPr>
                <w:sz w:val="24"/>
              </w:rPr>
              <w:t>Pending</w:t>
            </w:r>
            <w:r>
              <w:rPr>
                <w:i/>
                <w:sz w:val="24"/>
              </w:rPr>
              <w:t xml:space="preserve"> </w:t>
            </w:r>
            <w:r>
              <w:rPr>
                <w:sz w:val="24"/>
              </w:rPr>
              <w:t>Show Cause Hearings</w:t>
            </w:r>
          </w:p>
        </w:tc>
        <w:tc>
          <w:tcPr>
            <w:tcW w:w="4591" w:type="dxa"/>
            <w:tcBorders>
              <w:top w:val="single" w:sz="4" w:space="0" w:color="auto"/>
              <w:left w:val="single" w:sz="4" w:space="0" w:color="auto"/>
              <w:bottom w:val="single" w:sz="4" w:space="0" w:color="auto"/>
              <w:right w:val="single" w:sz="4" w:space="0" w:color="auto"/>
            </w:tcBorders>
            <w:hideMark/>
          </w:tcPr>
          <w:p w14:paraId="28894003" w14:textId="77777777" w:rsidR="00EB1B7E" w:rsidRDefault="00EB1B7E" w:rsidP="00186709">
            <w:pPr>
              <w:spacing w:line="360" w:lineRule="auto"/>
              <w:jc w:val="center"/>
              <w:rPr>
                <w:rFonts w:ascii="Copperplate Gothic Bold" w:hAnsi="Copperplate Gothic Bold"/>
                <w:b/>
                <w:sz w:val="24"/>
              </w:rPr>
            </w:pPr>
            <w:r>
              <w:rPr>
                <w:rFonts w:ascii="Copperplate Gothic Bold" w:hAnsi="Copperplate Gothic Bold"/>
                <w:b/>
                <w:sz w:val="24"/>
              </w:rPr>
              <w:t>18</w:t>
            </w:r>
          </w:p>
        </w:tc>
      </w:tr>
      <w:tr w:rsidR="00EB1B7E" w14:paraId="58B197F9"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4F30E511" w14:textId="77777777" w:rsidR="00EB1B7E" w:rsidRDefault="00EB1B7E" w:rsidP="00186709">
            <w:pPr>
              <w:spacing w:line="360" w:lineRule="auto"/>
              <w:rPr>
                <w:sz w:val="24"/>
              </w:rPr>
            </w:pPr>
            <w:r>
              <w:rPr>
                <w:sz w:val="24"/>
              </w:rPr>
              <w:t>Waiting to be sent to OAH</w:t>
            </w:r>
          </w:p>
        </w:tc>
        <w:tc>
          <w:tcPr>
            <w:tcW w:w="4591" w:type="dxa"/>
            <w:tcBorders>
              <w:top w:val="single" w:sz="4" w:space="0" w:color="auto"/>
              <w:left w:val="single" w:sz="4" w:space="0" w:color="auto"/>
              <w:bottom w:val="single" w:sz="4" w:space="0" w:color="auto"/>
              <w:right w:val="single" w:sz="4" w:space="0" w:color="auto"/>
            </w:tcBorders>
            <w:hideMark/>
          </w:tcPr>
          <w:p w14:paraId="21D08CAD" w14:textId="77777777" w:rsidR="00EB1B7E" w:rsidRDefault="00EB1B7E" w:rsidP="00186709">
            <w:pPr>
              <w:spacing w:line="360" w:lineRule="auto"/>
              <w:jc w:val="center"/>
              <w:rPr>
                <w:rFonts w:ascii="Copperplate Gothic Bold" w:hAnsi="Copperplate Gothic Bold"/>
                <w:b/>
                <w:sz w:val="24"/>
              </w:rPr>
            </w:pPr>
          </w:p>
        </w:tc>
      </w:tr>
      <w:tr w:rsidR="00EB1B7E" w14:paraId="582E1C0A"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301FFE1B" w14:textId="77777777" w:rsidR="00EB1B7E" w:rsidRDefault="00EB1B7E" w:rsidP="00186709">
            <w:pPr>
              <w:spacing w:line="360" w:lineRule="auto"/>
              <w:rPr>
                <w:sz w:val="24"/>
              </w:rPr>
            </w:pPr>
            <w:r>
              <w:rPr>
                <w:sz w:val="24"/>
              </w:rPr>
              <w:t>Pending Hearing/Decision at OAH</w:t>
            </w:r>
          </w:p>
        </w:tc>
        <w:tc>
          <w:tcPr>
            <w:tcW w:w="4591" w:type="dxa"/>
            <w:tcBorders>
              <w:top w:val="single" w:sz="4" w:space="0" w:color="auto"/>
              <w:left w:val="single" w:sz="4" w:space="0" w:color="auto"/>
              <w:bottom w:val="single" w:sz="4" w:space="0" w:color="auto"/>
              <w:right w:val="single" w:sz="4" w:space="0" w:color="auto"/>
            </w:tcBorders>
            <w:hideMark/>
          </w:tcPr>
          <w:p w14:paraId="566412B2" w14:textId="77777777" w:rsidR="00EB1B7E" w:rsidRDefault="00EB1B7E" w:rsidP="00186709">
            <w:pPr>
              <w:spacing w:line="360" w:lineRule="auto"/>
              <w:jc w:val="center"/>
              <w:rPr>
                <w:rFonts w:ascii="Copperplate Gothic Bold" w:hAnsi="Copperplate Gothic Bold"/>
                <w:b/>
                <w:sz w:val="24"/>
              </w:rPr>
            </w:pPr>
          </w:p>
        </w:tc>
      </w:tr>
      <w:tr w:rsidR="00EB1B7E" w14:paraId="2E33956C"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7BF6A29E" w14:textId="77777777" w:rsidR="00EB1B7E" w:rsidRDefault="00EB1B7E" w:rsidP="00186709">
            <w:pPr>
              <w:spacing w:line="360" w:lineRule="auto"/>
              <w:rPr>
                <w:sz w:val="24"/>
              </w:rPr>
            </w:pPr>
            <w:r>
              <w:rPr>
                <w:sz w:val="24"/>
              </w:rPr>
              <w:t>Files sent to Mediation</w:t>
            </w:r>
          </w:p>
        </w:tc>
        <w:tc>
          <w:tcPr>
            <w:tcW w:w="4591" w:type="dxa"/>
            <w:tcBorders>
              <w:top w:val="single" w:sz="4" w:space="0" w:color="auto"/>
              <w:left w:val="single" w:sz="4" w:space="0" w:color="auto"/>
              <w:bottom w:val="single" w:sz="4" w:space="0" w:color="auto"/>
              <w:right w:val="single" w:sz="4" w:space="0" w:color="auto"/>
            </w:tcBorders>
            <w:hideMark/>
          </w:tcPr>
          <w:p w14:paraId="3FC97252" w14:textId="77777777" w:rsidR="00EB1B7E" w:rsidRPr="00451B5E" w:rsidRDefault="00EB1B7E" w:rsidP="00186709">
            <w:pPr>
              <w:spacing w:line="360" w:lineRule="auto"/>
              <w:jc w:val="center"/>
              <w:rPr>
                <w:rFonts w:ascii="Copperplate Gothic Bold" w:hAnsi="Copperplate Gothic Bold"/>
                <w:b/>
                <w:bCs/>
                <w:sz w:val="24"/>
              </w:rPr>
            </w:pPr>
            <w:r>
              <w:rPr>
                <w:rFonts w:ascii="Copperplate Gothic Bold" w:hAnsi="Copperplate Gothic Bold"/>
                <w:b/>
                <w:bCs/>
                <w:sz w:val="24"/>
              </w:rPr>
              <w:t>4</w:t>
            </w:r>
          </w:p>
        </w:tc>
      </w:tr>
      <w:tr w:rsidR="00EB1B7E" w14:paraId="4898A1EA" w14:textId="77777777" w:rsidTr="00186709">
        <w:tc>
          <w:tcPr>
            <w:tcW w:w="8414" w:type="dxa"/>
            <w:gridSpan w:val="2"/>
            <w:tcBorders>
              <w:top w:val="single" w:sz="4" w:space="0" w:color="auto"/>
              <w:left w:val="single" w:sz="4" w:space="0" w:color="auto"/>
              <w:bottom w:val="single" w:sz="4" w:space="0" w:color="auto"/>
              <w:right w:val="single" w:sz="4" w:space="0" w:color="auto"/>
            </w:tcBorders>
          </w:tcPr>
          <w:p w14:paraId="0BF81DB7" w14:textId="77777777" w:rsidR="00EB1B7E" w:rsidRDefault="00EB1B7E" w:rsidP="00186709">
            <w:pPr>
              <w:spacing w:line="276" w:lineRule="auto"/>
              <w:jc w:val="center"/>
              <w:rPr>
                <w:rFonts w:ascii="Copperplate Gothic Bold" w:hAnsi="Copperplate Gothic Bold"/>
                <w:sz w:val="24"/>
              </w:rPr>
            </w:pPr>
          </w:p>
        </w:tc>
      </w:tr>
      <w:tr w:rsidR="00EB1B7E" w14:paraId="645E3483" w14:textId="77777777" w:rsidTr="00186709">
        <w:trPr>
          <w:trHeight w:val="290"/>
        </w:trPr>
        <w:tc>
          <w:tcPr>
            <w:tcW w:w="8414" w:type="dxa"/>
            <w:gridSpan w:val="2"/>
            <w:tcBorders>
              <w:top w:val="single" w:sz="4" w:space="0" w:color="auto"/>
              <w:left w:val="single" w:sz="4" w:space="0" w:color="auto"/>
              <w:bottom w:val="single" w:sz="4" w:space="0" w:color="auto"/>
              <w:right w:val="single" w:sz="4" w:space="0" w:color="auto"/>
            </w:tcBorders>
            <w:hideMark/>
          </w:tcPr>
          <w:p w14:paraId="22885CD6" w14:textId="77777777" w:rsidR="00EB1B7E" w:rsidRDefault="00EB1B7E" w:rsidP="00186709">
            <w:pPr>
              <w:spacing w:line="276" w:lineRule="auto"/>
              <w:rPr>
                <w:rFonts w:ascii="Copperplate Gothic Bold" w:hAnsi="Copperplate Gothic Bold"/>
                <w:b/>
                <w:sz w:val="24"/>
              </w:rPr>
            </w:pPr>
            <w:r>
              <w:rPr>
                <w:rFonts w:ascii="Copperplate Gothic Bold" w:hAnsi="Copperplate Gothic Bold"/>
                <w:b/>
                <w:color w:val="FF0000"/>
                <w:sz w:val="28"/>
              </w:rPr>
              <w:t>Claims</w:t>
            </w:r>
          </w:p>
        </w:tc>
      </w:tr>
      <w:tr w:rsidR="00EB1B7E" w14:paraId="24BDBA9E"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0D117D54" w14:textId="77777777" w:rsidR="00EB1B7E" w:rsidRDefault="00EB1B7E" w:rsidP="00186709">
            <w:pPr>
              <w:spacing w:line="276" w:lineRule="auto"/>
              <w:rPr>
                <w:sz w:val="24"/>
              </w:rPr>
            </w:pPr>
            <w:r>
              <w:rPr>
                <w:sz w:val="24"/>
              </w:rPr>
              <w:t>Total Open Claims</w:t>
            </w:r>
          </w:p>
        </w:tc>
        <w:tc>
          <w:tcPr>
            <w:tcW w:w="4591" w:type="dxa"/>
            <w:tcBorders>
              <w:top w:val="single" w:sz="4" w:space="0" w:color="auto"/>
              <w:left w:val="single" w:sz="4" w:space="0" w:color="auto"/>
              <w:bottom w:val="single" w:sz="4" w:space="0" w:color="auto"/>
              <w:right w:val="single" w:sz="4" w:space="0" w:color="auto"/>
            </w:tcBorders>
            <w:hideMark/>
          </w:tcPr>
          <w:p w14:paraId="7301BD07" w14:textId="77777777" w:rsidR="00EB1B7E" w:rsidRDefault="00EB1B7E" w:rsidP="00186709">
            <w:pPr>
              <w:spacing w:line="276" w:lineRule="auto"/>
              <w:jc w:val="center"/>
              <w:rPr>
                <w:rFonts w:ascii="Copperplate Gothic Bold" w:hAnsi="Copperplate Gothic Bold"/>
                <w:b/>
                <w:sz w:val="24"/>
              </w:rPr>
            </w:pPr>
            <w:r>
              <w:rPr>
                <w:rFonts w:ascii="Copperplate Gothic Bold" w:hAnsi="Copperplate Gothic Bold"/>
                <w:b/>
                <w:sz w:val="24"/>
              </w:rPr>
              <w:t>650</w:t>
            </w:r>
          </w:p>
        </w:tc>
      </w:tr>
      <w:tr w:rsidR="00EB1B7E" w14:paraId="5AAC5D82" w14:textId="77777777" w:rsidTr="00186709">
        <w:trPr>
          <w:trHeight w:val="191"/>
        </w:trPr>
        <w:tc>
          <w:tcPr>
            <w:tcW w:w="3823" w:type="dxa"/>
            <w:tcBorders>
              <w:top w:val="single" w:sz="4" w:space="0" w:color="auto"/>
              <w:left w:val="single" w:sz="4" w:space="0" w:color="auto"/>
              <w:bottom w:val="single" w:sz="4" w:space="0" w:color="auto"/>
              <w:right w:val="single" w:sz="4" w:space="0" w:color="auto"/>
            </w:tcBorders>
            <w:hideMark/>
          </w:tcPr>
          <w:p w14:paraId="1DAD09A8" w14:textId="77777777" w:rsidR="00EB1B7E" w:rsidRDefault="00EB1B7E" w:rsidP="00186709">
            <w:pPr>
              <w:spacing w:line="276" w:lineRule="auto"/>
              <w:rPr>
                <w:sz w:val="24"/>
              </w:rPr>
            </w:pPr>
            <w:r>
              <w:rPr>
                <w:sz w:val="24"/>
              </w:rPr>
              <w:t>New Claims Received</w:t>
            </w:r>
          </w:p>
        </w:tc>
        <w:tc>
          <w:tcPr>
            <w:tcW w:w="4591" w:type="dxa"/>
            <w:tcBorders>
              <w:top w:val="single" w:sz="4" w:space="0" w:color="auto"/>
              <w:left w:val="single" w:sz="4" w:space="0" w:color="auto"/>
              <w:bottom w:val="single" w:sz="4" w:space="0" w:color="auto"/>
              <w:right w:val="single" w:sz="4" w:space="0" w:color="auto"/>
            </w:tcBorders>
            <w:hideMark/>
          </w:tcPr>
          <w:p w14:paraId="125825BC" w14:textId="77777777" w:rsidR="00EB1B7E" w:rsidRDefault="00EB1B7E" w:rsidP="00186709">
            <w:pPr>
              <w:spacing w:line="276" w:lineRule="auto"/>
              <w:jc w:val="center"/>
              <w:rPr>
                <w:rFonts w:ascii="Copperplate Gothic Bold" w:hAnsi="Copperplate Gothic Bold"/>
                <w:b/>
                <w:sz w:val="24"/>
              </w:rPr>
            </w:pPr>
            <w:r>
              <w:rPr>
                <w:rFonts w:ascii="Copperplate Gothic Bold" w:hAnsi="Copperplate Gothic Bold"/>
                <w:b/>
                <w:sz w:val="24"/>
              </w:rPr>
              <w:t>55</w:t>
            </w:r>
          </w:p>
        </w:tc>
      </w:tr>
      <w:tr w:rsidR="00EB1B7E" w14:paraId="4684C1F0" w14:textId="77777777" w:rsidTr="00186709">
        <w:tc>
          <w:tcPr>
            <w:tcW w:w="3823" w:type="dxa"/>
            <w:tcBorders>
              <w:top w:val="single" w:sz="4" w:space="0" w:color="auto"/>
              <w:left w:val="single" w:sz="4" w:space="0" w:color="auto"/>
              <w:bottom w:val="single" w:sz="4" w:space="0" w:color="auto"/>
              <w:right w:val="single" w:sz="4" w:space="0" w:color="auto"/>
            </w:tcBorders>
            <w:hideMark/>
          </w:tcPr>
          <w:p w14:paraId="218C379E" w14:textId="77777777" w:rsidR="00EB1B7E" w:rsidRDefault="00EB1B7E" w:rsidP="00186709">
            <w:pPr>
              <w:spacing w:line="276" w:lineRule="auto"/>
              <w:rPr>
                <w:sz w:val="24"/>
              </w:rPr>
            </w:pPr>
            <w:r>
              <w:rPr>
                <w:sz w:val="24"/>
              </w:rPr>
              <w:t>Small Claims Received</w:t>
            </w:r>
          </w:p>
        </w:tc>
        <w:tc>
          <w:tcPr>
            <w:tcW w:w="4591" w:type="dxa"/>
            <w:tcBorders>
              <w:top w:val="single" w:sz="4" w:space="0" w:color="auto"/>
              <w:left w:val="single" w:sz="4" w:space="0" w:color="auto"/>
              <w:bottom w:val="single" w:sz="4" w:space="0" w:color="auto"/>
              <w:right w:val="single" w:sz="4" w:space="0" w:color="auto"/>
            </w:tcBorders>
            <w:hideMark/>
          </w:tcPr>
          <w:p w14:paraId="1B3E77C0" w14:textId="77777777" w:rsidR="00EB1B7E" w:rsidRDefault="00EB1B7E" w:rsidP="00186709">
            <w:pPr>
              <w:spacing w:line="276" w:lineRule="auto"/>
              <w:jc w:val="center"/>
              <w:rPr>
                <w:rFonts w:ascii="Copperplate Gothic Bold" w:hAnsi="Copperplate Gothic Bold"/>
                <w:b/>
                <w:sz w:val="24"/>
              </w:rPr>
            </w:pPr>
            <w:r>
              <w:rPr>
                <w:rFonts w:ascii="Copperplate Gothic Bold" w:hAnsi="Copperplate Gothic Bold"/>
                <w:b/>
                <w:sz w:val="24"/>
              </w:rPr>
              <w:t>7</w:t>
            </w:r>
          </w:p>
        </w:tc>
      </w:tr>
    </w:tbl>
    <w:p w14:paraId="6E10EF13" w14:textId="77777777" w:rsidR="00EB1B7E" w:rsidRDefault="00EB1B7E" w:rsidP="00EB1B7E"/>
    <w:p w14:paraId="1330A576" w14:textId="77777777" w:rsidR="00EB1B7E" w:rsidRDefault="00EB1B7E" w:rsidP="00FD0058">
      <w:pPr>
        <w:pStyle w:val="Heading1"/>
        <w:keepNext w:val="0"/>
        <w:keepLines w:val="0"/>
        <w:rPr>
          <w:rFonts w:ascii="Times New Roman" w:hAnsi="Times New Roman" w:cs="Times New Roman"/>
          <w:b/>
          <w:sz w:val="24"/>
          <w:szCs w:val="24"/>
        </w:rPr>
      </w:pPr>
    </w:p>
    <w:p w14:paraId="0EE5BACE" w14:textId="77777777" w:rsidR="00EB1B7E" w:rsidRDefault="00EB1B7E" w:rsidP="00FD0058">
      <w:pPr>
        <w:pStyle w:val="Heading1"/>
        <w:keepNext w:val="0"/>
        <w:keepLines w:val="0"/>
        <w:rPr>
          <w:rFonts w:ascii="Times New Roman" w:hAnsi="Times New Roman" w:cs="Times New Roman"/>
          <w:b/>
          <w:sz w:val="24"/>
          <w:szCs w:val="24"/>
        </w:rPr>
      </w:pPr>
    </w:p>
    <w:p w14:paraId="07212205" w14:textId="77777777" w:rsidR="00EB1B7E" w:rsidRDefault="00EB1B7E" w:rsidP="00FD0058">
      <w:pPr>
        <w:pStyle w:val="Heading1"/>
        <w:keepNext w:val="0"/>
        <w:keepLines w:val="0"/>
        <w:rPr>
          <w:rFonts w:ascii="Times New Roman" w:hAnsi="Times New Roman" w:cs="Times New Roman"/>
          <w:b/>
          <w:sz w:val="24"/>
          <w:szCs w:val="24"/>
        </w:rPr>
      </w:pPr>
    </w:p>
    <w:p w14:paraId="23E699C1" w14:textId="77777777" w:rsidR="00EB1B7E" w:rsidRDefault="00EB1B7E" w:rsidP="00FD0058">
      <w:pPr>
        <w:pStyle w:val="Heading1"/>
        <w:keepNext w:val="0"/>
        <w:keepLines w:val="0"/>
        <w:rPr>
          <w:rFonts w:ascii="Times New Roman" w:hAnsi="Times New Roman" w:cs="Times New Roman"/>
          <w:b/>
          <w:sz w:val="24"/>
          <w:szCs w:val="24"/>
        </w:rPr>
      </w:pPr>
    </w:p>
    <w:p w14:paraId="3DFEC998" w14:textId="77777777" w:rsidR="00EB1B7E" w:rsidRDefault="00EB1B7E" w:rsidP="00FD0058">
      <w:pPr>
        <w:pStyle w:val="Heading1"/>
        <w:keepNext w:val="0"/>
        <w:keepLines w:val="0"/>
        <w:rPr>
          <w:rFonts w:ascii="Times New Roman" w:hAnsi="Times New Roman" w:cs="Times New Roman"/>
          <w:b/>
          <w:sz w:val="24"/>
          <w:szCs w:val="24"/>
        </w:rPr>
      </w:pPr>
    </w:p>
    <w:p w14:paraId="00C18ED5" w14:textId="77777777" w:rsidR="00EB1B7E" w:rsidRDefault="00EB1B7E" w:rsidP="00FD0058">
      <w:pPr>
        <w:pStyle w:val="Heading1"/>
        <w:keepNext w:val="0"/>
        <w:keepLines w:val="0"/>
        <w:rPr>
          <w:rFonts w:ascii="Times New Roman" w:hAnsi="Times New Roman" w:cs="Times New Roman"/>
          <w:b/>
          <w:sz w:val="24"/>
          <w:szCs w:val="24"/>
        </w:rPr>
      </w:pPr>
    </w:p>
    <w:p w14:paraId="0680AB72" w14:textId="77777777" w:rsidR="00EB1B7E" w:rsidRDefault="00EB1B7E" w:rsidP="00FD0058">
      <w:pPr>
        <w:pStyle w:val="Heading1"/>
        <w:keepNext w:val="0"/>
        <w:keepLines w:val="0"/>
        <w:rPr>
          <w:rFonts w:ascii="Times New Roman" w:hAnsi="Times New Roman" w:cs="Times New Roman"/>
          <w:b/>
          <w:sz w:val="24"/>
          <w:szCs w:val="24"/>
        </w:rPr>
      </w:pPr>
    </w:p>
    <w:p w14:paraId="1110DF41" w14:textId="77777777" w:rsidR="00EB1B7E" w:rsidRDefault="00EB1B7E" w:rsidP="00FD0058">
      <w:pPr>
        <w:pStyle w:val="Heading1"/>
        <w:keepNext w:val="0"/>
        <w:keepLines w:val="0"/>
        <w:rPr>
          <w:rFonts w:ascii="Times New Roman" w:hAnsi="Times New Roman" w:cs="Times New Roman"/>
          <w:b/>
          <w:sz w:val="24"/>
          <w:szCs w:val="24"/>
        </w:rPr>
      </w:pPr>
    </w:p>
    <w:p w14:paraId="04DDA113" w14:textId="77777777" w:rsidR="00EB1B7E" w:rsidRDefault="00EB1B7E" w:rsidP="00FD0058">
      <w:pPr>
        <w:pStyle w:val="Heading1"/>
        <w:keepNext w:val="0"/>
        <w:keepLines w:val="0"/>
        <w:rPr>
          <w:rFonts w:ascii="Times New Roman" w:hAnsi="Times New Roman" w:cs="Times New Roman"/>
          <w:b/>
          <w:sz w:val="24"/>
          <w:szCs w:val="24"/>
        </w:rPr>
      </w:pPr>
    </w:p>
    <w:p w14:paraId="51D3A41B" w14:textId="77777777" w:rsidR="00EB1B7E" w:rsidRDefault="00EB1B7E" w:rsidP="00FD0058">
      <w:pPr>
        <w:pStyle w:val="Heading1"/>
        <w:keepNext w:val="0"/>
        <w:keepLines w:val="0"/>
        <w:rPr>
          <w:rFonts w:ascii="Times New Roman" w:hAnsi="Times New Roman" w:cs="Times New Roman"/>
          <w:b/>
          <w:sz w:val="24"/>
          <w:szCs w:val="24"/>
        </w:rPr>
      </w:pPr>
    </w:p>
    <w:p w14:paraId="4CE88E17" w14:textId="77777777" w:rsidR="00EB1B7E" w:rsidRDefault="00EB1B7E" w:rsidP="00FD0058">
      <w:pPr>
        <w:pStyle w:val="Heading1"/>
        <w:keepNext w:val="0"/>
        <w:keepLines w:val="0"/>
        <w:rPr>
          <w:rFonts w:ascii="Times New Roman" w:hAnsi="Times New Roman" w:cs="Times New Roman"/>
          <w:b/>
          <w:sz w:val="24"/>
          <w:szCs w:val="24"/>
        </w:rPr>
      </w:pPr>
    </w:p>
    <w:p w14:paraId="601D10B0" w14:textId="77777777" w:rsidR="00EB1B7E" w:rsidRDefault="00EB1B7E" w:rsidP="00FD0058">
      <w:pPr>
        <w:pStyle w:val="Heading1"/>
        <w:keepNext w:val="0"/>
        <w:keepLines w:val="0"/>
        <w:rPr>
          <w:rFonts w:ascii="Times New Roman" w:hAnsi="Times New Roman" w:cs="Times New Roman"/>
          <w:b/>
          <w:sz w:val="24"/>
          <w:szCs w:val="24"/>
        </w:rPr>
      </w:pPr>
    </w:p>
    <w:p w14:paraId="2A6D1BD5" w14:textId="77777777" w:rsidR="00EB1B7E" w:rsidRDefault="00EB1B7E" w:rsidP="00FD0058">
      <w:pPr>
        <w:pStyle w:val="Heading1"/>
        <w:keepNext w:val="0"/>
        <w:keepLines w:val="0"/>
        <w:rPr>
          <w:rFonts w:ascii="Times New Roman" w:hAnsi="Times New Roman" w:cs="Times New Roman"/>
          <w:b/>
          <w:sz w:val="24"/>
          <w:szCs w:val="24"/>
        </w:rPr>
      </w:pPr>
    </w:p>
    <w:p w14:paraId="1E4D3B41" w14:textId="77777777" w:rsidR="00EB1B7E" w:rsidRDefault="00EB1B7E" w:rsidP="00FD0058">
      <w:pPr>
        <w:pStyle w:val="Heading1"/>
        <w:keepNext w:val="0"/>
        <w:keepLines w:val="0"/>
        <w:rPr>
          <w:rFonts w:ascii="Times New Roman" w:hAnsi="Times New Roman" w:cs="Times New Roman"/>
          <w:b/>
          <w:sz w:val="24"/>
          <w:szCs w:val="24"/>
        </w:rPr>
      </w:pPr>
    </w:p>
    <w:p w14:paraId="1E9C5C96" w14:textId="77777777" w:rsidR="00EB1B7E" w:rsidRDefault="00EB1B7E" w:rsidP="00FD0058">
      <w:pPr>
        <w:pStyle w:val="Heading1"/>
        <w:keepNext w:val="0"/>
        <w:keepLines w:val="0"/>
        <w:rPr>
          <w:rFonts w:ascii="Times New Roman" w:hAnsi="Times New Roman" w:cs="Times New Roman"/>
          <w:b/>
          <w:sz w:val="24"/>
          <w:szCs w:val="24"/>
        </w:rPr>
      </w:pPr>
    </w:p>
    <w:p w14:paraId="4DA221E5" w14:textId="77777777" w:rsidR="00EB1B7E" w:rsidRDefault="00EB1B7E" w:rsidP="00FD0058">
      <w:pPr>
        <w:pStyle w:val="Heading1"/>
        <w:keepNext w:val="0"/>
        <w:keepLines w:val="0"/>
        <w:rPr>
          <w:rFonts w:ascii="Times New Roman" w:hAnsi="Times New Roman" w:cs="Times New Roman"/>
          <w:b/>
          <w:sz w:val="24"/>
          <w:szCs w:val="24"/>
        </w:rPr>
      </w:pPr>
    </w:p>
    <w:p w14:paraId="3F24E4A2" w14:textId="77777777" w:rsidR="00EB1B7E" w:rsidRDefault="00EB1B7E" w:rsidP="00FD0058">
      <w:pPr>
        <w:pStyle w:val="Heading1"/>
        <w:keepNext w:val="0"/>
        <w:keepLines w:val="0"/>
        <w:rPr>
          <w:rFonts w:ascii="Times New Roman" w:hAnsi="Times New Roman" w:cs="Times New Roman"/>
          <w:b/>
          <w:sz w:val="24"/>
          <w:szCs w:val="24"/>
        </w:rPr>
      </w:pPr>
    </w:p>
    <w:p w14:paraId="6680FE0A" w14:textId="77777777" w:rsidR="00EB1B7E" w:rsidRDefault="00EB1B7E" w:rsidP="00FD0058">
      <w:pPr>
        <w:pStyle w:val="Heading1"/>
        <w:keepNext w:val="0"/>
        <w:keepLines w:val="0"/>
        <w:rPr>
          <w:rFonts w:ascii="Times New Roman" w:hAnsi="Times New Roman" w:cs="Times New Roman"/>
          <w:b/>
          <w:sz w:val="24"/>
          <w:szCs w:val="24"/>
        </w:rPr>
      </w:pPr>
    </w:p>
    <w:p w14:paraId="4D6947D0" w14:textId="77777777" w:rsidR="00EB1B7E" w:rsidRDefault="00EB1B7E" w:rsidP="00FD0058">
      <w:pPr>
        <w:pStyle w:val="Heading1"/>
        <w:keepNext w:val="0"/>
        <w:keepLines w:val="0"/>
        <w:rPr>
          <w:rFonts w:ascii="Times New Roman" w:hAnsi="Times New Roman" w:cs="Times New Roman"/>
          <w:b/>
          <w:sz w:val="24"/>
          <w:szCs w:val="24"/>
        </w:rPr>
      </w:pPr>
    </w:p>
    <w:p w14:paraId="7D814A5D" w14:textId="77777777" w:rsidR="00EB1B7E" w:rsidRDefault="00EB1B7E" w:rsidP="00FD0058">
      <w:pPr>
        <w:pStyle w:val="Heading1"/>
        <w:keepNext w:val="0"/>
        <w:keepLines w:val="0"/>
        <w:rPr>
          <w:rFonts w:ascii="Times New Roman" w:hAnsi="Times New Roman" w:cs="Times New Roman"/>
          <w:b/>
          <w:sz w:val="24"/>
          <w:szCs w:val="24"/>
        </w:rPr>
      </w:pPr>
    </w:p>
    <w:p w14:paraId="242B103C" w14:textId="77777777" w:rsidR="00EB1B7E" w:rsidRDefault="00EB1B7E" w:rsidP="00FD0058">
      <w:pPr>
        <w:pStyle w:val="Heading1"/>
        <w:keepNext w:val="0"/>
        <w:keepLines w:val="0"/>
        <w:rPr>
          <w:rFonts w:ascii="Times New Roman" w:hAnsi="Times New Roman" w:cs="Times New Roman"/>
          <w:b/>
          <w:sz w:val="24"/>
          <w:szCs w:val="24"/>
        </w:rPr>
      </w:pPr>
    </w:p>
    <w:p w14:paraId="4B1A8963" w14:textId="77777777" w:rsidR="00EB1B7E" w:rsidRDefault="00EB1B7E" w:rsidP="00FD0058">
      <w:pPr>
        <w:pStyle w:val="Heading1"/>
        <w:keepNext w:val="0"/>
        <w:keepLines w:val="0"/>
        <w:rPr>
          <w:rFonts w:ascii="Times New Roman" w:hAnsi="Times New Roman" w:cs="Times New Roman"/>
          <w:b/>
          <w:sz w:val="24"/>
          <w:szCs w:val="24"/>
        </w:rPr>
      </w:pPr>
    </w:p>
    <w:p w14:paraId="54A50639" w14:textId="77777777" w:rsidR="00EB1B7E" w:rsidRDefault="00EB1B7E" w:rsidP="00FD0058">
      <w:pPr>
        <w:pStyle w:val="Heading1"/>
        <w:keepNext w:val="0"/>
        <w:keepLines w:val="0"/>
        <w:rPr>
          <w:rFonts w:ascii="Times New Roman" w:hAnsi="Times New Roman" w:cs="Times New Roman"/>
          <w:b/>
          <w:sz w:val="24"/>
          <w:szCs w:val="24"/>
        </w:rPr>
      </w:pPr>
    </w:p>
    <w:p w14:paraId="67CC87D8" w14:textId="77777777" w:rsidR="00EB1B7E" w:rsidRDefault="00EB1B7E" w:rsidP="00FD0058">
      <w:pPr>
        <w:pStyle w:val="Heading1"/>
        <w:keepNext w:val="0"/>
        <w:keepLines w:val="0"/>
        <w:rPr>
          <w:rFonts w:ascii="Times New Roman" w:hAnsi="Times New Roman" w:cs="Times New Roman"/>
          <w:b/>
          <w:sz w:val="24"/>
          <w:szCs w:val="24"/>
        </w:rPr>
      </w:pPr>
    </w:p>
    <w:p w14:paraId="6A4A9188" w14:textId="77777777" w:rsidR="00EB1B7E" w:rsidRDefault="00EB1B7E" w:rsidP="00FD0058">
      <w:pPr>
        <w:pStyle w:val="Heading1"/>
        <w:keepNext w:val="0"/>
        <w:keepLines w:val="0"/>
        <w:rPr>
          <w:rFonts w:ascii="Times New Roman" w:hAnsi="Times New Roman" w:cs="Times New Roman"/>
          <w:b/>
          <w:sz w:val="24"/>
          <w:szCs w:val="24"/>
        </w:rPr>
      </w:pPr>
    </w:p>
    <w:p w14:paraId="185AC9D8" w14:textId="77777777" w:rsidR="00EB1B7E" w:rsidRDefault="00EB1B7E" w:rsidP="00FD0058">
      <w:pPr>
        <w:pStyle w:val="Heading1"/>
        <w:keepNext w:val="0"/>
        <w:keepLines w:val="0"/>
        <w:rPr>
          <w:rFonts w:ascii="Times New Roman" w:hAnsi="Times New Roman" w:cs="Times New Roman"/>
          <w:b/>
          <w:sz w:val="24"/>
          <w:szCs w:val="24"/>
        </w:rPr>
      </w:pPr>
    </w:p>
    <w:p w14:paraId="46AC4021" w14:textId="77777777" w:rsidR="00EB1B7E" w:rsidRDefault="00EB1B7E" w:rsidP="00FD0058">
      <w:pPr>
        <w:pStyle w:val="Heading1"/>
        <w:keepNext w:val="0"/>
        <w:keepLines w:val="0"/>
        <w:rPr>
          <w:rFonts w:ascii="Times New Roman" w:hAnsi="Times New Roman" w:cs="Times New Roman"/>
          <w:b/>
          <w:sz w:val="24"/>
          <w:szCs w:val="24"/>
        </w:rPr>
      </w:pPr>
    </w:p>
    <w:p w14:paraId="7F9F3A87" w14:textId="77777777" w:rsidR="00EB1B7E" w:rsidRDefault="00EB1B7E" w:rsidP="00FD0058">
      <w:pPr>
        <w:pStyle w:val="Heading1"/>
        <w:keepNext w:val="0"/>
        <w:keepLines w:val="0"/>
        <w:rPr>
          <w:rFonts w:ascii="Times New Roman" w:hAnsi="Times New Roman" w:cs="Times New Roman"/>
          <w:b/>
          <w:sz w:val="24"/>
          <w:szCs w:val="24"/>
        </w:rPr>
      </w:pPr>
    </w:p>
    <w:p w14:paraId="6979E165" w14:textId="77777777" w:rsidR="00EB1B7E" w:rsidRDefault="00EB1B7E" w:rsidP="00FD0058">
      <w:pPr>
        <w:pStyle w:val="Heading1"/>
        <w:keepNext w:val="0"/>
        <w:keepLines w:val="0"/>
        <w:rPr>
          <w:rFonts w:ascii="Times New Roman" w:hAnsi="Times New Roman" w:cs="Times New Roman"/>
          <w:b/>
          <w:sz w:val="24"/>
          <w:szCs w:val="24"/>
        </w:rPr>
      </w:pPr>
    </w:p>
    <w:p w14:paraId="4998E483" w14:textId="77777777" w:rsidR="00EB1B7E" w:rsidRDefault="00EB1B7E" w:rsidP="00FD0058">
      <w:pPr>
        <w:pStyle w:val="Heading1"/>
        <w:keepNext w:val="0"/>
        <w:keepLines w:val="0"/>
        <w:rPr>
          <w:rFonts w:ascii="Times New Roman" w:hAnsi="Times New Roman" w:cs="Times New Roman"/>
          <w:b/>
          <w:sz w:val="24"/>
          <w:szCs w:val="24"/>
        </w:rPr>
      </w:pPr>
    </w:p>
    <w:p w14:paraId="101D4305" w14:textId="77777777" w:rsidR="00EB1B7E" w:rsidRDefault="00EB1B7E" w:rsidP="00FD0058">
      <w:pPr>
        <w:pStyle w:val="Heading1"/>
        <w:keepNext w:val="0"/>
        <w:keepLines w:val="0"/>
        <w:rPr>
          <w:rFonts w:ascii="Times New Roman" w:hAnsi="Times New Roman" w:cs="Times New Roman"/>
          <w:b/>
          <w:sz w:val="24"/>
          <w:szCs w:val="24"/>
        </w:rPr>
      </w:pPr>
    </w:p>
    <w:p w14:paraId="2EB9772F" w14:textId="77777777" w:rsidR="00EB1B7E" w:rsidRDefault="00EB1B7E" w:rsidP="00FD0058">
      <w:pPr>
        <w:pStyle w:val="Heading1"/>
        <w:keepNext w:val="0"/>
        <w:keepLines w:val="0"/>
        <w:rPr>
          <w:rFonts w:ascii="Times New Roman" w:hAnsi="Times New Roman" w:cs="Times New Roman"/>
          <w:b/>
          <w:sz w:val="24"/>
          <w:szCs w:val="24"/>
        </w:rPr>
      </w:pPr>
    </w:p>
    <w:p w14:paraId="31AACC93" w14:textId="212C7227" w:rsidR="00FD0058" w:rsidRPr="00FD0058" w:rsidRDefault="00FF5975" w:rsidP="00FD0058">
      <w:pPr>
        <w:pStyle w:val="Heading1"/>
        <w:keepNext w:val="0"/>
        <w:keepLines w:val="0"/>
        <w:rPr>
          <w:rFonts w:ascii="Times New Roman" w:hAnsi="Times New Roman" w:cs="Times New Roman"/>
          <w:b/>
          <w:sz w:val="24"/>
          <w:szCs w:val="24"/>
        </w:rPr>
      </w:pPr>
      <w:r w:rsidRPr="00E339FF">
        <w:rPr>
          <w:rFonts w:ascii="Times New Roman" w:hAnsi="Times New Roman" w:cs="Times New Roman"/>
          <w:b/>
          <w:sz w:val="24"/>
          <w:szCs w:val="24"/>
        </w:rPr>
        <w:t xml:space="preserve">Review of the </w:t>
      </w:r>
      <w:r w:rsidR="00EB1B7E">
        <w:rPr>
          <w:rFonts w:ascii="Times New Roman" w:hAnsi="Times New Roman" w:cs="Times New Roman"/>
          <w:b/>
          <w:sz w:val="24"/>
          <w:szCs w:val="24"/>
        </w:rPr>
        <w:t>February 2025 &amp; March 2025</w:t>
      </w:r>
      <w:r w:rsidRPr="00E339FF">
        <w:rPr>
          <w:rFonts w:ascii="Times New Roman" w:hAnsi="Times New Roman" w:cs="Times New Roman"/>
          <w:b/>
          <w:sz w:val="24"/>
          <w:szCs w:val="24"/>
        </w:rPr>
        <w:t xml:space="preserve"> PSI Results</w:t>
      </w:r>
    </w:p>
    <w:p w14:paraId="7D818270" w14:textId="77777777" w:rsidR="005D43A6" w:rsidRPr="00E339FF" w:rsidRDefault="005D43A6">
      <w:pPr>
        <w:rPr>
          <w:rFonts w:ascii="Times New Roman" w:hAnsi="Times New Roman" w:cs="Times New Roman"/>
          <w:sz w:val="24"/>
          <w:szCs w:val="24"/>
        </w:rPr>
      </w:pPr>
    </w:p>
    <w:tbl>
      <w:tblPr>
        <w:tblW w:w="8640" w:type="dxa"/>
        <w:tblInd w:w="108" w:type="dxa"/>
        <w:tblLook w:val="0000" w:firstRow="0" w:lastRow="0" w:firstColumn="0" w:lastColumn="0" w:noHBand="0" w:noVBand="0"/>
      </w:tblPr>
      <w:tblGrid>
        <w:gridCol w:w="161"/>
        <w:gridCol w:w="3448"/>
        <w:gridCol w:w="1674"/>
        <w:gridCol w:w="1013"/>
        <w:gridCol w:w="1041"/>
        <w:gridCol w:w="1303"/>
      </w:tblGrid>
      <w:tr w:rsidR="00C40E24" w:rsidRPr="00E339FF" w14:paraId="04BF63FD" w14:textId="77777777" w:rsidTr="00353A33">
        <w:trPr>
          <w:trHeight w:val="450"/>
        </w:trPr>
        <w:tc>
          <w:tcPr>
            <w:tcW w:w="8640" w:type="dxa"/>
            <w:gridSpan w:val="6"/>
            <w:tcBorders>
              <w:top w:val="nil"/>
              <w:left w:val="nil"/>
              <w:bottom w:val="nil"/>
              <w:right w:val="nil"/>
            </w:tcBorders>
            <w:shd w:val="clear" w:color="auto" w:fill="auto"/>
            <w:vAlign w:val="bottom"/>
          </w:tcPr>
          <w:p w14:paraId="12D05E7F" w14:textId="3D35A52A" w:rsidR="00B338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 xml:space="preserve">Below are the examination statistics summary for the month of </w:t>
            </w:r>
            <w:r w:rsidR="00EB1B7E">
              <w:rPr>
                <w:rFonts w:ascii="Times New Roman" w:hAnsi="Times New Roman" w:cs="Times New Roman"/>
                <w:sz w:val="24"/>
                <w:szCs w:val="24"/>
              </w:rPr>
              <w:t>February 2025 and March 2025</w:t>
            </w:r>
          </w:p>
          <w:p w14:paraId="66F1A6C7" w14:textId="77777777" w:rsidR="00B33824" w:rsidRPr="00E339FF" w:rsidRDefault="00B33824" w:rsidP="00353A33">
            <w:pPr>
              <w:rPr>
                <w:rFonts w:ascii="Times New Roman" w:hAnsi="Times New Roman" w:cs="Times New Roman"/>
                <w:sz w:val="24"/>
                <w:szCs w:val="24"/>
              </w:rPr>
            </w:pPr>
          </w:p>
          <w:p w14:paraId="655AF0E6" w14:textId="77777777" w:rsidR="00B33824" w:rsidRPr="00E339FF" w:rsidRDefault="00B33824" w:rsidP="00353A33">
            <w:pPr>
              <w:rPr>
                <w:rFonts w:ascii="Times New Roman" w:hAnsi="Times New Roman" w:cs="Times New Roman"/>
                <w:sz w:val="24"/>
                <w:szCs w:val="24"/>
              </w:rPr>
            </w:pPr>
          </w:p>
          <w:p w14:paraId="5C7A0D64" w14:textId="7DF4049D" w:rsidR="00C40E24" w:rsidRPr="00E339FF" w:rsidRDefault="00EB1B7E" w:rsidP="00353A33">
            <w:pPr>
              <w:jc w:val="center"/>
              <w:rPr>
                <w:rFonts w:ascii="Times New Roman" w:hAnsi="Times New Roman" w:cs="Times New Roman"/>
                <w:sz w:val="24"/>
                <w:szCs w:val="24"/>
                <w:u w:val="single"/>
              </w:rPr>
            </w:pPr>
            <w:r>
              <w:rPr>
                <w:rFonts w:ascii="Times New Roman" w:hAnsi="Times New Roman" w:cs="Times New Roman"/>
                <w:sz w:val="24"/>
                <w:szCs w:val="24"/>
                <w:u w:val="single"/>
              </w:rPr>
              <w:t>February 2025</w:t>
            </w:r>
          </w:p>
          <w:p w14:paraId="5160AC50" w14:textId="77777777" w:rsidR="00C40E24" w:rsidRPr="00E339FF" w:rsidRDefault="00C40E24" w:rsidP="00353A33">
            <w:pPr>
              <w:rPr>
                <w:rFonts w:ascii="Times New Roman" w:hAnsi="Times New Roman" w:cs="Times New Roman"/>
                <w:sz w:val="24"/>
                <w:szCs w:val="24"/>
              </w:rPr>
            </w:pPr>
          </w:p>
        </w:tc>
      </w:tr>
      <w:tr w:rsidR="00C40E24" w:rsidRPr="00E339FF" w14:paraId="5A5ED3E4" w14:textId="77777777" w:rsidTr="00230596">
        <w:trPr>
          <w:trHeight w:val="240"/>
        </w:trPr>
        <w:tc>
          <w:tcPr>
            <w:tcW w:w="3609" w:type="dxa"/>
            <w:gridSpan w:val="2"/>
            <w:tcBorders>
              <w:top w:val="nil"/>
              <w:left w:val="nil"/>
              <w:bottom w:val="double" w:sz="6" w:space="0" w:color="auto"/>
              <w:right w:val="nil"/>
            </w:tcBorders>
            <w:shd w:val="clear" w:color="auto" w:fill="auto"/>
            <w:vAlign w:val="bottom"/>
          </w:tcPr>
          <w:p w14:paraId="3D6B9C1B"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Home Improvement</w:t>
            </w:r>
          </w:p>
        </w:tc>
        <w:tc>
          <w:tcPr>
            <w:tcW w:w="1674" w:type="dxa"/>
            <w:tcBorders>
              <w:top w:val="nil"/>
              <w:left w:val="nil"/>
              <w:bottom w:val="nil"/>
              <w:right w:val="nil"/>
            </w:tcBorders>
            <w:shd w:val="clear" w:color="auto" w:fill="auto"/>
            <w:vAlign w:val="bottom"/>
          </w:tcPr>
          <w:p w14:paraId="64507E50" w14:textId="77777777" w:rsidR="00C40E24" w:rsidRPr="00E339FF" w:rsidRDefault="00C40E24" w:rsidP="00353A33">
            <w:pPr>
              <w:jc w:val="center"/>
              <w:rPr>
                <w:rFonts w:ascii="Times New Roman" w:hAnsi="Times New Roman" w:cs="Times New Roman"/>
                <w:b/>
                <w:bCs/>
                <w:sz w:val="24"/>
                <w:szCs w:val="24"/>
              </w:rPr>
            </w:pPr>
            <w:r w:rsidRPr="00E339FF">
              <w:rPr>
                <w:rFonts w:ascii="Times New Roman" w:hAnsi="Times New Roman" w:cs="Times New Roman"/>
                <w:b/>
                <w:bCs/>
                <w:sz w:val="24"/>
                <w:szCs w:val="24"/>
              </w:rPr>
              <w:t>Candidates Tested</w:t>
            </w:r>
          </w:p>
        </w:tc>
        <w:tc>
          <w:tcPr>
            <w:tcW w:w="1013" w:type="dxa"/>
            <w:tcBorders>
              <w:top w:val="nil"/>
              <w:left w:val="nil"/>
              <w:bottom w:val="nil"/>
              <w:right w:val="nil"/>
            </w:tcBorders>
            <w:shd w:val="clear" w:color="auto" w:fill="auto"/>
            <w:vAlign w:val="bottom"/>
          </w:tcPr>
          <w:p w14:paraId="7F0AC057"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Passed</w:t>
            </w:r>
          </w:p>
        </w:tc>
        <w:tc>
          <w:tcPr>
            <w:tcW w:w="1041" w:type="dxa"/>
            <w:tcBorders>
              <w:top w:val="nil"/>
              <w:left w:val="nil"/>
              <w:bottom w:val="nil"/>
              <w:right w:val="nil"/>
            </w:tcBorders>
            <w:shd w:val="clear" w:color="auto" w:fill="auto"/>
            <w:vAlign w:val="bottom"/>
          </w:tcPr>
          <w:p w14:paraId="5A81BE6B"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Failed</w:t>
            </w:r>
          </w:p>
        </w:tc>
        <w:tc>
          <w:tcPr>
            <w:tcW w:w="1303" w:type="dxa"/>
            <w:tcBorders>
              <w:top w:val="nil"/>
              <w:left w:val="nil"/>
              <w:bottom w:val="nil"/>
              <w:right w:val="nil"/>
            </w:tcBorders>
            <w:shd w:val="clear" w:color="auto" w:fill="auto"/>
            <w:vAlign w:val="bottom"/>
          </w:tcPr>
          <w:p w14:paraId="3E72EF9B"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Pass %</w:t>
            </w:r>
          </w:p>
        </w:tc>
      </w:tr>
      <w:tr w:rsidR="00C40E24" w:rsidRPr="00E339FF" w14:paraId="28408FB2" w14:textId="77777777" w:rsidTr="00230596">
        <w:trPr>
          <w:trHeight w:val="387"/>
        </w:trPr>
        <w:tc>
          <w:tcPr>
            <w:tcW w:w="3609" w:type="dxa"/>
            <w:gridSpan w:val="2"/>
            <w:tcBorders>
              <w:top w:val="nil"/>
              <w:left w:val="single" w:sz="4" w:space="0" w:color="auto"/>
              <w:bottom w:val="single" w:sz="4" w:space="0" w:color="auto"/>
              <w:right w:val="nil"/>
            </w:tcBorders>
            <w:shd w:val="clear" w:color="auto" w:fill="auto"/>
            <w:vAlign w:val="bottom"/>
          </w:tcPr>
          <w:p w14:paraId="02F3AFB8"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Contractor</w:t>
            </w:r>
          </w:p>
        </w:tc>
        <w:tc>
          <w:tcPr>
            <w:tcW w:w="1674" w:type="dxa"/>
            <w:tcBorders>
              <w:top w:val="single" w:sz="12" w:space="0" w:color="auto"/>
              <w:left w:val="single" w:sz="12" w:space="0" w:color="auto"/>
              <w:bottom w:val="single" w:sz="4" w:space="0" w:color="auto"/>
              <w:right w:val="single" w:sz="4" w:space="0" w:color="auto"/>
            </w:tcBorders>
            <w:shd w:val="clear" w:color="auto" w:fill="auto"/>
            <w:vAlign w:val="bottom"/>
          </w:tcPr>
          <w:p w14:paraId="59A8C9CF" w14:textId="2DA21FBF" w:rsidR="00C40E24" w:rsidRPr="00E339FF" w:rsidRDefault="00EB1B7E" w:rsidP="00353A33">
            <w:pPr>
              <w:jc w:val="center"/>
              <w:rPr>
                <w:rFonts w:ascii="Times New Roman" w:hAnsi="Times New Roman" w:cs="Times New Roman"/>
                <w:sz w:val="24"/>
                <w:szCs w:val="24"/>
              </w:rPr>
            </w:pPr>
            <w:r>
              <w:rPr>
                <w:rFonts w:ascii="Times New Roman" w:hAnsi="Times New Roman" w:cs="Times New Roman"/>
                <w:sz w:val="24"/>
                <w:szCs w:val="24"/>
              </w:rPr>
              <w:t>213</w:t>
            </w:r>
          </w:p>
        </w:tc>
        <w:tc>
          <w:tcPr>
            <w:tcW w:w="1013" w:type="dxa"/>
            <w:tcBorders>
              <w:top w:val="single" w:sz="12" w:space="0" w:color="auto"/>
              <w:left w:val="nil"/>
              <w:bottom w:val="single" w:sz="4" w:space="0" w:color="auto"/>
              <w:right w:val="single" w:sz="4" w:space="0" w:color="auto"/>
            </w:tcBorders>
            <w:shd w:val="clear" w:color="auto" w:fill="auto"/>
            <w:vAlign w:val="bottom"/>
          </w:tcPr>
          <w:p w14:paraId="3B52EB3C" w14:textId="43A67839" w:rsidR="00C40E24" w:rsidRPr="00E339FF" w:rsidRDefault="00EB1B7E" w:rsidP="00353A33">
            <w:pPr>
              <w:jc w:val="center"/>
              <w:rPr>
                <w:rFonts w:ascii="Times New Roman" w:hAnsi="Times New Roman" w:cs="Times New Roman"/>
                <w:sz w:val="24"/>
                <w:szCs w:val="24"/>
              </w:rPr>
            </w:pPr>
            <w:r>
              <w:rPr>
                <w:rFonts w:ascii="Times New Roman" w:hAnsi="Times New Roman" w:cs="Times New Roman"/>
                <w:sz w:val="24"/>
                <w:szCs w:val="24"/>
              </w:rPr>
              <w:t>145</w:t>
            </w:r>
          </w:p>
        </w:tc>
        <w:tc>
          <w:tcPr>
            <w:tcW w:w="1041" w:type="dxa"/>
            <w:tcBorders>
              <w:top w:val="single" w:sz="12" w:space="0" w:color="auto"/>
              <w:left w:val="nil"/>
              <w:bottom w:val="single" w:sz="4" w:space="0" w:color="auto"/>
              <w:right w:val="single" w:sz="4" w:space="0" w:color="auto"/>
            </w:tcBorders>
            <w:shd w:val="clear" w:color="auto" w:fill="auto"/>
            <w:vAlign w:val="bottom"/>
          </w:tcPr>
          <w:p w14:paraId="77172FE4" w14:textId="2CEDF266" w:rsidR="00C40E24" w:rsidRPr="00E339FF" w:rsidRDefault="00EB1B7E" w:rsidP="00353A33">
            <w:pPr>
              <w:jc w:val="center"/>
              <w:rPr>
                <w:rFonts w:ascii="Times New Roman" w:hAnsi="Times New Roman" w:cs="Times New Roman"/>
                <w:sz w:val="24"/>
                <w:szCs w:val="24"/>
              </w:rPr>
            </w:pPr>
            <w:r>
              <w:rPr>
                <w:rFonts w:ascii="Times New Roman" w:hAnsi="Times New Roman" w:cs="Times New Roman"/>
                <w:sz w:val="24"/>
                <w:szCs w:val="24"/>
              </w:rPr>
              <w:t>68</w:t>
            </w:r>
          </w:p>
        </w:tc>
        <w:tc>
          <w:tcPr>
            <w:tcW w:w="1303" w:type="dxa"/>
            <w:tcBorders>
              <w:top w:val="single" w:sz="12" w:space="0" w:color="auto"/>
              <w:left w:val="nil"/>
              <w:bottom w:val="single" w:sz="4" w:space="0" w:color="auto"/>
              <w:right w:val="single" w:sz="12" w:space="0" w:color="auto"/>
            </w:tcBorders>
            <w:shd w:val="clear" w:color="auto" w:fill="auto"/>
            <w:vAlign w:val="bottom"/>
          </w:tcPr>
          <w:p w14:paraId="4F952886" w14:textId="4F6EB516" w:rsidR="00C40E24" w:rsidRPr="00E339FF" w:rsidRDefault="00EB1B7E" w:rsidP="00353A33">
            <w:pPr>
              <w:jc w:val="center"/>
              <w:rPr>
                <w:rFonts w:ascii="Times New Roman" w:hAnsi="Times New Roman" w:cs="Times New Roman"/>
                <w:sz w:val="24"/>
                <w:szCs w:val="24"/>
              </w:rPr>
            </w:pPr>
            <w:r>
              <w:rPr>
                <w:rFonts w:ascii="Times New Roman" w:hAnsi="Times New Roman" w:cs="Times New Roman"/>
                <w:sz w:val="24"/>
                <w:szCs w:val="24"/>
              </w:rPr>
              <w:t>68%</w:t>
            </w:r>
          </w:p>
        </w:tc>
      </w:tr>
      <w:tr w:rsidR="00C40E24" w:rsidRPr="00E339FF" w14:paraId="14BFDF22" w14:textId="77777777" w:rsidTr="00230596">
        <w:trPr>
          <w:trHeight w:val="285"/>
        </w:trPr>
        <w:tc>
          <w:tcPr>
            <w:tcW w:w="3609" w:type="dxa"/>
            <w:gridSpan w:val="2"/>
            <w:tcBorders>
              <w:top w:val="nil"/>
              <w:left w:val="single" w:sz="4" w:space="0" w:color="auto"/>
              <w:bottom w:val="single" w:sz="4" w:space="0" w:color="auto"/>
              <w:right w:val="nil"/>
            </w:tcBorders>
            <w:shd w:val="clear" w:color="auto" w:fill="auto"/>
            <w:vAlign w:val="bottom"/>
          </w:tcPr>
          <w:p w14:paraId="4FD57289" w14:textId="77777777" w:rsidR="00C40E24" w:rsidRPr="00E339FF" w:rsidRDefault="00C40E24" w:rsidP="00353A33">
            <w:pPr>
              <w:autoSpaceDE w:val="0"/>
              <w:autoSpaceDN w:val="0"/>
              <w:adjustRightInd w:val="0"/>
              <w:rPr>
                <w:rFonts w:ascii="Times New Roman" w:hAnsi="Times New Roman" w:cs="Times New Roman"/>
                <w:bCs/>
                <w:sz w:val="24"/>
                <w:szCs w:val="24"/>
              </w:rPr>
            </w:pPr>
            <w:r w:rsidRPr="00E339FF">
              <w:rPr>
                <w:rFonts w:ascii="Times New Roman" w:hAnsi="Times New Roman" w:cs="Times New Roman"/>
                <w:bCs/>
                <w:sz w:val="24"/>
                <w:szCs w:val="24"/>
              </w:rPr>
              <w:t>Contractor Spanish</w:t>
            </w:r>
          </w:p>
        </w:tc>
        <w:tc>
          <w:tcPr>
            <w:tcW w:w="1674" w:type="dxa"/>
            <w:tcBorders>
              <w:top w:val="nil"/>
              <w:left w:val="single" w:sz="12" w:space="0" w:color="auto"/>
              <w:bottom w:val="single" w:sz="4" w:space="0" w:color="auto"/>
              <w:right w:val="single" w:sz="4" w:space="0" w:color="auto"/>
            </w:tcBorders>
            <w:shd w:val="clear" w:color="auto" w:fill="auto"/>
            <w:vAlign w:val="bottom"/>
          </w:tcPr>
          <w:p w14:paraId="4A97C790" w14:textId="549C71CB" w:rsidR="00C40E24" w:rsidRPr="00E339FF" w:rsidRDefault="00EB1B7E" w:rsidP="00353A33">
            <w:pPr>
              <w:jc w:val="center"/>
              <w:rPr>
                <w:rFonts w:ascii="Times New Roman" w:hAnsi="Times New Roman" w:cs="Times New Roman"/>
                <w:sz w:val="24"/>
                <w:szCs w:val="24"/>
              </w:rPr>
            </w:pPr>
            <w:r>
              <w:rPr>
                <w:rFonts w:ascii="Times New Roman" w:hAnsi="Times New Roman" w:cs="Times New Roman"/>
                <w:sz w:val="24"/>
                <w:szCs w:val="24"/>
              </w:rPr>
              <w:t>129</w:t>
            </w:r>
          </w:p>
        </w:tc>
        <w:tc>
          <w:tcPr>
            <w:tcW w:w="1013" w:type="dxa"/>
            <w:tcBorders>
              <w:top w:val="nil"/>
              <w:left w:val="nil"/>
              <w:bottom w:val="single" w:sz="4" w:space="0" w:color="auto"/>
              <w:right w:val="single" w:sz="4" w:space="0" w:color="auto"/>
            </w:tcBorders>
            <w:shd w:val="clear" w:color="auto" w:fill="auto"/>
            <w:vAlign w:val="bottom"/>
          </w:tcPr>
          <w:p w14:paraId="3BCFB854" w14:textId="2A228302" w:rsidR="00C40E24" w:rsidRPr="00E339FF" w:rsidRDefault="00EB1B7E" w:rsidP="00353A33">
            <w:pPr>
              <w:jc w:val="center"/>
              <w:rPr>
                <w:rFonts w:ascii="Times New Roman" w:hAnsi="Times New Roman" w:cs="Times New Roman"/>
                <w:sz w:val="24"/>
                <w:szCs w:val="24"/>
              </w:rPr>
            </w:pPr>
            <w:r>
              <w:rPr>
                <w:rFonts w:ascii="Times New Roman" w:hAnsi="Times New Roman" w:cs="Times New Roman"/>
                <w:sz w:val="24"/>
                <w:szCs w:val="24"/>
              </w:rPr>
              <w:t>67</w:t>
            </w:r>
          </w:p>
        </w:tc>
        <w:tc>
          <w:tcPr>
            <w:tcW w:w="1041" w:type="dxa"/>
            <w:tcBorders>
              <w:top w:val="nil"/>
              <w:left w:val="nil"/>
              <w:bottom w:val="single" w:sz="4" w:space="0" w:color="auto"/>
              <w:right w:val="single" w:sz="4" w:space="0" w:color="auto"/>
            </w:tcBorders>
            <w:shd w:val="clear" w:color="auto" w:fill="auto"/>
            <w:vAlign w:val="bottom"/>
          </w:tcPr>
          <w:p w14:paraId="2ADF4044" w14:textId="20B44D17" w:rsidR="00C40E24" w:rsidRPr="00E339FF" w:rsidRDefault="00EB1B7E" w:rsidP="00353A33">
            <w:pPr>
              <w:jc w:val="center"/>
              <w:rPr>
                <w:rFonts w:ascii="Times New Roman" w:hAnsi="Times New Roman" w:cs="Times New Roman"/>
                <w:sz w:val="24"/>
                <w:szCs w:val="24"/>
              </w:rPr>
            </w:pPr>
            <w:r>
              <w:rPr>
                <w:rFonts w:ascii="Times New Roman" w:hAnsi="Times New Roman" w:cs="Times New Roman"/>
                <w:sz w:val="24"/>
                <w:szCs w:val="24"/>
              </w:rPr>
              <w:t>62</w:t>
            </w:r>
          </w:p>
        </w:tc>
        <w:tc>
          <w:tcPr>
            <w:tcW w:w="1303" w:type="dxa"/>
            <w:tcBorders>
              <w:top w:val="nil"/>
              <w:left w:val="nil"/>
              <w:bottom w:val="single" w:sz="4" w:space="0" w:color="auto"/>
              <w:right w:val="single" w:sz="12" w:space="0" w:color="auto"/>
            </w:tcBorders>
            <w:shd w:val="clear" w:color="auto" w:fill="auto"/>
            <w:vAlign w:val="bottom"/>
          </w:tcPr>
          <w:p w14:paraId="51B12AB2" w14:textId="7C41A5D9" w:rsidR="00C40E24" w:rsidRPr="00E339FF" w:rsidRDefault="00EB1B7E" w:rsidP="00353A33">
            <w:pPr>
              <w:jc w:val="center"/>
              <w:rPr>
                <w:rFonts w:ascii="Times New Roman" w:hAnsi="Times New Roman" w:cs="Times New Roman"/>
                <w:sz w:val="24"/>
                <w:szCs w:val="24"/>
              </w:rPr>
            </w:pPr>
            <w:r>
              <w:rPr>
                <w:rFonts w:ascii="Times New Roman" w:hAnsi="Times New Roman" w:cs="Times New Roman"/>
                <w:sz w:val="24"/>
                <w:szCs w:val="24"/>
              </w:rPr>
              <w:t>52%</w:t>
            </w:r>
          </w:p>
        </w:tc>
      </w:tr>
      <w:tr w:rsidR="00C40E24" w:rsidRPr="00E339FF" w14:paraId="0B82EF6D" w14:textId="77777777" w:rsidTr="00230596">
        <w:trPr>
          <w:trHeight w:val="285"/>
        </w:trPr>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DFE77B"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Salesperson</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6BC02223" w14:textId="3593CC8D" w:rsidR="00C40E24" w:rsidRPr="00E339FF" w:rsidRDefault="00EB1B7E" w:rsidP="00353A33">
            <w:pPr>
              <w:jc w:val="center"/>
              <w:rPr>
                <w:rFonts w:ascii="Times New Roman" w:hAnsi="Times New Roman" w:cs="Times New Roman"/>
                <w:sz w:val="24"/>
                <w:szCs w:val="24"/>
              </w:rPr>
            </w:pPr>
            <w:r>
              <w:rPr>
                <w:rFonts w:ascii="Times New Roman" w:hAnsi="Times New Roman" w:cs="Times New Roman"/>
                <w:sz w:val="24"/>
                <w:szCs w:val="24"/>
              </w:rPr>
              <w:t>120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44EA8B5B" w14:textId="2D9429E9" w:rsidR="00C40E24" w:rsidRPr="00E339FF" w:rsidRDefault="00EB1B7E" w:rsidP="00353A33">
            <w:pPr>
              <w:jc w:val="center"/>
              <w:rPr>
                <w:rFonts w:ascii="Times New Roman" w:hAnsi="Times New Roman" w:cs="Times New Roman"/>
                <w:sz w:val="24"/>
                <w:szCs w:val="24"/>
              </w:rPr>
            </w:pPr>
            <w:r>
              <w:rPr>
                <w:rFonts w:ascii="Times New Roman" w:hAnsi="Times New Roman" w:cs="Times New Roman"/>
                <w:sz w:val="24"/>
                <w:szCs w:val="24"/>
              </w:rPr>
              <w:t>77</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74F0F899" w14:textId="1791EDC5" w:rsidR="00C40E24" w:rsidRPr="00E339FF" w:rsidRDefault="00EB1B7E" w:rsidP="00353A33">
            <w:pPr>
              <w:jc w:val="center"/>
              <w:rPr>
                <w:rFonts w:ascii="Times New Roman" w:hAnsi="Times New Roman" w:cs="Times New Roman"/>
                <w:sz w:val="24"/>
                <w:szCs w:val="24"/>
              </w:rPr>
            </w:pPr>
            <w:r>
              <w:rPr>
                <w:rFonts w:ascii="Times New Roman" w:hAnsi="Times New Roman" w:cs="Times New Roman"/>
                <w:sz w:val="24"/>
                <w:szCs w:val="24"/>
              </w:rPr>
              <w:t>43</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5B7DFDEA" w14:textId="71E4DF81" w:rsidR="00C40E24" w:rsidRPr="00E339FF" w:rsidRDefault="00EB1B7E" w:rsidP="00353A33">
            <w:pPr>
              <w:jc w:val="center"/>
              <w:rPr>
                <w:rFonts w:ascii="Times New Roman" w:hAnsi="Times New Roman" w:cs="Times New Roman"/>
                <w:sz w:val="24"/>
                <w:szCs w:val="24"/>
              </w:rPr>
            </w:pPr>
            <w:r>
              <w:rPr>
                <w:rFonts w:ascii="Times New Roman" w:hAnsi="Times New Roman" w:cs="Times New Roman"/>
                <w:sz w:val="24"/>
                <w:szCs w:val="24"/>
              </w:rPr>
              <w:t>64%</w:t>
            </w:r>
          </w:p>
        </w:tc>
      </w:tr>
      <w:tr w:rsidR="00C40E24" w:rsidRPr="00E339FF" w14:paraId="014B416E" w14:textId="77777777" w:rsidTr="00230596">
        <w:trPr>
          <w:trHeight w:val="285"/>
        </w:trPr>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27CDEA"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Salesperson Spanish</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47134F04" w14:textId="021B1D96" w:rsidR="00C40E24" w:rsidRPr="00E339FF" w:rsidRDefault="00EB1B7E" w:rsidP="00353A33">
            <w:pPr>
              <w:jc w:val="center"/>
              <w:rPr>
                <w:rFonts w:ascii="Times New Roman" w:hAnsi="Times New Roman" w:cs="Times New Roman"/>
                <w:sz w:val="24"/>
                <w:szCs w:val="24"/>
              </w:rPr>
            </w:pPr>
            <w:r>
              <w:rPr>
                <w:rFonts w:ascii="Times New Roman"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4ACB3175" w14:textId="2818AC1C" w:rsidR="00C40E24" w:rsidRPr="00E339FF" w:rsidRDefault="00EB1B7E" w:rsidP="00353A33">
            <w:pPr>
              <w:jc w:val="center"/>
              <w:rPr>
                <w:rFonts w:ascii="Times New Roman" w:hAnsi="Times New Roman" w:cs="Times New Roman"/>
                <w:sz w:val="24"/>
                <w:szCs w:val="24"/>
              </w:rPr>
            </w:pPr>
            <w:r>
              <w:rPr>
                <w:rFonts w:ascii="Times New Roman" w:hAnsi="Times New Roman" w:cs="Times New Roman"/>
                <w:sz w:val="24"/>
                <w:szCs w:val="24"/>
              </w:rPr>
              <w:t>1</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703529A5" w14:textId="545B6E10" w:rsidR="00C40E24" w:rsidRPr="00E339FF" w:rsidRDefault="00EB1B7E" w:rsidP="00353A33">
            <w:pPr>
              <w:jc w:val="center"/>
              <w:rPr>
                <w:rFonts w:ascii="Times New Roman" w:hAnsi="Times New Roman" w:cs="Times New Roman"/>
                <w:sz w:val="24"/>
                <w:szCs w:val="24"/>
              </w:rPr>
            </w:pPr>
            <w:r>
              <w:rPr>
                <w:rFonts w:ascii="Times New Roman" w:hAnsi="Times New Roman" w:cs="Times New Roman"/>
                <w:sz w:val="24"/>
                <w:szCs w:val="24"/>
              </w:rPr>
              <w:t>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428B9E78" w14:textId="239B9594" w:rsidR="00C40E24" w:rsidRPr="00E339FF" w:rsidRDefault="00EB1B7E" w:rsidP="00353A33">
            <w:pPr>
              <w:jc w:val="center"/>
              <w:rPr>
                <w:rFonts w:ascii="Times New Roman" w:hAnsi="Times New Roman" w:cs="Times New Roman"/>
                <w:sz w:val="24"/>
                <w:szCs w:val="24"/>
              </w:rPr>
            </w:pPr>
            <w:r>
              <w:rPr>
                <w:rFonts w:ascii="Times New Roman" w:hAnsi="Times New Roman" w:cs="Times New Roman"/>
                <w:sz w:val="24"/>
                <w:szCs w:val="24"/>
              </w:rPr>
              <w:t>100%</w:t>
            </w:r>
          </w:p>
        </w:tc>
      </w:tr>
      <w:tr w:rsidR="00C40E24" w:rsidRPr="00E339FF" w14:paraId="30390177" w14:textId="77777777" w:rsidTr="00230596">
        <w:trPr>
          <w:trHeight w:val="285"/>
        </w:trPr>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19D8A6" w14:textId="77777777" w:rsidR="00C40E24" w:rsidRPr="00E339FF" w:rsidRDefault="00C40E24" w:rsidP="00353A33">
            <w:pPr>
              <w:rPr>
                <w:rFonts w:ascii="Times New Roman" w:hAnsi="Times New Roman" w:cs="Times New Roman"/>
                <w:b/>
                <w:sz w:val="24"/>
                <w:szCs w:val="24"/>
              </w:rPr>
            </w:pPr>
            <w:r w:rsidRPr="00E339FF">
              <w:rPr>
                <w:rFonts w:ascii="Times New Roman" w:hAnsi="Times New Roman" w:cs="Times New Roman"/>
                <w:b/>
                <w:sz w:val="24"/>
                <w:szCs w:val="24"/>
              </w:rPr>
              <w:t>TOTAL</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5D994147" w14:textId="6BD8878E" w:rsidR="00C40E24" w:rsidRPr="00E339FF" w:rsidRDefault="00EB1B7E" w:rsidP="00353A33">
            <w:pPr>
              <w:jc w:val="center"/>
              <w:rPr>
                <w:rFonts w:ascii="Times New Roman" w:hAnsi="Times New Roman" w:cs="Times New Roman"/>
                <w:b/>
                <w:sz w:val="24"/>
                <w:szCs w:val="24"/>
              </w:rPr>
            </w:pPr>
            <w:r>
              <w:rPr>
                <w:rFonts w:ascii="Times New Roman" w:hAnsi="Times New Roman" w:cs="Times New Roman"/>
                <w:b/>
                <w:sz w:val="24"/>
                <w:szCs w:val="24"/>
              </w:rPr>
              <w:t>463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5B6A3874" w14:textId="57B4621E" w:rsidR="00C40E24" w:rsidRPr="00E339FF" w:rsidRDefault="00EB1B7E" w:rsidP="00353A33">
            <w:pPr>
              <w:jc w:val="center"/>
              <w:rPr>
                <w:rFonts w:ascii="Times New Roman" w:hAnsi="Times New Roman" w:cs="Times New Roman"/>
                <w:b/>
                <w:sz w:val="24"/>
                <w:szCs w:val="24"/>
              </w:rPr>
            </w:pPr>
            <w:r>
              <w:rPr>
                <w:rFonts w:ascii="Times New Roman" w:hAnsi="Times New Roman" w:cs="Times New Roman"/>
                <w:b/>
                <w:sz w:val="24"/>
                <w:szCs w:val="24"/>
              </w:rPr>
              <w:t>290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1504970E" w14:textId="489C99A6" w:rsidR="00C40E24" w:rsidRPr="00E339FF" w:rsidRDefault="00EB1B7E" w:rsidP="00353A33">
            <w:pPr>
              <w:jc w:val="center"/>
              <w:rPr>
                <w:rFonts w:ascii="Times New Roman" w:hAnsi="Times New Roman" w:cs="Times New Roman"/>
                <w:b/>
                <w:sz w:val="24"/>
                <w:szCs w:val="24"/>
              </w:rPr>
            </w:pPr>
            <w:r>
              <w:rPr>
                <w:rFonts w:ascii="Times New Roman" w:hAnsi="Times New Roman" w:cs="Times New Roman"/>
                <w:b/>
                <w:sz w:val="24"/>
                <w:szCs w:val="24"/>
              </w:rPr>
              <w:t>173</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6C23B08D" w14:textId="685CD6B5" w:rsidR="00C40E24" w:rsidRPr="00E339FF" w:rsidRDefault="00EB1B7E" w:rsidP="00353A33">
            <w:pPr>
              <w:jc w:val="center"/>
              <w:rPr>
                <w:rFonts w:ascii="Times New Roman" w:hAnsi="Times New Roman" w:cs="Times New Roman"/>
                <w:b/>
                <w:sz w:val="24"/>
                <w:szCs w:val="24"/>
              </w:rPr>
            </w:pPr>
            <w:r>
              <w:rPr>
                <w:rFonts w:ascii="Times New Roman" w:hAnsi="Times New Roman" w:cs="Times New Roman"/>
                <w:b/>
                <w:sz w:val="24"/>
                <w:szCs w:val="24"/>
              </w:rPr>
              <w:t>63%</w:t>
            </w:r>
          </w:p>
        </w:tc>
      </w:tr>
      <w:tr w:rsidR="00C40E24" w:rsidRPr="00E339FF" w14:paraId="13D3D280" w14:textId="77777777" w:rsidTr="00230596">
        <w:trPr>
          <w:gridBefore w:val="1"/>
          <w:wBefore w:w="161" w:type="dxa"/>
          <w:trHeight w:val="450"/>
        </w:trPr>
        <w:tc>
          <w:tcPr>
            <w:tcW w:w="8479" w:type="dxa"/>
            <w:gridSpan w:val="5"/>
            <w:tcBorders>
              <w:top w:val="nil"/>
              <w:left w:val="nil"/>
              <w:bottom w:val="nil"/>
              <w:right w:val="nil"/>
            </w:tcBorders>
            <w:shd w:val="clear" w:color="auto" w:fill="auto"/>
            <w:vAlign w:val="bottom"/>
          </w:tcPr>
          <w:p w14:paraId="15FA0FF8" w14:textId="77777777" w:rsidR="00C40E24" w:rsidRPr="00E339FF" w:rsidRDefault="00C40E24" w:rsidP="00353A33">
            <w:pPr>
              <w:rPr>
                <w:rFonts w:ascii="Times New Roman" w:hAnsi="Times New Roman" w:cs="Times New Roman"/>
                <w:sz w:val="24"/>
                <w:szCs w:val="24"/>
              </w:rPr>
            </w:pPr>
          </w:p>
          <w:p w14:paraId="3543597D" w14:textId="5336D0AA" w:rsidR="00C40E24" w:rsidRPr="00E339FF" w:rsidRDefault="00EB1B7E" w:rsidP="00353A33">
            <w:pPr>
              <w:jc w:val="center"/>
              <w:rPr>
                <w:rFonts w:ascii="Times New Roman" w:hAnsi="Times New Roman" w:cs="Times New Roman"/>
                <w:sz w:val="24"/>
                <w:szCs w:val="24"/>
                <w:u w:val="single"/>
              </w:rPr>
            </w:pPr>
            <w:r>
              <w:rPr>
                <w:rFonts w:ascii="Times New Roman" w:hAnsi="Times New Roman" w:cs="Times New Roman"/>
                <w:sz w:val="24"/>
                <w:szCs w:val="24"/>
                <w:u w:val="single"/>
              </w:rPr>
              <w:t>March 2025</w:t>
            </w:r>
          </w:p>
          <w:p w14:paraId="73CCD351" w14:textId="77777777" w:rsidR="00C40E24" w:rsidRPr="00E339FF" w:rsidRDefault="00C40E24" w:rsidP="00353A33">
            <w:pPr>
              <w:rPr>
                <w:rFonts w:ascii="Times New Roman" w:hAnsi="Times New Roman" w:cs="Times New Roman"/>
                <w:sz w:val="24"/>
                <w:szCs w:val="24"/>
              </w:rPr>
            </w:pPr>
          </w:p>
        </w:tc>
      </w:tr>
      <w:tr w:rsidR="00C40E24" w:rsidRPr="00E339FF" w14:paraId="3D4C7243" w14:textId="77777777" w:rsidTr="00230596">
        <w:trPr>
          <w:gridBefore w:val="1"/>
          <w:wBefore w:w="161" w:type="dxa"/>
          <w:trHeight w:val="240"/>
        </w:trPr>
        <w:tc>
          <w:tcPr>
            <w:tcW w:w="3448" w:type="dxa"/>
            <w:tcBorders>
              <w:top w:val="nil"/>
              <w:left w:val="nil"/>
              <w:bottom w:val="double" w:sz="6" w:space="0" w:color="auto"/>
              <w:right w:val="nil"/>
            </w:tcBorders>
            <w:shd w:val="clear" w:color="auto" w:fill="auto"/>
            <w:vAlign w:val="bottom"/>
          </w:tcPr>
          <w:p w14:paraId="403F2695"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Home Improvement</w:t>
            </w:r>
          </w:p>
        </w:tc>
        <w:tc>
          <w:tcPr>
            <w:tcW w:w="1674" w:type="dxa"/>
            <w:tcBorders>
              <w:top w:val="nil"/>
              <w:left w:val="nil"/>
              <w:bottom w:val="nil"/>
              <w:right w:val="nil"/>
            </w:tcBorders>
            <w:shd w:val="clear" w:color="auto" w:fill="auto"/>
            <w:vAlign w:val="bottom"/>
          </w:tcPr>
          <w:p w14:paraId="51B7F0CE" w14:textId="77777777" w:rsidR="00C40E24" w:rsidRPr="00E339FF" w:rsidRDefault="00C40E24" w:rsidP="00353A33">
            <w:pPr>
              <w:jc w:val="center"/>
              <w:rPr>
                <w:rFonts w:ascii="Times New Roman" w:hAnsi="Times New Roman" w:cs="Times New Roman"/>
                <w:b/>
                <w:bCs/>
                <w:sz w:val="24"/>
                <w:szCs w:val="24"/>
              </w:rPr>
            </w:pPr>
            <w:r w:rsidRPr="00E339FF">
              <w:rPr>
                <w:rFonts w:ascii="Times New Roman" w:hAnsi="Times New Roman" w:cs="Times New Roman"/>
                <w:b/>
                <w:bCs/>
                <w:sz w:val="24"/>
                <w:szCs w:val="24"/>
              </w:rPr>
              <w:t>Candidates Tested</w:t>
            </w:r>
          </w:p>
        </w:tc>
        <w:tc>
          <w:tcPr>
            <w:tcW w:w="1013" w:type="dxa"/>
            <w:tcBorders>
              <w:top w:val="nil"/>
              <w:left w:val="nil"/>
              <w:bottom w:val="nil"/>
              <w:right w:val="nil"/>
            </w:tcBorders>
            <w:shd w:val="clear" w:color="auto" w:fill="auto"/>
            <w:vAlign w:val="bottom"/>
          </w:tcPr>
          <w:p w14:paraId="189DDE0A"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Passed</w:t>
            </w:r>
          </w:p>
        </w:tc>
        <w:tc>
          <w:tcPr>
            <w:tcW w:w="1041" w:type="dxa"/>
            <w:tcBorders>
              <w:top w:val="nil"/>
              <w:left w:val="nil"/>
              <w:bottom w:val="nil"/>
              <w:right w:val="nil"/>
            </w:tcBorders>
            <w:shd w:val="clear" w:color="auto" w:fill="auto"/>
            <w:vAlign w:val="bottom"/>
          </w:tcPr>
          <w:p w14:paraId="7B5BD8E1"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Failed</w:t>
            </w:r>
          </w:p>
        </w:tc>
        <w:tc>
          <w:tcPr>
            <w:tcW w:w="1303" w:type="dxa"/>
            <w:tcBorders>
              <w:top w:val="nil"/>
              <w:left w:val="nil"/>
              <w:bottom w:val="nil"/>
              <w:right w:val="nil"/>
            </w:tcBorders>
            <w:shd w:val="clear" w:color="auto" w:fill="auto"/>
            <w:vAlign w:val="bottom"/>
          </w:tcPr>
          <w:p w14:paraId="0D9C393C"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Pass %</w:t>
            </w:r>
          </w:p>
        </w:tc>
      </w:tr>
      <w:tr w:rsidR="00C40E24" w:rsidRPr="00E339FF" w14:paraId="12B7FDCC" w14:textId="77777777" w:rsidTr="00230596">
        <w:trPr>
          <w:gridBefore w:val="1"/>
          <w:wBefore w:w="161" w:type="dxa"/>
          <w:trHeight w:val="387"/>
        </w:trPr>
        <w:tc>
          <w:tcPr>
            <w:tcW w:w="3448" w:type="dxa"/>
            <w:tcBorders>
              <w:top w:val="nil"/>
              <w:left w:val="single" w:sz="4" w:space="0" w:color="auto"/>
              <w:bottom w:val="single" w:sz="4" w:space="0" w:color="auto"/>
              <w:right w:val="nil"/>
            </w:tcBorders>
            <w:shd w:val="clear" w:color="auto" w:fill="auto"/>
            <w:vAlign w:val="bottom"/>
          </w:tcPr>
          <w:p w14:paraId="38C84869"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Contractor</w:t>
            </w:r>
          </w:p>
        </w:tc>
        <w:tc>
          <w:tcPr>
            <w:tcW w:w="1674" w:type="dxa"/>
            <w:tcBorders>
              <w:top w:val="single" w:sz="12" w:space="0" w:color="auto"/>
              <w:left w:val="single" w:sz="12" w:space="0" w:color="auto"/>
              <w:bottom w:val="single" w:sz="4" w:space="0" w:color="auto"/>
              <w:right w:val="single" w:sz="4" w:space="0" w:color="auto"/>
            </w:tcBorders>
            <w:shd w:val="clear" w:color="auto" w:fill="auto"/>
            <w:vAlign w:val="bottom"/>
          </w:tcPr>
          <w:p w14:paraId="768EB656" w14:textId="0FACB4FE"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250</w:t>
            </w:r>
          </w:p>
        </w:tc>
        <w:tc>
          <w:tcPr>
            <w:tcW w:w="1013" w:type="dxa"/>
            <w:tcBorders>
              <w:top w:val="single" w:sz="12" w:space="0" w:color="auto"/>
              <w:left w:val="nil"/>
              <w:bottom w:val="single" w:sz="4" w:space="0" w:color="auto"/>
              <w:right w:val="single" w:sz="4" w:space="0" w:color="auto"/>
            </w:tcBorders>
            <w:shd w:val="clear" w:color="auto" w:fill="auto"/>
            <w:vAlign w:val="bottom"/>
          </w:tcPr>
          <w:p w14:paraId="5BF60B69" w14:textId="5821A22F"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158</w:t>
            </w:r>
          </w:p>
        </w:tc>
        <w:tc>
          <w:tcPr>
            <w:tcW w:w="1041" w:type="dxa"/>
            <w:tcBorders>
              <w:top w:val="single" w:sz="12" w:space="0" w:color="auto"/>
              <w:left w:val="nil"/>
              <w:bottom w:val="single" w:sz="4" w:space="0" w:color="auto"/>
              <w:right w:val="single" w:sz="4" w:space="0" w:color="auto"/>
            </w:tcBorders>
            <w:shd w:val="clear" w:color="auto" w:fill="auto"/>
            <w:vAlign w:val="bottom"/>
          </w:tcPr>
          <w:p w14:paraId="092092E4" w14:textId="19370321"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92</w:t>
            </w:r>
          </w:p>
        </w:tc>
        <w:tc>
          <w:tcPr>
            <w:tcW w:w="1303" w:type="dxa"/>
            <w:tcBorders>
              <w:top w:val="single" w:sz="12" w:space="0" w:color="auto"/>
              <w:left w:val="nil"/>
              <w:bottom w:val="single" w:sz="4" w:space="0" w:color="auto"/>
              <w:right w:val="single" w:sz="12" w:space="0" w:color="auto"/>
            </w:tcBorders>
            <w:shd w:val="clear" w:color="auto" w:fill="auto"/>
            <w:vAlign w:val="bottom"/>
          </w:tcPr>
          <w:p w14:paraId="41AFDCD7" w14:textId="5C89EF25"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63</w:t>
            </w:r>
            <w:r w:rsidR="00C40E24" w:rsidRPr="00E339FF">
              <w:rPr>
                <w:rFonts w:ascii="Times New Roman" w:hAnsi="Times New Roman" w:cs="Times New Roman"/>
                <w:sz w:val="24"/>
                <w:szCs w:val="24"/>
              </w:rPr>
              <w:t>%</w:t>
            </w:r>
          </w:p>
        </w:tc>
      </w:tr>
      <w:tr w:rsidR="00C40E24" w:rsidRPr="00E339FF" w14:paraId="4EAFF492" w14:textId="77777777" w:rsidTr="00230596">
        <w:trPr>
          <w:gridBefore w:val="1"/>
          <w:wBefore w:w="161" w:type="dxa"/>
          <w:trHeight w:val="285"/>
        </w:trPr>
        <w:tc>
          <w:tcPr>
            <w:tcW w:w="3448" w:type="dxa"/>
            <w:tcBorders>
              <w:top w:val="nil"/>
              <w:left w:val="single" w:sz="4" w:space="0" w:color="auto"/>
              <w:bottom w:val="single" w:sz="4" w:space="0" w:color="auto"/>
              <w:right w:val="nil"/>
            </w:tcBorders>
            <w:shd w:val="clear" w:color="auto" w:fill="auto"/>
            <w:vAlign w:val="bottom"/>
          </w:tcPr>
          <w:p w14:paraId="37903ED8" w14:textId="77777777" w:rsidR="00C40E24" w:rsidRPr="00E339FF" w:rsidRDefault="00C40E24" w:rsidP="00353A33">
            <w:pPr>
              <w:autoSpaceDE w:val="0"/>
              <w:autoSpaceDN w:val="0"/>
              <w:adjustRightInd w:val="0"/>
              <w:rPr>
                <w:rFonts w:ascii="Times New Roman" w:hAnsi="Times New Roman" w:cs="Times New Roman"/>
                <w:bCs/>
                <w:sz w:val="24"/>
                <w:szCs w:val="24"/>
              </w:rPr>
            </w:pPr>
            <w:r w:rsidRPr="00E339FF">
              <w:rPr>
                <w:rFonts w:ascii="Times New Roman" w:hAnsi="Times New Roman" w:cs="Times New Roman"/>
                <w:bCs/>
                <w:sz w:val="24"/>
                <w:szCs w:val="24"/>
              </w:rPr>
              <w:t>Contractor Spanish</w:t>
            </w:r>
          </w:p>
        </w:tc>
        <w:tc>
          <w:tcPr>
            <w:tcW w:w="1674" w:type="dxa"/>
            <w:tcBorders>
              <w:top w:val="nil"/>
              <w:left w:val="single" w:sz="12" w:space="0" w:color="auto"/>
              <w:bottom w:val="single" w:sz="4" w:space="0" w:color="auto"/>
              <w:right w:val="single" w:sz="4" w:space="0" w:color="auto"/>
            </w:tcBorders>
            <w:shd w:val="clear" w:color="auto" w:fill="auto"/>
            <w:vAlign w:val="bottom"/>
          </w:tcPr>
          <w:p w14:paraId="33C7C61A" w14:textId="0BF20D1B"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107</w:t>
            </w:r>
          </w:p>
        </w:tc>
        <w:tc>
          <w:tcPr>
            <w:tcW w:w="1013" w:type="dxa"/>
            <w:tcBorders>
              <w:top w:val="nil"/>
              <w:left w:val="nil"/>
              <w:bottom w:val="single" w:sz="4" w:space="0" w:color="auto"/>
              <w:right w:val="single" w:sz="4" w:space="0" w:color="auto"/>
            </w:tcBorders>
            <w:shd w:val="clear" w:color="auto" w:fill="auto"/>
            <w:vAlign w:val="bottom"/>
          </w:tcPr>
          <w:p w14:paraId="1207A0ED" w14:textId="4E8557AA"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41</w:t>
            </w:r>
          </w:p>
        </w:tc>
        <w:tc>
          <w:tcPr>
            <w:tcW w:w="1041" w:type="dxa"/>
            <w:tcBorders>
              <w:top w:val="nil"/>
              <w:left w:val="nil"/>
              <w:bottom w:val="single" w:sz="4" w:space="0" w:color="auto"/>
              <w:right w:val="single" w:sz="4" w:space="0" w:color="auto"/>
            </w:tcBorders>
            <w:shd w:val="clear" w:color="auto" w:fill="auto"/>
            <w:vAlign w:val="bottom"/>
          </w:tcPr>
          <w:p w14:paraId="49B55088" w14:textId="35205665"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66</w:t>
            </w:r>
          </w:p>
        </w:tc>
        <w:tc>
          <w:tcPr>
            <w:tcW w:w="1303" w:type="dxa"/>
            <w:tcBorders>
              <w:top w:val="nil"/>
              <w:left w:val="nil"/>
              <w:bottom w:val="single" w:sz="4" w:space="0" w:color="auto"/>
              <w:right w:val="single" w:sz="12" w:space="0" w:color="auto"/>
            </w:tcBorders>
            <w:shd w:val="clear" w:color="auto" w:fill="auto"/>
            <w:vAlign w:val="bottom"/>
          </w:tcPr>
          <w:p w14:paraId="4BDF403B" w14:textId="10E6EE9D"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38</w:t>
            </w:r>
            <w:r w:rsidR="00C40E24" w:rsidRPr="00E339FF">
              <w:rPr>
                <w:rFonts w:ascii="Times New Roman" w:hAnsi="Times New Roman" w:cs="Times New Roman"/>
                <w:sz w:val="24"/>
                <w:szCs w:val="24"/>
              </w:rPr>
              <w:t>%</w:t>
            </w:r>
          </w:p>
        </w:tc>
      </w:tr>
      <w:tr w:rsidR="00C40E24" w:rsidRPr="00E339FF" w14:paraId="17F97EE1" w14:textId="77777777" w:rsidTr="00230596">
        <w:trPr>
          <w:gridBefore w:val="1"/>
          <w:wBefore w:w="161" w:type="dxa"/>
          <w:trHeight w:val="285"/>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F465669"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Salesperson</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586DDE06" w14:textId="3C7799EB"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136</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09EB6AE5" w14:textId="2AE38305"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81</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27707715" w14:textId="5AF44C52"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55</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20953AB2" w14:textId="4E9B3582"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60</w:t>
            </w:r>
            <w:r w:rsidR="00C40E24" w:rsidRPr="00E339FF">
              <w:rPr>
                <w:rFonts w:ascii="Times New Roman" w:hAnsi="Times New Roman" w:cs="Times New Roman"/>
                <w:sz w:val="24"/>
                <w:szCs w:val="24"/>
              </w:rPr>
              <w:t>%</w:t>
            </w:r>
          </w:p>
        </w:tc>
      </w:tr>
      <w:tr w:rsidR="00C40E24" w:rsidRPr="00E339FF" w14:paraId="68680804" w14:textId="77777777" w:rsidTr="00230596">
        <w:trPr>
          <w:gridBefore w:val="1"/>
          <w:wBefore w:w="161" w:type="dxa"/>
          <w:trHeight w:val="285"/>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59854AC3"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Salesperson Spanish</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6992108D" w14:textId="5358AE00"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2391D8C7" w14:textId="75262AA9"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2D35FED2" w14:textId="6920BFC7" w:rsidR="00C40E24" w:rsidRPr="00E339FF" w:rsidRDefault="006A5099" w:rsidP="00353A33">
            <w:pPr>
              <w:jc w:val="center"/>
              <w:rPr>
                <w:rFonts w:ascii="Times New Roman" w:hAnsi="Times New Roman" w:cs="Times New Roman"/>
                <w:sz w:val="24"/>
                <w:szCs w:val="24"/>
              </w:rPr>
            </w:pPr>
            <w:r>
              <w:rPr>
                <w:rFonts w:ascii="Times New Roman" w:hAnsi="Times New Roman" w:cs="Times New Roman"/>
                <w:sz w:val="24"/>
                <w:szCs w:val="24"/>
              </w:rPr>
              <w:t>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0B7D7E6E" w14:textId="04B754F0"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0%</w:t>
            </w:r>
          </w:p>
        </w:tc>
      </w:tr>
      <w:tr w:rsidR="00C40E24" w:rsidRPr="00E339FF" w14:paraId="57FB76B1" w14:textId="77777777" w:rsidTr="00230596">
        <w:trPr>
          <w:gridBefore w:val="1"/>
          <w:wBefore w:w="161" w:type="dxa"/>
          <w:trHeight w:val="215"/>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A087B49" w14:textId="77777777" w:rsidR="00C40E24" w:rsidRPr="00E339FF" w:rsidRDefault="00C40E24" w:rsidP="00353A33">
            <w:pPr>
              <w:rPr>
                <w:rFonts w:ascii="Times New Roman" w:hAnsi="Times New Roman" w:cs="Times New Roman"/>
                <w:b/>
                <w:sz w:val="24"/>
                <w:szCs w:val="24"/>
              </w:rPr>
            </w:pPr>
            <w:r w:rsidRPr="00E339FF">
              <w:rPr>
                <w:rFonts w:ascii="Times New Roman" w:hAnsi="Times New Roman" w:cs="Times New Roman"/>
                <w:b/>
                <w:sz w:val="24"/>
                <w:szCs w:val="24"/>
              </w:rPr>
              <w:t>TOTAL</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326E86B2" w14:textId="16453FBF" w:rsidR="00C40E24" w:rsidRPr="00E339FF" w:rsidRDefault="006A5099" w:rsidP="00353A33">
            <w:pPr>
              <w:jc w:val="center"/>
              <w:rPr>
                <w:rFonts w:ascii="Times New Roman" w:hAnsi="Times New Roman" w:cs="Times New Roman"/>
                <w:b/>
                <w:sz w:val="24"/>
                <w:szCs w:val="24"/>
              </w:rPr>
            </w:pPr>
            <w:r>
              <w:rPr>
                <w:rFonts w:ascii="Times New Roman" w:hAnsi="Times New Roman" w:cs="Times New Roman"/>
                <w:b/>
                <w:sz w:val="24"/>
                <w:szCs w:val="24"/>
              </w:rPr>
              <w:t>495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55323926" w14:textId="68941E66" w:rsidR="00C40E24" w:rsidRPr="00E339FF" w:rsidRDefault="006A5099" w:rsidP="00353A33">
            <w:pPr>
              <w:jc w:val="center"/>
              <w:rPr>
                <w:rFonts w:ascii="Times New Roman" w:hAnsi="Times New Roman" w:cs="Times New Roman"/>
                <w:b/>
                <w:sz w:val="24"/>
                <w:szCs w:val="24"/>
              </w:rPr>
            </w:pPr>
            <w:r>
              <w:rPr>
                <w:rFonts w:ascii="Times New Roman" w:hAnsi="Times New Roman" w:cs="Times New Roman"/>
                <w:b/>
                <w:sz w:val="24"/>
                <w:szCs w:val="24"/>
              </w:rPr>
              <w:t>280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02C74285" w14:textId="7DD26226" w:rsidR="00C40E24" w:rsidRPr="00E339FF" w:rsidRDefault="006A5099" w:rsidP="00353A33">
            <w:pPr>
              <w:jc w:val="center"/>
              <w:rPr>
                <w:rFonts w:ascii="Times New Roman" w:hAnsi="Times New Roman" w:cs="Times New Roman"/>
                <w:b/>
                <w:sz w:val="24"/>
                <w:szCs w:val="24"/>
              </w:rPr>
            </w:pPr>
            <w:r>
              <w:rPr>
                <w:rFonts w:ascii="Times New Roman" w:hAnsi="Times New Roman" w:cs="Times New Roman"/>
                <w:b/>
                <w:sz w:val="24"/>
                <w:szCs w:val="24"/>
              </w:rPr>
              <w:t>215</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314FA862" w14:textId="06115E16" w:rsidR="00C40E24" w:rsidRPr="00E339FF" w:rsidRDefault="006A5099" w:rsidP="00353A33">
            <w:pPr>
              <w:jc w:val="center"/>
              <w:rPr>
                <w:rFonts w:ascii="Times New Roman" w:hAnsi="Times New Roman" w:cs="Times New Roman"/>
                <w:b/>
                <w:sz w:val="24"/>
                <w:szCs w:val="24"/>
              </w:rPr>
            </w:pPr>
            <w:r>
              <w:rPr>
                <w:rFonts w:ascii="Times New Roman" w:hAnsi="Times New Roman" w:cs="Times New Roman"/>
                <w:b/>
                <w:sz w:val="24"/>
                <w:szCs w:val="24"/>
              </w:rPr>
              <w:t>57</w:t>
            </w:r>
            <w:r w:rsidR="00C40E24" w:rsidRPr="00E339FF">
              <w:rPr>
                <w:rFonts w:ascii="Times New Roman" w:hAnsi="Times New Roman" w:cs="Times New Roman"/>
                <w:b/>
                <w:sz w:val="24"/>
                <w:szCs w:val="24"/>
              </w:rPr>
              <w:t>%</w:t>
            </w:r>
          </w:p>
        </w:tc>
      </w:tr>
    </w:tbl>
    <w:p w14:paraId="0B2428A3" w14:textId="08F43C96" w:rsidR="00230596" w:rsidRPr="00E339FF" w:rsidRDefault="00230596" w:rsidP="00B92A4A">
      <w:pPr>
        <w:rPr>
          <w:rFonts w:ascii="Times New Roman" w:hAnsi="Times New Roman" w:cs="Times New Roman"/>
          <w:sz w:val="24"/>
          <w:szCs w:val="24"/>
        </w:rPr>
      </w:pPr>
    </w:p>
    <w:p w14:paraId="7E8ED9B7" w14:textId="77777777" w:rsidR="00EB4A08" w:rsidRDefault="00EB4A08" w:rsidP="00B92A4A">
      <w:pPr>
        <w:rPr>
          <w:rFonts w:ascii="Times New Roman" w:hAnsi="Times New Roman" w:cs="Times New Roman"/>
          <w:sz w:val="24"/>
          <w:szCs w:val="24"/>
        </w:rPr>
      </w:pPr>
    </w:p>
    <w:p w14:paraId="32615DBC" w14:textId="763661D1" w:rsidR="00EB4A08" w:rsidRDefault="00EB4A08" w:rsidP="00B92A4A">
      <w:pPr>
        <w:rPr>
          <w:rFonts w:ascii="Times New Roman" w:hAnsi="Times New Roman" w:cs="Times New Roman"/>
          <w:sz w:val="24"/>
          <w:szCs w:val="24"/>
        </w:rPr>
      </w:pPr>
    </w:p>
    <w:p w14:paraId="1F5382FE" w14:textId="17565945" w:rsidR="00A14AA9" w:rsidRDefault="00A14AA9" w:rsidP="00B92A4A">
      <w:pPr>
        <w:rPr>
          <w:rFonts w:ascii="Times New Roman" w:hAnsi="Times New Roman" w:cs="Times New Roman"/>
          <w:sz w:val="24"/>
          <w:szCs w:val="24"/>
        </w:rPr>
      </w:pPr>
    </w:p>
    <w:p w14:paraId="66AB63BC" w14:textId="2BDDC177" w:rsidR="00A14AA9" w:rsidRDefault="00A14AA9" w:rsidP="00B92A4A">
      <w:pPr>
        <w:rPr>
          <w:rFonts w:ascii="Times New Roman" w:hAnsi="Times New Roman" w:cs="Times New Roman"/>
          <w:sz w:val="24"/>
          <w:szCs w:val="24"/>
        </w:rPr>
      </w:pPr>
    </w:p>
    <w:p w14:paraId="7553AA33" w14:textId="6241B809" w:rsidR="00A14AA9" w:rsidRDefault="00A14AA9" w:rsidP="00B92A4A">
      <w:pPr>
        <w:rPr>
          <w:rFonts w:ascii="Times New Roman" w:hAnsi="Times New Roman" w:cs="Times New Roman"/>
          <w:sz w:val="24"/>
          <w:szCs w:val="24"/>
        </w:rPr>
      </w:pPr>
    </w:p>
    <w:p w14:paraId="0E3E0C63" w14:textId="66DCC270" w:rsidR="00A14AA9" w:rsidRDefault="00A14AA9" w:rsidP="00B92A4A">
      <w:pPr>
        <w:rPr>
          <w:rFonts w:ascii="Times New Roman" w:hAnsi="Times New Roman" w:cs="Times New Roman"/>
          <w:sz w:val="24"/>
          <w:szCs w:val="24"/>
        </w:rPr>
      </w:pPr>
    </w:p>
    <w:p w14:paraId="3E1C231F" w14:textId="549DC424" w:rsidR="00A14AA9" w:rsidRDefault="00A14AA9" w:rsidP="00B92A4A">
      <w:pPr>
        <w:rPr>
          <w:rFonts w:ascii="Times New Roman" w:hAnsi="Times New Roman" w:cs="Times New Roman"/>
          <w:sz w:val="24"/>
          <w:szCs w:val="24"/>
        </w:rPr>
      </w:pPr>
    </w:p>
    <w:p w14:paraId="437A8CEB" w14:textId="255B3B50" w:rsidR="00A14AA9" w:rsidRDefault="00A14AA9" w:rsidP="00B92A4A">
      <w:pPr>
        <w:rPr>
          <w:rFonts w:ascii="Times New Roman" w:hAnsi="Times New Roman" w:cs="Times New Roman"/>
          <w:sz w:val="24"/>
          <w:szCs w:val="24"/>
        </w:rPr>
      </w:pPr>
    </w:p>
    <w:p w14:paraId="37FF242F" w14:textId="2F56FAA4" w:rsidR="00A14AA9" w:rsidRDefault="00A14AA9" w:rsidP="00B92A4A">
      <w:pPr>
        <w:rPr>
          <w:rFonts w:ascii="Times New Roman" w:hAnsi="Times New Roman" w:cs="Times New Roman"/>
          <w:sz w:val="24"/>
          <w:szCs w:val="24"/>
        </w:rPr>
      </w:pPr>
    </w:p>
    <w:p w14:paraId="36DA36F3" w14:textId="2CEC4A76" w:rsidR="00A14AA9" w:rsidRDefault="00A14AA9" w:rsidP="00B92A4A">
      <w:pPr>
        <w:rPr>
          <w:rFonts w:ascii="Times New Roman" w:hAnsi="Times New Roman" w:cs="Times New Roman"/>
          <w:sz w:val="24"/>
          <w:szCs w:val="24"/>
        </w:rPr>
      </w:pPr>
    </w:p>
    <w:p w14:paraId="7FF1532D" w14:textId="1AC81483" w:rsidR="00A14AA9" w:rsidRDefault="00A14AA9" w:rsidP="00B92A4A">
      <w:pPr>
        <w:rPr>
          <w:rFonts w:ascii="Times New Roman" w:hAnsi="Times New Roman" w:cs="Times New Roman"/>
          <w:sz w:val="24"/>
          <w:szCs w:val="24"/>
        </w:rPr>
      </w:pPr>
    </w:p>
    <w:p w14:paraId="08C7B29F" w14:textId="61696EA5" w:rsidR="00A14AA9" w:rsidRDefault="00A14AA9" w:rsidP="00B92A4A">
      <w:pPr>
        <w:rPr>
          <w:rFonts w:ascii="Times New Roman" w:hAnsi="Times New Roman" w:cs="Times New Roman"/>
          <w:sz w:val="24"/>
          <w:szCs w:val="24"/>
        </w:rPr>
      </w:pPr>
    </w:p>
    <w:p w14:paraId="24C6A236" w14:textId="77777777" w:rsidR="00A14AA9" w:rsidRPr="00E339FF" w:rsidRDefault="00A14AA9" w:rsidP="00B92A4A">
      <w:pPr>
        <w:rPr>
          <w:rFonts w:ascii="Times New Roman" w:hAnsi="Times New Roman" w:cs="Times New Roman"/>
          <w:sz w:val="24"/>
          <w:szCs w:val="24"/>
        </w:rPr>
      </w:pPr>
    </w:p>
    <w:p w14:paraId="60662DFE" w14:textId="7DBEB7C7" w:rsidR="005D43A6" w:rsidRPr="00E339FF" w:rsidRDefault="00FF5975">
      <w:pPr>
        <w:pStyle w:val="Heading1"/>
        <w:keepNext w:val="0"/>
        <w:keepLines w:val="0"/>
        <w:rPr>
          <w:rFonts w:ascii="Times New Roman" w:hAnsi="Times New Roman" w:cs="Times New Roman"/>
          <w:b/>
          <w:i/>
          <w:sz w:val="24"/>
          <w:szCs w:val="24"/>
        </w:rPr>
      </w:pPr>
      <w:r w:rsidRPr="00E339FF">
        <w:rPr>
          <w:rFonts w:ascii="Times New Roman" w:hAnsi="Times New Roman" w:cs="Times New Roman"/>
          <w:b/>
          <w:sz w:val="24"/>
          <w:szCs w:val="24"/>
        </w:rPr>
        <w:t xml:space="preserve">Comments from the </w:t>
      </w:r>
      <w:r w:rsidR="00E339FF">
        <w:rPr>
          <w:rFonts w:ascii="Times New Roman" w:hAnsi="Times New Roman" w:cs="Times New Roman"/>
          <w:b/>
          <w:sz w:val="24"/>
          <w:szCs w:val="24"/>
        </w:rPr>
        <w:t>Chairman</w:t>
      </w:r>
    </w:p>
    <w:p w14:paraId="6CCA09E3" w14:textId="77777777" w:rsidR="00C44A86" w:rsidRDefault="00C44A86">
      <w:pPr>
        <w:rPr>
          <w:rFonts w:ascii="Times New Roman" w:hAnsi="Times New Roman" w:cs="Times New Roman"/>
          <w:sz w:val="24"/>
          <w:szCs w:val="24"/>
        </w:rPr>
      </w:pPr>
    </w:p>
    <w:p w14:paraId="404BEE30" w14:textId="09614702" w:rsidR="00A14AA9" w:rsidRDefault="00152E57">
      <w:pPr>
        <w:rPr>
          <w:rFonts w:ascii="Times New Roman" w:hAnsi="Times New Roman" w:cs="Times New Roman"/>
          <w:sz w:val="24"/>
          <w:szCs w:val="24"/>
        </w:rPr>
      </w:pPr>
      <w:r>
        <w:rPr>
          <w:rFonts w:ascii="Times New Roman" w:hAnsi="Times New Roman" w:cs="Times New Roman"/>
          <w:sz w:val="24"/>
          <w:szCs w:val="24"/>
        </w:rPr>
        <w:t>No Comments from the Chairman</w:t>
      </w:r>
    </w:p>
    <w:p w14:paraId="3C1BA31D" w14:textId="77777777" w:rsidR="00A14AA9" w:rsidRPr="00E339FF" w:rsidRDefault="00A14AA9">
      <w:pPr>
        <w:rPr>
          <w:rFonts w:ascii="Times New Roman" w:hAnsi="Times New Roman" w:cs="Times New Roman"/>
          <w:sz w:val="24"/>
          <w:szCs w:val="24"/>
        </w:rPr>
      </w:pPr>
    </w:p>
    <w:p w14:paraId="4ED8C588" w14:textId="232AA3D5" w:rsidR="00256AA3" w:rsidRPr="00E339FF" w:rsidRDefault="00256AA3">
      <w:pPr>
        <w:rPr>
          <w:rFonts w:ascii="Times New Roman" w:hAnsi="Times New Roman" w:cs="Times New Roman"/>
          <w:b/>
          <w:sz w:val="24"/>
          <w:szCs w:val="24"/>
          <w:u w:val="single"/>
        </w:rPr>
      </w:pPr>
      <w:r w:rsidRPr="00E339FF">
        <w:rPr>
          <w:rFonts w:ascii="Times New Roman" w:hAnsi="Times New Roman" w:cs="Times New Roman"/>
          <w:b/>
          <w:sz w:val="24"/>
          <w:szCs w:val="24"/>
          <w:u w:val="single"/>
        </w:rPr>
        <w:t xml:space="preserve">Comments from the </w:t>
      </w:r>
      <w:r w:rsidR="006516C0" w:rsidRPr="00E339FF">
        <w:rPr>
          <w:rFonts w:ascii="Times New Roman" w:hAnsi="Times New Roman" w:cs="Times New Roman"/>
          <w:b/>
          <w:sz w:val="24"/>
          <w:szCs w:val="24"/>
          <w:u w:val="single"/>
        </w:rPr>
        <w:t>Executive</w:t>
      </w:r>
      <w:r w:rsidRPr="00E339FF">
        <w:rPr>
          <w:rFonts w:ascii="Times New Roman" w:hAnsi="Times New Roman" w:cs="Times New Roman"/>
          <w:b/>
          <w:sz w:val="24"/>
          <w:szCs w:val="24"/>
          <w:u w:val="single"/>
        </w:rPr>
        <w:t xml:space="preserve"> Director  </w:t>
      </w:r>
    </w:p>
    <w:p w14:paraId="26FE2FA8" w14:textId="7D0C0786" w:rsidR="00256AA3" w:rsidRDefault="00256AA3">
      <w:pPr>
        <w:rPr>
          <w:rFonts w:ascii="Times New Roman" w:hAnsi="Times New Roman" w:cs="Times New Roman"/>
          <w:sz w:val="24"/>
          <w:szCs w:val="24"/>
        </w:rPr>
      </w:pPr>
    </w:p>
    <w:p w14:paraId="7F172F09" w14:textId="2254E64A" w:rsidR="00152E57" w:rsidRDefault="00EA77BF">
      <w:pPr>
        <w:rPr>
          <w:rFonts w:ascii="Times New Roman" w:hAnsi="Times New Roman" w:cs="Times New Roman"/>
          <w:sz w:val="24"/>
          <w:szCs w:val="24"/>
        </w:rPr>
      </w:pPr>
      <w:r>
        <w:rPr>
          <w:rFonts w:ascii="Times New Roman" w:hAnsi="Times New Roman" w:cs="Times New Roman"/>
          <w:sz w:val="24"/>
          <w:szCs w:val="24"/>
        </w:rPr>
        <w:t xml:space="preserve">Mr. Finneran informed the Commissioners that the MHIC will be </w:t>
      </w:r>
      <w:proofErr w:type="gramStart"/>
      <w:r>
        <w:rPr>
          <w:rFonts w:ascii="Times New Roman" w:hAnsi="Times New Roman" w:cs="Times New Roman"/>
          <w:sz w:val="24"/>
          <w:szCs w:val="24"/>
        </w:rPr>
        <w:t>hiring  a</w:t>
      </w:r>
      <w:proofErr w:type="gramEnd"/>
      <w:r>
        <w:rPr>
          <w:rFonts w:ascii="Times New Roman" w:hAnsi="Times New Roman" w:cs="Times New Roman"/>
          <w:sz w:val="24"/>
          <w:szCs w:val="24"/>
        </w:rPr>
        <w:t xml:space="preserve"> Paralegal to assist with streamlining the complaint process.  </w:t>
      </w:r>
    </w:p>
    <w:p w14:paraId="0542D9AC" w14:textId="77777777" w:rsidR="00152E57" w:rsidRDefault="00152E57">
      <w:pPr>
        <w:rPr>
          <w:rFonts w:ascii="Times New Roman" w:hAnsi="Times New Roman" w:cs="Times New Roman"/>
          <w:sz w:val="24"/>
          <w:szCs w:val="24"/>
        </w:rPr>
      </w:pPr>
    </w:p>
    <w:p w14:paraId="73D4F48B" w14:textId="77777777" w:rsidR="005D43A6" w:rsidRPr="00E339FF" w:rsidRDefault="00FF5975">
      <w:pPr>
        <w:pStyle w:val="Heading1"/>
        <w:widowControl w:val="0"/>
        <w:rPr>
          <w:rFonts w:ascii="Times New Roman" w:hAnsi="Times New Roman" w:cs="Times New Roman"/>
          <w:b/>
          <w:sz w:val="24"/>
          <w:szCs w:val="24"/>
        </w:rPr>
      </w:pPr>
      <w:bookmarkStart w:id="9" w:name="_csstecrgpc3r" w:colFirst="0" w:colLast="0"/>
      <w:bookmarkStart w:id="10" w:name="_cgobfz8361gy" w:colFirst="0" w:colLast="0"/>
      <w:bookmarkEnd w:id="9"/>
      <w:bookmarkEnd w:id="10"/>
      <w:r w:rsidRPr="00E339FF">
        <w:rPr>
          <w:rFonts w:ascii="Times New Roman" w:hAnsi="Times New Roman" w:cs="Times New Roman"/>
          <w:b/>
          <w:sz w:val="24"/>
          <w:szCs w:val="24"/>
        </w:rPr>
        <w:t>Adjournment</w:t>
      </w:r>
    </w:p>
    <w:p w14:paraId="4BB65FD2" w14:textId="77777777" w:rsidR="00AF5D10" w:rsidRPr="00E339FF" w:rsidRDefault="00AF5D10" w:rsidP="00AF5D10">
      <w:pPr>
        <w:rPr>
          <w:rFonts w:ascii="Times New Roman" w:hAnsi="Times New Roman" w:cs="Times New Roman"/>
          <w:sz w:val="24"/>
          <w:szCs w:val="24"/>
        </w:rPr>
      </w:pPr>
    </w:p>
    <w:p w14:paraId="2E86E7B6" w14:textId="705EAD9C" w:rsidR="005D43A6" w:rsidRPr="00E339FF" w:rsidRDefault="00FF5975">
      <w:pPr>
        <w:rPr>
          <w:rFonts w:ascii="Times New Roman" w:hAnsi="Times New Roman" w:cs="Times New Roman"/>
          <w:sz w:val="24"/>
          <w:szCs w:val="24"/>
        </w:rPr>
      </w:pPr>
      <w:r w:rsidRPr="00E339FF">
        <w:rPr>
          <w:rFonts w:ascii="Times New Roman" w:hAnsi="Times New Roman" w:cs="Times New Roman"/>
          <w:sz w:val="24"/>
          <w:szCs w:val="24"/>
        </w:rPr>
        <w:t xml:space="preserve">The meeting was adjourned at </w:t>
      </w:r>
      <w:r w:rsidR="006A5099">
        <w:rPr>
          <w:rFonts w:ascii="Times New Roman" w:hAnsi="Times New Roman" w:cs="Times New Roman"/>
          <w:sz w:val="24"/>
          <w:szCs w:val="24"/>
        </w:rPr>
        <w:t>10:50</w:t>
      </w:r>
      <w:r w:rsidRPr="00E339FF">
        <w:rPr>
          <w:rFonts w:ascii="Times New Roman" w:hAnsi="Times New Roman" w:cs="Times New Roman"/>
          <w:sz w:val="24"/>
          <w:szCs w:val="24"/>
        </w:rPr>
        <w:t xml:space="preserve"> a.m. </w:t>
      </w:r>
    </w:p>
    <w:p w14:paraId="08740497" w14:textId="77777777" w:rsidR="005D43A6" w:rsidRPr="00E339FF" w:rsidRDefault="005D43A6">
      <w:pPr>
        <w:rPr>
          <w:rFonts w:ascii="Times New Roman" w:hAnsi="Times New Roman" w:cs="Times New Roman"/>
          <w:sz w:val="24"/>
          <w:szCs w:val="24"/>
        </w:rPr>
      </w:pPr>
    </w:p>
    <w:p w14:paraId="65E0D5AB" w14:textId="3405523A" w:rsidR="005D43A6" w:rsidRPr="00E339FF" w:rsidRDefault="00FF5975">
      <w:pPr>
        <w:pStyle w:val="Heading3"/>
        <w:rPr>
          <w:rFonts w:ascii="Times New Roman" w:hAnsi="Times New Roman" w:cs="Times New Roman"/>
          <w:sz w:val="24"/>
          <w:szCs w:val="24"/>
        </w:rPr>
      </w:pPr>
      <w:bookmarkStart w:id="11" w:name="_3mg37b4qj1so" w:colFirst="0" w:colLast="0"/>
      <w:bookmarkEnd w:id="11"/>
      <w:r w:rsidRPr="00E339FF">
        <w:rPr>
          <w:rFonts w:ascii="Times New Roman" w:hAnsi="Times New Roman" w:cs="Times New Roman"/>
          <w:sz w:val="24"/>
          <w:szCs w:val="24"/>
        </w:rPr>
        <w:t xml:space="preserve">Chair’s Signature: </w:t>
      </w:r>
      <w:r w:rsidR="008A2BD1">
        <w:rPr>
          <w:rFonts w:ascii="Times New Roman" w:hAnsi="Times New Roman" w:cs="Times New Roman"/>
          <w:sz w:val="24"/>
          <w:szCs w:val="24"/>
        </w:rPr>
        <w:t xml:space="preserve">   </w:t>
      </w:r>
      <w:r w:rsidR="008A2BD1" w:rsidRPr="008A2BD1">
        <w:rPr>
          <w:rFonts w:ascii="Edwardian Script ITC" w:hAnsi="Edwardian Script ITC" w:cs="Times New Roman"/>
          <w:i w:val="0"/>
          <w:iCs/>
          <w:sz w:val="28"/>
          <w:szCs w:val="28"/>
          <w:u w:val="single"/>
        </w:rPr>
        <w:t xml:space="preserve">Wm. Bruce Quackenbush, </w:t>
      </w:r>
      <w:proofErr w:type="gramStart"/>
      <w:r w:rsidR="008A2BD1" w:rsidRPr="008A2BD1">
        <w:rPr>
          <w:rFonts w:ascii="Edwardian Script ITC" w:hAnsi="Edwardian Script ITC" w:cs="Times New Roman"/>
          <w:i w:val="0"/>
          <w:iCs/>
          <w:sz w:val="28"/>
          <w:szCs w:val="28"/>
          <w:u w:val="single"/>
        </w:rPr>
        <w:t>Chairman</w:t>
      </w:r>
      <w:r w:rsidR="008A2BD1" w:rsidRPr="00E339FF">
        <w:rPr>
          <w:rFonts w:ascii="Times New Roman" w:hAnsi="Times New Roman" w:cs="Times New Roman"/>
          <w:sz w:val="24"/>
          <w:szCs w:val="24"/>
        </w:rPr>
        <w:t xml:space="preserve"> </w:t>
      </w:r>
      <w:r w:rsidRPr="00E339FF">
        <w:rPr>
          <w:rFonts w:ascii="Times New Roman" w:hAnsi="Times New Roman" w:cs="Times New Roman"/>
          <w:sz w:val="24"/>
          <w:szCs w:val="24"/>
        </w:rPr>
        <w:t xml:space="preserve"> </w:t>
      </w:r>
      <w:r w:rsidRPr="00E339FF">
        <w:rPr>
          <w:rFonts w:ascii="Times New Roman" w:hAnsi="Times New Roman" w:cs="Times New Roman"/>
          <w:sz w:val="24"/>
          <w:szCs w:val="24"/>
        </w:rPr>
        <w:tab/>
      </w:r>
      <w:proofErr w:type="gramEnd"/>
      <w:r w:rsidRPr="00E339FF">
        <w:rPr>
          <w:rFonts w:ascii="Times New Roman" w:hAnsi="Times New Roman" w:cs="Times New Roman"/>
          <w:sz w:val="24"/>
          <w:szCs w:val="24"/>
        </w:rPr>
        <w:tab/>
        <w:t>Date:</w:t>
      </w:r>
      <w:r w:rsidR="008A2BD1">
        <w:rPr>
          <w:rFonts w:ascii="Times New Roman" w:hAnsi="Times New Roman" w:cs="Times New Roman"/>
          <w:sz w:val="24"/>
          <w:szCs w:val="24"/>
        </w:rPr>
        <w:t xml:space="preserve">  </w:t>
      </w:r>
      <w:r w:rsidR="008A2BD1" w:rsidRPr="008A2BD1">
        <w:rPr>
          <w:rFonts w:ascii="Edwardian Script ITC" w:hAnsi="Edwardian Script ITC" w:cs="Times New Roman"/>
          <w:sz w:val="24"/>
          <w:szCs w:val="24"/>
          <w:u w:val="single"/>
        </w:rPr>
        <w:t>June 5, 2025</w:t>
      </w:r>
    </w:p>
    <w:p w14:paraId="7D71DF87" w14:textId="77777777" w:rsidR="005D43A6" w:rsidRPr="00E339FF" w:rsidRDefault="005D43A6">
      <w:pPr>
        <w:pStyle w:val="Heading1"/>
        <w:rPr>
          <w:rFonts w:ascii="Times New Roman" w:hAnsi="Times New Roman" w:cs="Times New Roman"/>
          <w:sz w:val="24"/>
          <w:szCs w:val="24"/>
        </w:rPr>
      </w:pPr>
      <w:bookmarkStart w:id="12" w:name="_79m7ydgyo8my" w:colFirst="0" w:colLast="0"/>
      <w:bookmarkEnd w:id="12"/>
    </w:p>
    <w:sectPr w:rsidR="005D43A6" w:rsidRPr="00E339FF" w:rsidSect="008F309C">
      <w:headerReference w:type="default" r:id="rId8"/>
      <w:footerReference w:type="default" r:id="rId9"/>
      <w:headerReference w:type="first" r:id="rId10"/>
      <w:footerReference w:type="first" r:id="rId11"/>
      <w:pgSz w:w="12240" w:h="15840"/>
      <w:pgMar w:top="1440" w:right="1440" w:bottom="720" w:left="1440" w:header="72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9B560" w14:textId="77777777" w:rsidR="00AC2A8A" w:rsidRDefault="00AC2A8A">
      <w:pPr>
        <w:spacing w:after="0"/>
      </w:pPr>
      <w:r>
        <w:separator/>
      </w:r>
    </w:p>
  </w:endnote>
  <w:endnote w:type="continuationSeparator" w:id="0">
    <w:p w14:paraId="31684D7E" w14:textId="77777777" w:rsidR="00AC2A8A" w:rsidRDefault="00AC2A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C7BB" w14:textId="4877DB2A" w:rsidR="00967236" w:rsidRDefault="00967236">
    <w:pPr>
      <w:spacing w:before="240" w:after="240" w:line="360" w:lineRule="auto"/>
      <w:jc w:val="right"/>
    </w:pPr>
    <w:r>
      <w:fldChar w:fldCharType="begin"/>
    </w:r>
    <w:r>
      <w:instrText>PAGE</w:instrText>
    </w:r>
    <w:r>
      <w:fldChar w:fldCharType="separate"/>
    </w:r>
    <w:r w:rsidR="00A14AA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1EBD" w14:textId="3D9C51EE" w:rsidR="00967236" w:rsidRDefault="00967236">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www.labor.maryland.gov</w:t>
    </w:r>
  </w:p>
  <w:bookmarkStart w:id="13" w:name="_gjdgxs" w:colFirst="0" w:colLast="0"/>
  <w:bookmarkEnd w:id="13"/>
  <w:p w14:paraId="19CD1280" w14:textId="22BBDDFF" w:rsidR="00967236" w:rsidRPr="001A6C97" w:rsidRDefault="00967236" w:rsidP="001A6C97">
    <w:pPr>
      <w:tabs>
        <w:tab w:val="center" w:pos="4680"/>
        <w:tab w:val="right" w:pos="9360"/>
      </w:tabs>
      <w:spacing w:before="240" w:after="0"/>
      <w:rPr>
        <w:rFonts w:ascii="Montserrat" w:eastAsia="Montserrat" w:hAnsi="Montserrat" w:cs="Montserrat"/>
        <w:sz w:val="20"/>
        <w:szCs w:val="20"/>
      </w:rPr>
    </w:pPr>
    <w:r w:rsidRPr="001A6C97">
      <w:rPr>
        <w:noProof/>
        <w:sz w:val="20"/>
        <w:szCs w:val="20"/>
        <w:lang w:val="en-US"/>
      </w:rPr>
      <mc:AlternateContent>
        <mc:Choice Requires="wpg">
          <w:drawing>
            <wp:anchor distT="0" distB="0" distL="114300" distR="114300" simplePos="0" relativeHeight="251660288" behindDoc="0" locked="0" layoutInCell="1" hidden="0" allowOverlap="1" wp14:anchorId="6685A9E7" wp14:editId="30D3FD34">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r w:rsidRPr="001A6C97">
      <w:rPr>
        <w:rFonts w:ascii="Montserrat" w:eastAsia="Montserrat" w:hAnsi="Montserrat" w:cs="Montserrat"/>
        <w:sz w:val="20"/>
        <w:szCs w:val="20"/>
      </w:rPr>
      <w:t xml:space="preserve">   </w:t>
    </w:r>
    <w:r>
      <w:rPr>
        <w:rFonts w:ascii="Montserrat" w:eastAsia="Montserrat" w:hAnsi="Montserrat" w:cs="Montserrat"/>
        <w:sz w:val="20"/>
        <w:szCs w:val="20"/>
      </w:rPr>
      <w:t xml:space="preserve">WES MOORE, </w:t>
    </w:r>
    <w:proofErr w:type="gramStart"/>
    <w:r>
      <w:rPr>
        <w:rFonts w:ascii="Montserrat" w:eastAsia="Montserrat" w:hAnsi="Montserrat" w:cs="Montserrat"/>
        <w:sz w:val="20"/>
        <w:szCs w:val="20"/>
      </w:rPr>
      <w:t>GOVERNOR  /</w:t>
    </w:r>
    <w:proofErr w:type="gramEnd"/>
    <w:r w:rsidRPr="001A6C97">
      <w:rPr>
        <w:rFonts w:ascii="Montserrat" w:eastAsia="Montserrat" w:hAnsi="Montserrat" w:cs="Montserrat"/>
        <w:sz w:val="20"/>
        <w:szCs w:val="20"/>
      </w:rPr>
      <w:t xml:space="preserve">  ARUNA MILLER LT. GOVERNOR </w:t>
    </w:r>
    <w:r>
      <w:rPr>
        <w:rFonts w:ascii="Montserrat" w:eastAsia="Montserrat" w:hAnsi="Montserrat" w:cs="Montserrat"/>
        <w:sz w:val="20"/>
        <w:szCs w:val="20"/>
      </w:rPr>
      <w:t>/</w:t>
    </w:r>
    <w:r w:rsidRPr="001A6C97">
      <w:rPr>
        <w:rFonts w:ascii="Montserrat" w:eastAsia="Montserrat" w:hAnsi="Montserrat" w:cs="Montserrat"/>
        <w:sz w:val="20"/>
        <w:szCs w:val="20"/>
      </w:rPr>
      <w:t xml:space="preserve">   PORTIA WU, SECRETARY</w:t>
    </w:r>
  </w:p>
  <w:p w14:paraId="6B4B8A2B" w14:textId="77777777" w:rsidR="00967236" w:rsidRDefault="009672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145AF" w14:textId="77777777" w:rsidR="00AC2A8A" w:rsidRDefault="00AC2A8A">
      <w:pPr>
        <w:spacing w:after="0"/>
      </w:pPr>
      <w:r>
        <w:separator/>
      </w:r>
    </w:p>
  </w:footnote>
  <w:footnote w:type="continuationSeparator" w:id="0">
    <w:p w14:paraId="746EB774" w14:textId="77777777" w:rsidR="00AC2A8A" w:rsidRDefault="00AC2A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9B4B7" w14:textId="77777777" w:rsidR="00967236" w:rsidRDefault="00967236">
    <w:pPr>
      <w:tabs>
        <w:tab w:val="center" w:pos="4680"/>
        <w:tab w:val="right" w:pos="9360"/>
      </w:tabs>
      <w:spacing w:after="0"/>
    </w:pPr>
  </w:p>
  <w:p w14:paraId="7A63E3CE" w14:textId="77777777" w:rsidR="000C343C" w:rsidRDefault="000C343C">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4157" w14:textId="77777777" w:rsidR="00967236" w:rsidRDefault="00967236">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Division of Occupational and Professional Licensing</w:t>
    </w:r>
    <w:r>
      <w:rPr>
        <w:rFonts w:ascii="Century Gothic" w:eastAsia="Century Gothic" w:hAnsi="Century Gothic" w:cs="Century Gothic"/>
      </w:rPr>
      <w:br/>
      <w:t>Maryland Home Improvement Commission</w:t>
    </w:r>
    <w:r>
      <w:rPr>
        <w:noProof/>
        <w:lang w:val="en-US"/>
      </w:rPr>
      <w:drawing>
        <wp:anchor distT="0" distB="0" distL="114300" distR="114300" simplePos="0" relativeHeight="251658240" behindDoc="0" locked="0" layoutInCell="1" hidden="0" allowOverlap="1" wp14:anchorId="4334C912" wp14:editId="5B127F65">
          <wp:simplePos x="0" y="0"/>
          <wp:positionH relativeFrom="column">
            <wp:posOffset>1</wp:posOffset>
          </wp:positionH>
          <wp:positionV relativeFrom="paragraph">
            <wp:posOffset>9525</wp:posOffset>
          </wp:positionV>
          <wp:extent cx="2156185" cy="646856"/>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p>
  <w:p w14:paraId="06DB3FD3" w14:textId="44F8329B" w:rsidR="00C44A86" w:rsidRDefault="00C44A86">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100 S Charles St., Tower 1</w:t>
    </w:r>
  </w:p>
  <w:p w14:paraId="664A2D17" w14:textId="77777777" w:rsidR="00967236" w:rsidRDefault="00967236">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6B0B468" w14:textId="77777777" w:rsidR="00967236" w:rsidRDefault="00967236">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g">
          <w:drawing>
            <wp:anchor distT="0" distB="0" distL="114300" distR="114300" simplePos="0" relativeHeight="251659264" behindDoc="0" locked="0" layoutInCell="1" hidden="0" allowOverlap="1" wp14:anchorId="6FAE26F2" wp14:editId="07190947">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943600" cy="18989"/>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43600" cy="18989"/>
                      </a:xfrm>
                      <a:prstGeom prst="rect"/>
                      <a:ln/>
                    </pic:spPr>
                  </pic:pic>
                </a:graphicData>
              </a:graphic>
            </wp:anchor>
          </w:drawing>
        </mc:Fallback>
      </mc:AlternateContent>
    </w:r>
  </w:p>
  <w:p w14:paraId="0405C696" w14:textId="77777777" w:rsidR="00967236" w:rsidRDefault="009672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62ECA"/>
    <w:multiLevelType w:val="hybridMultilevel"/>
    <w:tmpl w:val="EA4C2C92"/>
    <w:lvl w:ilvl="0" w:tplc="1960E544">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C990614"/>
    <w:multiLevelType w:val="multilevel"/>
    <w:tmpl w:val="C57A5E14"/>
    <w:lvl w:ilvl="0">
      <w:start w:val="1"/>
      <w:numFmt w:val="decimal"/>
      <w:lvlText w:val="%1."/>
      <w:lvlJc w:val="left"/>
      <w:pPr>
        <w:ind w:left="720" w:hanging="360"/>
      </w:pPr>
      <w:rPr>
        <w:u w:val="none"/>
      </w:rPr>
    </w:lvl>
    <w:lvl w:ilvl="1">
      <w:start w:val="1"/>
      <w:numFmt w:val="lowerLetter"/>
      <w:lvlText w:val="%2."/>
      <w:lvlJc w:val="left"/>
      <w:pPr>
        <w:ind w:left="52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0C3468C"/>
    <w:multiLevelType w:val="hybridMultilevel"/>
    <w:tmpl w:val="991AFD42"/>
    <w:lvl w:ilvl="0" w:tplc="869EE5E2">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22846718">
    <w:abstractNumId w:val="0"/>
  </w:num>
  <w:num w:numId="2" w16cid:durableId="1628464597">
    <w:abstractNumId w:val="2"/>
  </w:num>
  <w:num w:numId="3" w16cid:durableId="2128700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A6"/>
    <w:rsid w:val="00000B1A"/>
    <w:rsid w:val="00011D8D"/>
    <w:rsid w:val="00041059"/>
    <w:rsid w:val="0004123E"/>
    <w:rsid w:val="00063123"/>
    <w:rsid w:val="000665C3"/>
    <w:rsid w:val="00070E8A"/>
    <w:rsid w:val="00097CD0"/>
    <w:rsid w:val="000C343C"/>
    <w:rsid w:val="000F3181"/>
    <w:rsid w:val="000F7108"/>
    <w:rsid w:val="00121323"/>
    <w:rsid w:val="001272D2"/>
    <w:rsid w:val="00133842"/>
    <w:rsid w:val="00151CE8"/>
    <w:rsid w:val="00152E57"/>
    <w:rsid w:val="00185B97"/>
    <w:rsid w:val="001878E4"/>
    <w:rsid w:val="0019667F"/>
    <w:rsid w:val="001A4F1E"/>
    <w:rsid w:val="001A6C97"/>
    <w:rsid w:val="001C3AC1"/>
    <w:rsid w:val="001C5CA4"/>
    <w:rsid w:val="001F3EB4"/>
    <w:rsid w:val="00200201"/>
    <w:rsid w:val="00215AE8"/>
    <w:rsid w:val="0022510C"/>
    <w:rsid w:val="00230596"/>
    <w:rsid w:val="00235E61"/>
    <w:rsid w:val="00256AA3"/>
    <w:rsid w:val="0026267B"/>
    <w:rsid w:val="00287446"/>
    <w:rsid w:val="00287B50"/>
    <w:rsid w:val="00287B53"/>
    <w:rsid w:val="002C580D"/>
    <w:rsid w:val="002D0323"/>
    <w:rsid w:val="002D7126"/>
    <w:rsid w:val="002E0489"/>
    <w:rsid w:val="002F0877"/>
    <w:rsid w:val="002F4156"/>
    <w:rsid w:val="00300B75"/>
    <w:rsid w:val="00317CA8"/>
    <w:rsid w:val="0036168D"/>
    <w:rsid w:val="0036785F"/>
    <w:rsid w:val="00367BB1"/>
    <w:rsid w:val="00373795"/>
    <w:rsid w:val="00373E59"/>
    <w:rsid w:val="00390A28"/>
    <w:rsid w:val="00395220"/>
    <w:rsid w:val="00397AE9"/>
    <w:rsid w:val="003A3C01"/>
    <w:rsid w:val="003C0708"/>
    <w:rsid w:val="003C46FD"/>
    <w:rsid w:val="003E07D7"/>
    <w:rsid w:val="003E2497"/>
    <w:rsid w:val="003E561F"/>
    <w:rsid w:val="003E5773"/>
    <w:rsid w:val="003E63F1"/>
    <w:rsid w:val="00414F86"/>
    <w:rsid w:val="004324BA"/>
    <w:rsid w:val="00437A04"/>
    <w:rsid w:val="004401F8"/>
    <w:rsid w:val="00452D4F"/>
    <w:rsid w:val="00460AE7"/>
    <w:rsid w:val="00471468"/>
    <w:rsid w:val="00475677"/>
    <w:rsid w:val="00480139"/>
    <w:rsid w:val="0048237F"/>
    <w:rsid w:val="00485898"/>
    <w:rsid w:val="00485C92"/>
    <w:rsid w:val="0049416C"/>
    <w:rsid w:val="004A0C72"/>
    <w:rsid w:val="004A1906"/>
    <w:rsid w:val="004C06C5"/>
    <w:rsid w:val="004C5972"/>
    <w:rsid w:val="004E7D0B"/>
    <w:rsid w:val="004F539C"/>
    <w:rsid w:val="00500F2F"/>
    <w:rsid w:val="00505542"/>
    <w:rsid w:val="00510087"/>
    <w:rsid w:val="00525D3E"/>
    <w:rsid w:val="00534510"/>
    <w:rsid w:val="005437D6"/>
    <w:rsid w:val="005533AB"/>
    <w:rsid w:val="005535DC"/>
    <w:rsid w:val="00567670"/>
    <w:rsid w:val="00575E57"/>
    <w:rsid w:val="0058075B"/>
    <w:rsid w:val="00580F60"/>
    <w:rsid w:val="00586EEA"/>
    <w:rsid w:val="005A7025"/>
    <w:rsid w:val="005A72D4"/>
    <w:rsid w:val="005C2052"/>
    <w:rsid w:val="005C7936"/>
    <w:rsid w:val="005C7981"/>
    <w:rsid w:val="005D2DAC"/>
    <w:rsid w:val="005D43A6"/>
    <w:rsid w:val="005E08B0"/>
    <w:rsid w:val="005E4863"/>
    <w:rsid w:val="005F1998"/>
    <w:rsid w:val="005F2ACB"/>
    <w:rsid w:val="0060521B"/>
    <w:rsid w:val="00610833"/>
    <w:rsid w:val="00637737"/>
    <w:rsid w:val="0065014B"/>
    <w:rsid w:val="006516C0"/>
    <w:rsid w:val="006667C5"/>
    <w:rsid w:val="0067269C"/>
    <w:rsid w:val="00693601"/>
    <w:rsid w:val="00694381"/>
    <w:rsid w:val="006A1EA0"/>
    <w:rsid w:val="006A245C"/>
    <w:rsid w:val="006A4E47"/>
    <w:rsid w:val="006A5099"/>
    <w:rsid w:val="006A574E"/>
    <w:rsid w:val="006A76B1"/>
    <w:rsid w:val="006B2C5A"/>
    <w:rsid w:val="006C72D8"/>
    <w:rsid w:val="006D00BD"/>
    <w:rsid w:val="006E0CFE"/>
    <w:rsid w:val="006E3DF0"/>
    <w:rsid w:val="006F71EF"/>
    <w:rsid w:val="00700C21"/>
    <w:rsid w:val="00701F82"/>
    <w:rsid w:val="00707DAE"/>
    <w:rsid w:val="00723BFE"/>
    <w:rsid w:val="00724E7A"/>
    <w:rsid w:val="007250F7"/>
    <w:rsid w:val="00726E5C"/>
    <w:rsid w:val="00740764"/>
    <w:rsid w:val="00743C67"/>
    <w:rsid w:val="00755892"/>
    <w:rsid w:val="007624E9"/>
    <w:rsid w:val="00786183"/>
    <w:rsid w:val="007B4CD3"/>
    <w:rsid w:val="007D2A16"/>
    <w:rsid w:val="007E1F36"/>
    <w:rsid w:val="007E272B"/>
    <w:rsid w:val="007F492C"/>
    <w:rsid w:val="0080696E"/>
    <w:rsid w:val="00807BCA"/>
    <w:rsid w:val="008225A1"/>
    <w:rsid w:val="00831847"/>
    <w:rsid w:val="00835127"/>
    <w:rsid w:val="00836D48"/>
    <w:rsid w:val="008527A5"/>
    <w:rsid w:val="008634F3"/>
    <w:rsid w:val="00886E20"/>
    <w:rsid w:val="008A2BD1"/>
    <w:rsid w:val="008A741B"/>
    <w:rsid w:val="008B12F5"/>
    <w:rsid w:val="008C16AD"/>
    <w:rsid w:val="008C5725"/>
    <w:rsid w:val="008C7966"/>
    <w:rsid w:val="008D1B6B"/>
    <w:rsid w:val="008D38AF"/>
    <w:rsid w:val="008D7664"/>
    <w:rsid w:val="008E132B"/>
    <w:rsid w:val="008E35B6"/>
    <w:rsid w:val="008E7509"/>
    <w:rsid w:val="008F309C"/>
    <w:rsid w:val="008F6A7D"/>
    <w:rsid w:val="00906786"/>
    <w:rsid w:val="00911CF2"/>
    <w:rsid w:val="009319C3"/>
    <w:rsid w:val="009334A7"/>
    <w:rsid w:val="009336C6"/>
    <w:rsid w:val="00933C33"/>
    <w:rsid w:val="009372B9"/>
    <w:rsid w:val="00946B56"/>
    <w:rsid w:val="00963B31"/>
    <w:rsid w:val="00963DF0"/>
    <w:rsid w:val="00967236"/>
    <w:rsid w:val="00967C3D"/>
    <w:rsid w:val="00972628"/>
    <w:rsid w:val="00972B06"/>
    <w:rsid w:val="00973672"/>
    <w:rsid w:val="00982418"/>
    <w:rsid w:val="009915CB"/>
    <w:rsid w:val="009917B6"/>
    <w:rsid w:val="0099249C"/>
    <w:rsid w:val="00997F6A"/>
    <w:rsid w:val="009A1651"/>
    <w:rsid w:val="009A38EE"/>
    <w:rsid w:val="009A684B"/>
    <w:rsid w:val="009B0508"/>
    <w:rsid w:val="009B0AC3"/>
    <w:rsid w:val="009B38B5"/>
    <w:rsid w:val="009C3988"/>
    <w:rsid w:val="009C5B1D"/>
    <w:rsid w:val="009D5E03"/>
    <w:rsid w:val="00A14AA9"/>
    <w:rsid w:val="00A158F2"/>
    <w:rsid w:val="00A2480A"/>
    <w:rsid w:val="00A2541C"/>
    <w:rsid w:val="00A33DDB"/>
    <w:rsid w:val="00A43282"/>
    <w:rsid w:val="00A46457"/>
    <w:rsid w:val="00A57F1C"/>
    <w:rsid w:val="00A61DA7"/>
    <w:rsid w:val="00A73731"/>
    <w:rsid w:val="00AA0D64"/>
    <w:rsid w:val="00AA5DDB"/>
    <w:rsid w:val="00AC2A8A"/>
    <w:rsid w:val="00AC33A8"/>
    <w:rsid w:val="00AC4C5A"/>
    <w:rsid w:val="00AC6CC2"/>
    <w:rsid w:val="00AD5353"/>
    <w:rsid w:val="00AE7A2B"/>
    <w:rsid w:val="00AF5D10"/>
    <w:rsid w:val="00B03378"/>
    <w:rsid w:val="00B05958"/>
    <w:rsid w:val="00B06784"/>
    <w:rsid w:val="00B06C14"/>
    <w:rsid w:val="00B1531D"/>
    <w:rsid w:val="00B15BC4"/>
    <w:rsid w:val="00B23450"/>
    <w:rsid w:val="00B24872"/>
    <w:rsid w:val="00B33824"/>
    <w:rsid w:val="00B343DC"/>
    <w:rsid w:val="00B479A7"/>
    <w:rsid w:val="00B517B6"/>
    <w:rsid w:val="00B5696E"/>
    <w:rsid w:val="00B831EC"/>
    <w:rsid w:val="00B92A4A"/>
    <w:rsid w:val="00B97C0A"/>
    <w:rsid w:val="00BA0D63"/>
    <w:rsid w:val="00BA2C27"/>
    <w:rsid w:val="00BA30B9"/>
    <w:rsid w:val="00BC4AB2"/>
    <w:rsid w:val="00C034C3"/>
    <w:rsid w:val="00C05A40"/>
    <w:rsid w:val="00C11240"/>
    <w:rsid w:val="00C11AA2"/>
    <w:rsid w:val="00C14B2B"/>
    <w:rsid w:val="00C256E7"/>
    <w:rsid w:val="00C33F62"/>
    <w:rsid w:val="00C40E24"/>
    <w:rsid w:val="00C44A86"/>
    <w:rsid w:val="00C5561C"/>
    <w:rsid w:val="00C72492"/>
    <w:rsid w:val="00C8437A"/>
    <w:rsid w:val="00C91316"/>
    <w:rsid w:val="00CB0C8C"/>
    <w:rsid w:val="00CB42D5"/>
    <w:rsid w:val="00CC0C1C"/>
    <w:rsid w:val="00CC60B7"/>
    <w:rsid w:val="00CE21B8"/>
    <w:rsid w:val="00CF50AD"/>
    <w:rsid w:val="00D0087E"/>
    <w:rsid w:val="00D06541"/>
    <w:rsid w:val="00D12400"/>
    <w:rsid w:val="00D24DFB"/>
    <w:rsid w:val="00D26D59"/>
    <w:rsid w:val="00D301F6"/>
    <w:rsid w:val="00D45000"/>
    <w:rsid w:val="00D51D57"/>
    <w:rsid w:val="00D5791F"/>
    <w:rsid w:val="00D70193"/>
    <w:rsid w:val="00D705F6"/>
    <w:rsid w:val="00D70FEF"/>
    <w:rsid w:val="00D74245"/>
    <w:rsid w:val="00DA4DAB"/>
    <w:rsid w:val="00DB36E3"/>
    <w:rsid w:val="00DB6E0F"/>
    <w:rsid w:val="00DC4F58"/>
    <w:rsid w:val="00DC5EB0"/>
    <w:rsid w:val="00DC6624"/>
    <w:rsid w:val="00DD2628"/>
    <w:rsid w:val="00DE4992"/>
    <w:rsid w:val="00DE75D0"/>
    <w:rsid w:val="00DF2126"/>
    <w:rsid w:val="00E05A5F"/>
    <w:rsid w:val="00E10808"/>
    <w:rsid w:val="00E22A48"/>
    <w:rsid w:val="00E22B1A"/>
    <w:rsid w:val="00E339FF"/>
    <w:rsid w:val="00E359C2"/>
    <w:rsid w:val="00E366A9"/>
    <w:rsid w:val="00E427F2"/>
    <w:rsid w:val="00E43A9B"/>
    <w:rsid w:val="00E63B57"/>
    <w:rsid w:val="00E72FBA"/>
    <w:rsid w:val="00E73C7B"/>
    <w:rsid w:val="00E81BB0"/>
    <w:rsid w:val="00E84F80"/>
    <w:rsid w:val="00E91C82"/>
    <w:rsid w:val="00E95A2D"/>
    <w:rsid w:val="00EA5378"/>
    <w:rsid w:val="00EA77BF"/>
    <w:rsid w:val="00EB1B7E"/>
    <w:rsid w:val="00EB2073"/>
    <w:rsid w:val="00EB4A08"/>
    <w:rsid w:val="00EC18E5"/>
    <w:rsid w:val="00ED7132"/>
    <w:rsid w:val="00F01F46"/>
    <w:rsid w:val="00F21C7D"/>
    <w:rsid w:val="00F36C95"/>
    <w:rsid w:val="00F51311"/>
    <w:rsid w:val="00F75DE9"/>
    <w:rsid w:val="00F772E6"/>
    <w:rsid w:val="00F81FA2"/>
    <w:rsid w:val="00F845B7"/>
    <w:rsid w:val="00F95C47"/>
    <w:rsid w:val="00FA1FAD"/>
    <w:rsid w:val="00FA5EA0"/>
    <w:rsid w:val="00FA6B28"/>
    <w:rsid w:val="00FA7C2D"/>
    <w:rsid w:val="00FB3B9F"/>
    <w:rsid w:val="00FB7A0C"/>
    <w:rsid w:val="00FC6F4F"/>
    <w:rsid w:val="00FD0058"/>
    <w:rsid w:val="00FD1EE6"/>
    <w:rsid w:val="00FD59E7"/>
    <w:rsid w:val="00FD7E05"/>
    <w:rsid w:val="00FF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F35DB"/>
  <w15:docId w15:val="{14504C5A-2ACA-4C6F-A6AB-04062C71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table" w:styleId="TableGrid">
    <w:name w:val="Table Grid"/>
    <w:basedOn w:val="TableNormal"/>
    <w:uiPriority w:val="59"/>
    <w:rsid w:val="00E95A2D"/>
    <w:pPr>
      <w:spacing w:after="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2A4A"/>
    <w:pPr>
      <w:spacing w:after="0"/>
      <w:jc w:val="left"/>
    </w:pPr>
    <w:rPr>
      <w:rFonts w:ascii="Calibri" w:eastAsia="Calibri" w:hAnsi="Calibri" w:cs="Times New Roman"/>
      <w:lang w:val="en-US"/>
    </w:rPr>
  </w:style>
  <w:style w:type="paragraph" w:styleId="ListParagraph">
    <w:name w:val="List Paragraph"/>
    <w:basedOn w:val="Normal"/>
    <w:uiPriority w:val="34"/>
    <w:qFormat/>
    <w:rsid w:val="00B06784"/>
    <w:pPr>
      <w:ind w:left="720"/>
      <w:contextualSpacing/>
    </w:pPr>
  </w:style>
  <w:style w:type="table" w:styleId="GridTable5Dark-Accent5">
    <w:name w:val="Grid Table 5 Dark Accent 5"/>
    <w:basedOn w:val="TableNormal"/>
    <w:uiPriority w:val="50"/>
    <w:rsid w:val="00A2480A"/>
    <w:pPr>
      <w:spacing w:after="0"/>
      <w:jc w:val="left"/>
    </w:pPr>
    <w:rPr>
      <w:rFonts w:asciiTheme="minorHAnsi" w:eastAsiaTheme="minorHAnsi" w:hAnsi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Header">
    <w:name w:val="header"/>
    <w:basedOn w:val="Normal"/>
    <w:link w:val="HeaderChar"/>
    <w:uiPriority w:val="99"/>
    <w:unhideWhenUsed/>
    <w:rsid w:val="00E427F2"/>
    <w:pPr>
      <w:tabs>
        <w:tab w:val="center" w:pos="4680"/>
        <w:tab w:val="right" w:pos="9360"/>
      </w:tabs>
      <w:spacing w:after="0"/>
    </w:pPr>
  </w:style>
  <w:style w:type="character" w:customStyle="1" w:styleId="HeaderChar">
    <w:name w:val="Header Char"/>
    <w:basedOn w:val="DefaultParagraphFont"/>
    <w:link w:val="Header"/>
    <w:uiPriority w:val="99"/>
    <w:rsid w:val="00E427F2"/>
  </w:style>
  <w:style w:type="paragraph" w:styleId="Footer">
    <w:name w:val="footer"/>
    <w:basedOn w:val="Normal"/>
    <w:link w:val="FooterChar"/>
    <w:uiPriority w:val="99"/>
    <w:unhideWhenUsed/>
    <w:rsid w:val="00E427F2"/>
    <w:pPr>
      <w:tabs>
        <w:tab w:val="center" w:pos="4680"/>
        <w:tab w:val="right" w:pos="9360"/>
      </w:tabs>
      <w:spacing w:after="0"/>
    </w:pPr>
  </w:style>
  <w:style w:type="character" w:customStyle="1" w:styleId="FooterChar">
    <w:name w:val="Footer Char"/>
    <w:basedOn w:val="DefaultParagraphFont"/>
    <w:link w:val="Footer"/>
    <w:uiPriority w:val="99"/>
    <w:rsid w:val="00E427F2"/>
  </w:style>
  <w:style w:type="paragraph" w:styleId="Revision">
    <w:name w:val="Revision"/>
    <w:hidden/>
    <w:uiPriority w:val="99"/>
    <w:semiHidden/>
    <w:rsid w:val="0058075B"/>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761601">
      <w:bodyDiv w:val="1"/>
      <w:marLeft w:val="0"/>
      <w:marRight w:val="0"/>
      <w:marTop w:val="0"/>
      <w:marBottom w:val="0"/>
      <w:divBdr>
        <w:top w:val="none" w:sz="0" w:space="0" w:color="auto"/>
        <w:left w:val="none" w:sz="0" w:space="0" w:color="auto"/>
        <w:bottom w:val="none" w:sz="0" w:space="0" w:color="auto"/>
        <w:right w:val="none" w:sz="0" w:space="0" w:color="auto"/>
      </w:divBdr>
    </w:div>
    <w:div w:id="1398433292">
      <w:bodyDiv w:val="1"/>
      <w:marLeft w:val="0"/>
      <w:marRight w:val="0"/>
      <w:marTop w:val="0"/>
      <w:marBottom w:val="0"/>
      <w:divBdr>
        <w:top w:val="none" w:sz="0" w:space="0" w:color="auto"/>
        <w:left w:val="none" w:sz="0" w:space="0" w:color="auto"/>
        <w:bottom w:val="none" w:sz="0" w:space="0" w:color="auto"/>
        <w:right w:val="none" w:sz="0" w:space="0" w:color="auto"/>
      </w:divBdr>
    </w:div>
    <w:div w:id="1413232193">
      <w:bodyDiv w:val="1"/>
      <w:marLeft w:val="0"/>
      <w:marRight w:val="0"/>
      <w:marTop w:val="0"/>
      <w:marBottom w:val="0"/>
      <w:divBdr>
        <w:top w:val="none" w:sz="0" w:space="0" w:color="auto"/>
        <w:left w:val="none" w:sz="0" w:space="0" w:color="auto"/>
        <w:bottom w:val="none" w:sz="0" w:space="0" w:color="auto"/>
        <w:right w:val="none" w:sz="0" w:space="0" w:color="auto"/>
      </w:divBdr>
    </w:div>
    <w:div w:id="160668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29BB4-8762-4D64-8B52-061EBE7F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Rosenthal</dc:creator>
  <cp:lastModifiedBy>Deborah Irvin-Cromwell -LABOR-</cp:lastModifiedBy>
  <cp:revision>3</cp:revision>
  <dcterms:created xsi:type="dcterms:W3CDTF">2025-05-30T19:26:00Z</dcterms:created>
  <dcterms:modified xsi:type="dcterms:W3CDTF">2025-07-10T15:02:00Z</dcterms:modified>
</cp:coreProperties>
</file>