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11A95" w14:textId="77777777" w:rsidR="00163D81" w:rsidRDefault="00D70F00">
      <w:pPr>
        <w:spacing w:after="0" w:line="259" w:lineRule="auto"/>
        <w:ind w:left="-30" w:firstLine="0"/>
      </w:pPr>
      <w:r>
        <w:rPr>
          <w:noProof/>
        </w:rPr>
        <mc:AlternateContent>
          <mc:Choice Requires="wpg">
            <w:drawing>
              <wp:inline distT="0" distB="0" distL="0" distR="0" wp14:anchorId="433D5646" wp14:editId="23238B75">
                <wp:extent cx="5995607" cy="899414"/>
                <wp:effectExtent l="0" t="0" r="0" b="0"/>
                <wp:docPr id="6232" name="Group 6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607" cy="899414"/>
                          <a:chOff x="0" y="0"/>
                          <a:chExt cx="5995607" cy="89941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279777" y="17145"/>
                            <a:ext cx="2948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9BAAF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500757" y="17145"/>
                            <a:ext cx="9827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F0362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DIVISION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239897" y="17145"/>
                            <a:ext cx="36210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07502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OCCUPATIONAL AND PROFESSIONAL LICENSING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963920" y="171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298CF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314571" y="188087"/>
                            <a:ext cx="21922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B84C4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Office of Cemetery Oversight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963920" y="1880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E0052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4" name="Rectangle 5924"/>
                        <wps:cNvSpPr/>
                        <wps:spPr>
                          <a:xfrm>
                            <a:off x="4340479" y="358394"/>
                            <a:ext cx="3411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2CC49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5" name="Rectangle 5925"/>
                        <wps:cNvSpPr/>
                        <wps:spPr>
                          <a:xfrm>
                            <a:off x="4596499" y="358394"/>
                            <a:ext cx="142259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B1C82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N. Eutaw Street, 5th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668264" y="35839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6889D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697220" y="358394"/>
                            <a:ext cx="35430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53585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Floor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963920" y="35839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CA76B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829683" y="513842"/>
                            <a:ext cx="14188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2913C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Baltimore, MD  2120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98388" y="513842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3BDF5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63920" y="49600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0EF7D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91485" y="6696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50C99" w14:textId="77777777" w:rsidR="00163D81" w:rsidRDefault="00D70F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899414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981E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2019300" cy="644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33D5646" id="Group 6232" o:spid="_x0000_s1026" style="width:472.1pt;height:70.8pt;mso-position-horizontal-relative:char;mso-position-vertical-relative:line" coordsize="59956,89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">
                <v:rect id="Rectangle 6" o:spid="_x0000_s1027" style="position:absolute;left:22797;top:171;width:29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5A9BAAF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7" o:spid="_x0000_s1028" style="position:absolute;left:25007;top:171;width:98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64F0362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DIVISION OF </w:t>
                        </w:r>
                      </w:p>
                    </w:txbxContent>
                  </v:textbox>
                </v:rect>
                <v:rect id="Rectangle 8" o:spid="_x0000_s1029" style="position:absolute;left:32398;top:171;width:3621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4807502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OCCUPATIONAL AND PROFESSIONAL LICENSING</w:t>
                        </w:r>
                      </w:p>
                    </w:txbxContent>
                  </v:textbox>
                </v:rect>
                <v:rect id="Rectangle 9" o:spid="_x0000_s1030" style="position:absolute;left:59639;top:1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0B298CF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43145;top:1880;width:219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3DB84C4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Office of Cemetery Oversight</w:t>
                        </w:r>
                      </w:p>
                    </w:txbxContent>
                  </v:textbox>
                </v:rect>
                <v:rect id="Rectangle 11" o:spid="_x0000_s1032" style="position:absolute;left:59639;top:188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04E0052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24" o:spid="_x0000_s1033" style="position:absolute;left:43404;top:3583;width:341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9rO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CWezuD/TXgCcvUHAAD//wMAUEsBAi0AFAAGAAgAAAAhANvh9svuAAAAhQEAABMAAAAAAAAA&#10;AAAAAAAAAAAAAFtDb250ZW50X1R5cGVzXS54bWxQSwECLQAUAAYACAAAACEAWvQsW78AAAAVAQAA&#10;CwAAAAAAAAAAAAAAAAAfAQAAX3JlbHMvLnJlbHNQSwECLQAUAAYACAAAACEAvr/azsYAAADdAAAA&#10;DwAAAAAAAAAAAAAAAAAHAgAAZHJzL2Rvd25yZXYueG1sUEsFBgAAAAADAAMAtwAAAPoCAAAAAA==&#10;" filled="f" stroked="f">
                  <v:textbox inset="0,0,0,0">
                    <w:txbxContent>
                      <w:p w14:paraId="0BE2CC49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1100</w:t>
                        </w:r>
                      </w:p>
                    </w:txbxContent>
                  </v:textbox>
                </v:rect>
                <v:rect id="Rectangle 5925" o:spid="_x0000_s1034" style="position:absolute;left:45964;top:3583;width:1422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39V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DR839VxQAAAN0AAAAP&#10;AAAAAAAAAAAAAAAAAAcCAABkcnMvZG93bnJldi54bWxQSwUGAAAAAAMAAwC3AAAA+QIAAAAA&#10;" filled="f" stroked="f">
                  <v:textbox inset="0,0,0,0">
                    <w:txbxContent>
                      <w:p w14:paraId="6D2B1C82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N. Eutaw Street, 5th</w:t>
                        </w:r>
                      </w:p>
                    </w:txbxContent>
                  </v:textbox>
                </v:rect>
                <v:rect id="Rectangle 13" o:spid="_x0000_s1035" style="position:absolute;left:56682;top:358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286889D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6" style="position:absolute;left:56972;top:3583;width:354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2C53585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Floor</w:t>
                        </w:r>
                      </w:p>
                    </w:txbxContent>
                  </v:textbox>
                </v:rect>
                <v:rect id="Rectangle 15" o:spid="_x0000_s1037" style="position:absolute;left:59639;top:358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79CA76B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8" style="position:absolute;left:48296;top:5138;width:1418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E02913C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Baltimore, MD  2120</w:t>
                        </w:r>
                      </w:p>
                    </w:txbxContent>
                  </v:textbox>
                </v:rect>
                <v:rect id="Rectangle 17" o:spid="_x0000_s1039" style="position:absolute;left:58983;top:5138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5E3BDF5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40" style="position:absolute;left:59639;top:496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C00EF7D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29914;top:669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1750C99" w14:textId="77777777" w:rsidR="00163D81" w:rsidRDefault="00D70F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9" o:spid="_x0000_s1042" style="position:absolute;top:8994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" path="m,l5943600,e" filled="f" strokecolor="#981e32" strokeweight="1pt">
                  <v:stroke miterlimit="83231f" joinstyle="miter"/>
                  <v:path arrowok="t" textboxrect="0,0,594360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" o:spid="_x0000_s1043" type="#_x0000_t75" style="position:absolute;left:190;width:20193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1445B699" w14:textId="77777777" w:rsidR="00163D81" w:rsidRDefault="00D70F00">
      <w:pPr>
        <w:spacing w:after="0" w:line="259" w:lineRule="auto"/>
        <w:ind w:left="0" w:firstLine="0"/>
        <w:jc w:val="left"/>
      </w:pPr>
      <w:r>
        <w:t xml:space="preserve"> </w:t>
      </w:r>
    </w:p>
    <w:p w14:paraId="517AD7B5" w14:textId="77777777" w:rsidR="00163D81" w:rsidRDefault="00D70F00" w:rsidP="00827758">
      <w:pPr>
        <w:jc w:val="center"/>
      </w:pPr>
      <w:r>
        <w:t>OFFICE OF CEMETERY OVERSIGHT</w:t>
      </w:r>
    </w:p>
    <w:p w14:paraId="70B22992" w14:textId="77777777" w:rsidR="00163D81" w:rsidRDefault="00D70F00" w:rsidP="00827758">
      <w:pPr>
        <w:jc w:val="center"/>
      </w:pPr>
      <w:r>
        <w:t>ADVISORY COUNCIL ON CEMETERY OPERATIONS</w:t>
      </w:r>
    </w:p>
    <w:p w14:paraId="7DF1B8AD" w14:textId="77777777" w:rsidR="00163D81" w:rsidRDefault="00D70F00" w:rsidP="00827758">
      <w:pPr>
        <w:jc w:val="center"/>
      </w:pPr>
      <w:r>
        <w:t>MINUTES</w:t>
      </w:r>
    </w:p>
    <w:p w14:paraId="3D46C1C1" w14:textId="77777777" w:rsidR="00163D81" w:rsidRDefault="00D70F00">
      <w:pPr>
        <w:spacing w:after="161" w:line="259" w:lineRule="auto"/>
        <w:ind w:left="0" w:firstLine="0"/>
        <w:jc w:val="left"/>
      </w:pPr>
      <w:r>
        <w:t xml:space="preserve"> </w:t>
      </w:r>
    </w:p>
    <w:p w14:paraId="5E83DB29" w14:textId="77777777" w:rsidR="00163D81" w:rsidRDefault="00D70F00">
      <w:pPr>
        <w:spacing w:after="158" w:line="259" w:lineRule="auto"/>
        <w:ind w:left="0" w:firstLine="0"/>
        <w:jc w:val="left"/>
      </w:pPr>
      <w:r>
        <w:t xml:space="preserve"> </w:t>
      </w:r>
    </w:p>
    <w:p w14:paraId="037B89C4" w14:textId="77777777" w:rsidR="00163D81" w:rsidRDefault="00D70F00">
      <w:pPr>
        <w:ind w:left="-5" w:right="36"/>
      </w:pPr>
      <w:r>
        <w:t xml:space="preserve">DATE: </w:t>
      </w:r>
      <w:r w:rsidR="00261C7C">
        <w:t>February 24</w:t>
      </w:r>
      <w:r>
        <w:t xml:space="preserve">, 2022 </w:t>
      </w:r>
    </w:p>
    <w:p w14:paraId="3560DDD3" w14:textId="77777777" w:rsidR="00163D81" w:rsidRDefault="00D70F00">
      <w:pPr>
        <w:spacing w:after="14" w:line="259" w:lineRule="auto"/>
        <w:ind w:left="0" w:firstLine="0"/>
        <w:jc w:val="left"/>
      </w:pPr>
      <w:r>
        <w:t xml:space="preserve"> </w:t>
      </w:r>
    </w:p>
    <w:p w14:paraId="602AB547" w14:textId="77777777" w:rsidR="00163D81" w:rsidRDefault="00D70F00">
      <w:pPr>
        <w:tabs>
          <w:tab w:val="center" w:pos="1773"/>
        </w:tabs>
        <w:ind w:left="-15" w:firstLine="0"/>
        <w:jc w:val="left"/>
      </w:pPr>
      <w:r>
        <w:t xml:space="preserve">TIME: </w:t>
      </w:r>
      <w:r>
        <w:tab/>
        <w:t>10:05 a.m. – 11:</w:t>
      </w:r>
      <w:r w:rsidR="00261C7C">
        <w:t>40</w:t>
      </w:r>
      <w:r>
        <w:t xml:space="preserve"> a.m. </w:t>
      </w:r>
    </w:p>
    <w:p w14:paraId="61794586" w14:textId="77777777" w:rsidR="00163D81" w:rsidRDefault="00D70F00">
      <w:pPr>
        <w:spacing w:after="4" w:line="259" w:lineRule="auto"/>
        <w:ind w:left="0" w:firstLine="0"/>
        <w:jc w:val="left"/>
      </w:pPr>
      <w:r>
        <w:t xml:space="preserve"> </w:t>
      </w:r>
    </w:p>
    <w:p w14:paraId="046D12A1" w14:textId="77777777" w:rsidR="00163D81" w:rsidRDefault="00D70F00">
      <w:pPr>
        <w:spacing w:after="162" w:line="259" w:lineRule="auto"/>
        <w:ind w:left="0" w:firstLine="0"/>
        <w:jc w:val="left"/>
      </w:pPr>
      <w:r>
        <w:t>PLACE</w:t>
      </w:r>
      <w:r>
        <w:rPr>
          <w:b/>
          <w:color w:val="222222"/>
        </w:rPr>
        <w:t xml:space="preserve">: </w:t>
      </w:r>
      <w:r>
        <w:rPr>
          <w:color w:val="222222"/>
        </w:rPr>
        <w:t xml:space="preserve"> </w:t>
      </w:r>
      <w:r>
        <w:rPr>
          <w:b/>
          <w:i/>
          <w:color w:val="222222"/>
          <w:u w:val="single" w:color="222222"/>
        </w:rPr>
        <w:t>Meeting ID:</w:t>
      </w:r>
      <w:hyperlink r:id="rId7">
        <w:r>
          <w:rPr>
            <w:i/>
            <w:color w:val="222222"/>
          </w:rPr>
          <w:t xml:space="preserve"> </w:t>
        </w:r>
      </w:hyperlink>
      <w:hyperlink r:id="rId8">
        <w:r>
          <w:rPr>
            <w:color w:val="365F91"/>
            <w:sz w:val="21"/>
            <w:u w:val="single" w:color="365F91"/>
          </w:rPr>
          <w:t>https://</w:t>
        </w:r>
      </w:hyperlink>
      <w:hyperlink r:id="rId9">
        <w:r>
          <w:rPr>
            <w:rFonts w:ascii="Arial" w:eastAsia="Arial" w:hAnsi="Arial" w:cs="Arial"/>
            <w:color w:val="365F91"/>
            <w:sz w:val="18"/>
            <w:u w:val="single" w:color="365F91"/>
          </w:rPr>
          <w:t xml:space="preserve"> </w:t>
        </w:r>
      </w:hyperlink>
      <w:hyperlink r:id="rId10">
        <w:r>
          <w:rPr>
            <w:rFonts w:ascii="Arial" w:eastAsia="Arial" w:hAnsi="Arial" w:cs="Arial"/>
            <w:color w:val="365F91"/>
            <w:sz w:val="18"/>
            <w:u w:val="single" w:color="365F91"/>
          </w:rPr>
          <w:t>meet.google.com/</w:t>
        </w:r>
      </w:hyperlink>
      <w:hyperlink r:id="rId11">
        <w:r>
          <w:rPr>
            <w:rFonts w:ascii="Arial" w:eastAsia="Arial" w:hAnsi="Arial" w:cs="Arial"/>
            <w:color w:val="5F6368"/>
            <w:sz w:val="18"/>
            <w:u w:val="single" w:color="5F6368"/>
          </w:rPr>
          <w:t xml:space="preserve"> </w:t>
        </w:r>
      </w:hyperlink>
      <w:hyperlink r:id="rId12">
        <w:proofErr w:type="spellStart"/>
        <w:r>
          <w:rPr>
            <w:rFonts w:ascii="Arial" w:eastAsia="Arial" w:hAnsi="Arial" w:cs="Arial"/>
            <w:color w:val="5F6368"/>
            <w:sz w:val="18"/>
            <w:u w:val="single" w:color="5F6368"/>
          </w:rPr>
          <w:t>ean</w:t>
        </w:r>
      </w:hyperlink>
      <w:hyperlink r:id="rId13">
        <w:r>
          <w:rPr>
            <w:rFonts w:ascii="Arial" w:eastAsia="Arial" w:hAnsi="Arial" w:cs="Arial"/>
            <w:color w:val="5F6368"/>
            <w:sz w:val="18"/>
            <w:u w:val="single" w:color="5F6368"/>
          </w:rPr>
          <w:t>-</w:t>
        </w:r>
      </w:hyperlink>
      <w:hyperlink r:id="rId14">
        <w:r>
          <w:rPr>
            <w:rFonts w:ascii="Arial" w:eastAsia="Arial" w:hAnsi="Arial" w:cs="Arial"/>
            <w:color w:val="5F6368"/>
            <w:sz w:val="18"/>
            <w:u w:val="single" w:color="5F6368"/>
          </w:rPr>
          <w:t>zoxr</w:t>
        </w:r>
      </w:hyperlink>
      <w:hyperlink r:id="rId15">
        <w:r>
          <w:rPr>
            <w:rFonts w:ascii="Arial" w:eastAsia="Arial" w:hAnsi="Arial" w:cs="Arial"/>
            <w:color w:val="5F6368"/>
            <w:sz w:val="18"/>
            <w:u w:val="single" w:color="5F6368"/>
          </w:rPr>
          <w:t>-</w:t>
        </w:r>
      </w:hyperlink>
      <w:hyperlink r:id="rId16">
        <w:r>
          <w:rPr>
            <w:rFonts w:ascii="Arial" w:eastAsia="Arial" w:hAnsi="Arial" w:cs="Arial"/>
            <w:color w:val="5F6368"/>
            <w:sz w:val="18"/>
            <w:u w:val="single" w:color="5F6368"/>
          </w:rPr>
          <w:t>zgt</w:t>
        </w:r>
        <w:proofErr w:type="spellEnd"/>
      </w:hyperlink>
      <w:hyperlink r:id="rId17">
        <w:r>
          <w:rPr>
            <w:rFonts w:ascii="Arial" w:eastAsia="Arial" w:hAnsi="Arial" w:cs="Arial"/>
            <w:i/>
            <w:color w:val="365F91"/>
            <w:sz w:val="18"/>
          </w:rPr>
          <w:t xml:space="preserve"> </w:t>
        </w:r>
      </w:hyperlink>
      <w:r>
        <w:t xml:space="preserve"> </w:t>
      </w:r>
    </w:p>
    <w:p w14:paraId="67706202" w14:textId="77777777" w:rsidR="00163D81" w:rsidRDefault="00D70F00">
      <w:pPr>
        <w:tabs>
          <w:tab w:val="center" w:pos="1429"/>
        </w:tabs>
        <w:spacing w:after="0" w:line="259" w:lineRule="auto"/>
        <w:ind w:left="0" w:firstLine="0"/>
        <w:jc w:val="left"/>
      </w:pPr>
      <w:r>
        <w:rPr>
          <w:i/>
          <w:color w:val="222222"/>
        </w:rPr>
        <w:t xml:space="preserve">  </w:t>
      </w:r>
      <w:r>
        <w:rPr>
          <w:i/>
          <w:color w:val="222222"/>
        </w:rPr>
        <w:tab/>
      </w:r>
      <w:r>
        <w:rPr>
          <w:i/>
        </w:rPr>
        <w:t xml:space="preserve">Phone Numbers </w:t>
      </w:r>
    </w:p>
    <w:p w14:paraId="5D6CD76B" w14:textId="77777777" w:rsidR="00163D81" w:rsidRDefault="00D70F00">
      <w:pPr>
        <w:spacing w:after="0" w:line="259" w:lineRule="auto"/>
        <w:ind w:left="720" w:firstLine="0"/>
        <w:jc w:val="left"/>
      </w:pPr>
      <w:r>
        <w:rPr>
          <w:i/>
        </w:rPr>
        <w:t>(US)</w:t>
      </w:r>
      <w:r>
        <w:rPr>
          <w:i/>
          <w:color w:val="0000FF"/>
          <w:u w:val="single" w:color="0000FF"/>
        </w:rPr>
        <w:t>+1 415-737-9563</w:t>
      </w:r>
      <w:r>
        <w:t xml:space="preserve"> </w:t>
      </w:r>
    </w:p>
    <w:p w14:paraId="339104E8" w14:textId="77777777" w:rsidR="00163D81" w:rsidRDefault="00D70F00">
      <w:pPr>
        <w:ind w:left="730" w:right="36"/>
      </w:pPr>
      <w:r>
        <w:t xml:space="preserve">PIN: 991 991 730# </w:t>
      </w:r>
    </w:p>
    <w:p w14:paraId="5D75F45F" w14:textId="77777777" w:rsidR="00163D81" w:rsidRDefault="00163D81">
      <w:pPr>
        <w:spacing w:after="0" w:line="259" w:lineRule="auto"/>
        <w:ind w:left="0" w:firstLine="0"/>
        <w:jc w:val="left"/>
      </w:pPr>
    </w:p>
    <w:p w14:paraId="112CD447" w14:textId="77777777" w:rsidR="00827758" w:rsidRDefault="00827758">
      <w:pPr>
        <w:spacing w:after="0" w:line="259" w:lineRule="auto"/>
        <w:ind w:left="0" w:firstLine="0"/>
        <w:jc w:val="left"/>
      </w:pPr>
    </w:p>
    <w:p w14:paraId="7FD8739E" w14:textId="77777777" w:rsidR="00827758" w:rsidRDefault="00D70F00">
      <w:pPr>
        <w:ind w:left="-5" w:right="7000"/>
        <w:rPr>
          <w:b/>
        </w:rPr>
      </w:pPr>
      <w:r>
        <w:rPr>
          <w:b/>
          <w:u w:val="single" w:color="000000"/>
        </w:rPr>
        <w:t>MEMBERS PRESENT</w:t>
      </w:r>
      <w:r>
        <w:rPr>
          <w:b/>
        </w:rPr>
        <w:t xml:space="preserve">  </w:t>
      </w:r>
    </w:p>
    <w:p w14:paraId="2DD86DB5" w14:textId="77777777" w:rsidR="00163D81" w:rsidRDefault="00D70F00">
      <w:pPr>
        <w:ind w:left="-5" w:right="7000"/>
      </w:pPr>
      <w:r>
        <w:t xml:space="preserve">Frank Porter, Chair </w:t>
      </w:r>
    </w:p>
    <w:p w14:paraId="62F59597" w14:textId="77777777" w:rsidR="00163D81" w:rsidRDefault="00EE7945">
      <w:pPr>
        <w:ind w:left="-5" w:right="36"/>
      </w:pPr>
      <w:r>
        <w:t>Rebecca Edmiston (Bailey)</w:t>
      </w:r>
    </w:p>
    <w:p w14:paraId="02789DB9" w14:textId="77777777" w:rsidR="00163D81" w:rsidRDefault="00D70F00">
      <w:pPr>
        <w:ind w:left="-5" w:right="36"/>
      </w:pPr>
      <w:r>
        <w:t xml:space="preserve">Bruce Hultquist </w:t>
      </w:r>
    </w:p>
    <w:p w14:paraId="684769D8" w14:textId="77777777" w:rsidR="00163D81" w:rsidRDefault="00D70F00">
      <w:pPr>
        <w:ind w:left="-5" w:right="36"/>
      </w:pPr>
      <w:r>
        <w:t xml:space="preserve">Yvonne Fisher </w:t>
      </w:r>
    </w:p>
    <w:p w14:paraId="16B460AF" w14:textId="77777777" w:rsidR="00163D81" w:rsidRDefault="00D70F00">
      <w:pPr>
        <w:ind w:left="-5" w:right="36"/>
      </w:pPr>
      <w:r>
        <w:t xml:space="preserve">Craig Huff </w:t>
      </w:r>
    </w:p>
    <w:p w14:paraId="20EDE28E" w14:textId="77777777" w:rsidR="00163D81" w:rsidRDefault="00D70F00">
      <w:pPr>
        <w:ind w:left="-5" w:right="36"/>
      </w:pPr>
      <w:r>
        <w:t xml:space="preserve">Ronald Pearcey </w:t>
      </w:r>
    </w:p>
    <w:p w14:paraId="61193847" w14:textId="77777777" w:rsidR="004E77D5" w:rsidRDefault="004E77D5">
      <w:pPr>
        <w:ind w:left="-5" w:right="36"/>
      </w:pPr>
      <w:r>
        <w:t>Walter Tegeler</w:t>
      </w:r>
    </w:p>
    <w:p w14:paraId="1F90DBB4" w14:textId="77777777" w:rsidR="00163D81" w:rsidRDefault="00D70F00">
      <w:pPr>
        <w:ind w:left="-5" w:right="36"/>
      </w:pPr>
      <w:r>
        <w:t xml:space="preserve">David Zinner </w:t>
      </w:r>
    </w:p>
    <w:p w14:paraId="13494F0D" w14:textId="77777777" w:rsidR="00163D81" w:rsidRDefault="00D70F00">
      <w:pPr>
        <w:spacing w:after="0" w:line="259" w:lineRule="auto"/>
        <w:ind w:left="720" w:firstLine="0"/>
        <w:jc w:val="left"/>
      </w:pPr>
      <w:r>
        <w:t xml:space="preserve"> </w:t>
      </w:r>
    </w:p>
    <w:p w14:paraId="7E6A6436" w14:textId="77777777" w:rsidR="00163D81" w:rsidRDefault="00D70F00">
      <w:pPr>
        <w:pStyle w:val="Heading1"/>
        <w:ind w:left="-5" w:right="7005"/>
      </w:pPr>
      <w:r>
        <w:t>MEMBERS ABSENT</w:t>
      </w:r>
      <w:r>
        <w:rPr>
          <w:u w:val="none"/>
        </w:rPr>
        <w:t xml:space="preserve"> </w:t>
      </w:r>
    </w:p>
    <w:p w14:paraId="52935830" w14:textId="77777777" w:rsidR="00261C7C" w:rsidRDefault="00261C7C">
      <w:pPr>
        <w:ind w:left="-5" w:right="36"/>
      </w:pPr>
      <w:r>
        <w:t>J. Michael Bennett</w:t>
      </w:r>
    </w:p>
    <w:p w14:paraId="79AB0AEA" w14:textId="77777777" w:rsidR="00EE7945" w:rsidRDefault="00EE7945">
      <w:pPr>
        <w:ind w:left="-5" w:right="36"/>
      </w:pPr>
      <w:r>
        <w:t>Erich March</w:t>
      </w:r>
    </w:p>
    <w:p w14:paraId="31CEBF46" w14:textId="77777777" w:rsidR="00163D81" w:rsidRDefault="00163D81">
      <w:pPr>
        <w:spacing w:after="0" w:line="259" w:lineRule="auto"/>
        <w:ind w:left="0" w:firstLine="0"/>
        <w:jc w:val="left"/>
      </w:pPr>
    </w:p>
    <w:p w14:paraId="638CBB77" w14:textId="77777777" w:rsidR="00163D81" w:rsidRDefault="00D70F00">
      <w:pPr>
        <w:pStyle w:val="Heading1"/>
        <w:ind w:left="-5" w:right="7005"/>
      </w:pPr>
      <w:r>
        <w:t>STAFF PRESENT</w:t>
      </w:r>
      <w:r>
        <w:rPr>
          <w:u w:val="none"/>
        </w:rPr>
        <w:t xml:space="preserve"> </w:t>
      </w:r>
    </w:p>
    <w:p w14:paraId="2900B8AC" w14:textId="77777777" w:rsidR="00163D81" w:rsidRDefault="00D70F00">
      <w:pPr>
        <w:ind w:left="-5" w:right="36"/>
      </w:pPr>
      <w:r>
        <w:t xml:space="preserve">Gregory Morgan – Commissioner of Occupational &amp; Professional Licensing </w:t>
      </w:r>
    </w:p>
    <w:p w14:paraId="1BB95C4E" w14:textId="77777777" w:rsidR="00163D81" w:rsidRDefault="00D70F00">
      <w:pPr>
        <w:ind w:left="-5" w:right="36"/>
      </w:pPr>
      <w:r>
        <w:t xml:space="preserve">Kausar Syed – Deputy Commissioner of Occupational &amp; Professional Licensing </w:t>
      </w:r>
    </w:p>
    <w:p w14:paraId="3116CA31" w14:textId="77777777" w:rsidR="00163D81" w:rsidRDefault="00D70F00">
      <w:pPr>
        <w:ind w:left="-5" w:right="36"/>
      </w:pPr>
      <w:r>
        <w:t xml:space="preserve">Deborah Rappazzo - Director, Office of Cemetery Oversight </w:t>
      </w:r>
    </w:p>
    <w:p w14:paraId="525799EF" w14:textId="77777777" w:rsidR="00163D81" w:rsidRDefault="00D70F00">
      <w:pPr>
        <w:ind w:left="-5" w:right="36"/>
      </w:pPr>
      <w:r>
        <w:t xml:space="preserve">John Hart - Assistant Attorney General, Office of Cemetery Oversight </w:t>
      </w:r>
    </w:p>
    <w:p w14:paraId="05B94164" w14:textId="77777777" w:rsidR="00163D81" w:rsidRDefault="00D70F00">
      <w:pPr>
        <w:ind w:left="-5" w:right="36"/>
      </w:pPr>
      <w:r>
        <w:t xml:space="preserve">Leila Whitley - Administrative Aide, Office of Cemetery Oversight </w:t>
      </w:r>
    </w:p>
    <w:p w14:paraId="2F0E4B75" w14:textId="77777777" w:rsidR="00163D81" w:rsidRDefault="00D70F00">
      <w:pPr>
        <w:ind w:left="-5" w:right="36"/>
      </w:pPr>
      <w:r>
        <w:t xml:space="preserve">Dreama Anderson - Investigator, Office of Cemetery Oversight </w:t>
      </w:r>
    </w:p>
    <w:p w14:paraId="52718ED6" w14:textId="77777777" w:rsidR="00163D81" w:rsidRDefault="00D70F00">
      <w:pPr>
        <w:spacing w:after="0" w:line="259" w:lineRule="auto"/>
        <w:ind w:left="0" w:firstLine="0"/>
        <w:jc w:val="left"/>
      </w:pPr>
      <w:r>
        <w:t xml:space="preserve"> </w:t>
      </w:r>
    </w:p>
    <w:p w14:paraId="69817E95" w14:textId="77777777" w:rsidR="00163D81" w:rsidRDefault="00D70F00">
      <w:pPr>
        <w:spacing w:after="1" w:line="258" w:lineRule="auto"/>
        <w:ind w:left="-5" w:right="7005"/>
        <w:jc w:val="left"/>
      </w:pPr>
      <w:r>
        <w:rPr>
          <w:b/>
          <w:u w:val="single" w:color="000000"/>
        </w:rPr>
        <w:lastRenderedPageBreak/>
        <w:t>STAFF ABSENT</w:t>
      </w:r>
      <w:r>
        <w:t xml:space="preserve">   </w:t>
      </w:r>
    </w:p>
    <w:p w14:paraId="27E207FA" w14:textId="77777777" w:rsidR="00163D81" w:rsidRDefault="00D70F00">
      <w:pPr>
        <w:ind w:left="-5" w:right="36"/>
      </w:pPr>
      <w:r>
        <w:t xml:space="preserve">N/A </w:t>
      </w:r>
    </w:p>
    <w:p w14:paraId="2558C03D" w14:textId="77777777" w:rsidR="00163D81" w:rsidRDefault="00D70F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58D3A366" w14:textId="77777777" w:rsidR="00163D81" w:rsidRDefault="00D70F00">
      <w:pPr>
        <w:spacing w:after="1" w:line="258" w:lineRule="auto"/>
        <w:ind w:left="-5" w:right="7005"/>
        <w:jc w:val="left"/>
      </w:pPr>
      <w:r>
        <w:rPr>
          <w:b/>
          <w:u w:val="single" w:color="000000"/>
        </w:rPr>
        <w:t>VISITORS</w:t>
      </w:r>
      <w:r>
        <w:rPr>
          <w:b/>
        </w:rPr>
        <w:t xml:space="preserve"> </w:t>
      </w:r>
    </w:p>
    <w:p w14:paraId="4A306595" w14:textId="74BBB1CC" w:rsidR="004E77D5" w:rsidRDefault="004E77D5">
      <w:pPr>
        <w:spacing w:after="0" w:line="259" w:lineRule="auto"/>
        <w:ind w:left="0" w:firstLine="0"/>
        <w:jc w:val="left"/>
      </w:pPr>
      <w:r>
        <w:t>Dr. Elizabeth Hughes –</w:t>
      </w:r>
      <w:r w:rsidR="002C739F">
        <w:t xml:space="preserve"> Director and State Historic Preservation Officer, Maryland</w:t>
      </w:r>
      <w:r>
        <w:t xml:space="preserve"> Historical Trust</w:t>
      </w:r>
    </w:p>
    <w:p w14:paraId="3DB5E3B0" w14:textId="531CAB69" w:rsidR="00163D81" w:rsidRDefault="004E77D5">
      <w:pPr>
        <w:spacing w:after="0" w:line="259" w:lineRule="auto"/>
        <w:ind w:left="0" w:firstLine="0"/>
        <w:jc w:val="left"/>
      </w:pPr>
      <w:r>
        <w:t>Anne Raines</w:t>
      </w:r>
      <w:r w:rsidR="002C739F">
        <w:t xml:space="preserve"> </w:t>
      </w:r>
      <w:r w:rsidR="005C3CBC">
        <w:t>–</w:t>
      </w:r>
      <w:r w:rsidR="002C739F">
        <w:t xml:space="preserve"> </w:t>
      </w:r>
      <w:r w:rsidR="005C3CBC">
        <w:t>Deputy Director &amp; Deputy State Historic Preservation Officer</w:t>
      </w:r>
    </w:p>
    <w:p w14:paraId="05ECB99F" w14:textId="77777777" w:rsidR="004E77D5" w:rsidRDefault="004E77D5">
      <w:pPr>
        <w:spacing w:after="0" w:line="259" w:lineRule="auto"/>
        <w:ind w:left="0" w:firstLine="0"/>
        <w:jc w:val="left"/>
      </w:pPr>
      <w:r>
        <w:t>Jeanne Taborsky</w:t>
      </w:r>
      <w:r w:rsidR="00687A45">
        <w:t xml:space="preserve"> – Bohemian National Cemetery</w:t>
      </w:r>
    </w:p>
    <w:p w14:paraId="6599C4B4" w14:textId="77777777" w:rsidR="00687A45" w:rsidRDefault="00687A45">
      <w:pPr>
        <w:spacing w:after="0" w:line="259" w:lineRule="auto"/>
        <w:ind w:left="0" w:firstLine="0"/>
        <w:jc w:val="left"/>
      </w:pPr>
      <w:r>
        <w:t>Mark Labuda – Labuda Monuments</w:t>
      </w:r>
    </w:p>
    <w:p w14:paraId="571C1338" w14:textId="4CF7FEDC" w:rsidR="00687A45" w:rsidRDefault="00687A45">
      <w:pPr>
        <w:spacing w:after="0" w:line="259" w:lineRule="auto"/>
        <w:ind w:left="0" w:firstLine="0"/>
        <w:jc w:val="left"/>
      </w:pPr>
      <w:r>
        <w:t xml:space="preserve">Richard Cody </w:t>
      </w:r>
      <w:r w:rsidR="001803C7">
        <w:t xml:space="preserve">– </w:t>
      </w:r>
      <w:r w:rsidR="002C739F">
        <w:t xml:space="preserve">Resthaven Memorial Gardens, </w:t>
      </w:r>
      <w:r w:rsidR="001803C7">
        <w:t>Maryland Cemetery &amp; Cremation Association (MCCA)</w:t>
      </w:r>
    </w:p>
    <w:p w14:paraId="6B1A1F69" w14:textId="77777777" w:rsidR="00687A45" w:rsidRDefault="00687A45">
      <w:pPr>
        <w:spacing w:after="0" w:line="259" w:lineRule="auto"/>
        <w:ind w:left="0" w:firstLine="0"/>
        <w:jc w:val="left"/>
      </w:pPr>
      <w:r>
        <w:t>Carol Toro – Horton’s Memorial Gardens LLC d/b/a Chesapeake Highlands Memorial Gardens</w:t>
      </w:r>
    </w:p>
    <w:p w14:paraId="6433F7B4" w14:textId="77777777" w:rsidR="00687A45" w:rsidRDefault="00687A45">
      <w:pPr>
        <w:spacing w:after="0" w:line="259" w:lineRule="auto"/>
        <w:ind w:left="0" w:firstLine="0"/>
        <w:jc w:val="left"/>
      </w:pPr>
      <w:r>
        <w:t>Monica Pierce – StoneMor</w:t>
      </w:r>
    </w:p>
    <w:p w14:paraId="38B29845" w14:textId="77777777" w:rsidR="00687A45" w:rsidRDefault="00687A45">
      <w:pPr>
        <w:spacing w:after="0" w:line="259" w:lineRule="auto"/>
        <w:ind w:left="0" w:firstLine="0"/>
        <w:jc w:val="left"/>
      </w:pPr>
      <w:r>
        <w:t>Robert Silkworth – Standiford Memorials</w:t>
      </w:r>
    </w:p>
    <w:p w14:paraId="36886DC7" w14:textId="77777777" w:rsidR="00687A45" w:rsidRDefault="00687A45">
      <w:pPr>
        <w:spacing w:after="0" w:line="259" w:lineRule="auto"/>
        <w:ind w:left="0" w:firstLine="0"/>
        <w:jc w:val="left"/>
      </w:pPr>
      <w:r>
        <w:t xml:space="preserve">Talana Watson – Green Acres Memorial Park </w:t>
      </w:r>
    </w:p>
    <w:p w14:paraId="2AE8358C" w14:textId="5E36D16A" w:rsidR="00687A45" w:rsidRDefault="002C739F">
      <w:pPr>
        <w:spacing w:after="0" w:line="259" w:lineRule="auto"/>
        <w:ind w:left="0" w:firstLine="0"/>
        <w:jc w:val="left"/>
      </w:pPr>
      <w:r>
        <w:t xml:space="preserve">Darlene Smith - </w:t>
      </w:r>
      <w:r w:rsidR="00687A45">
        <w:t>Monocacy Cemetery</w:t>
      </w:r>
    </w:p>
    <w:p w14:paraId="089887A5" w14:textId="77777777" w:rsidR="008D1A35" w:rsidRDefault="008D1A35">
      <w:pPr>
        <w:spacing w:after="1" w:line="258" w:lineRule="auto"/>
        <w:ind w:left="-5" w:right="7005"/>
        <w:jc w:val="left"/>
        <w:rPr>
          <w:b/>
          <w:u w:val="single" w:color="000000"/>
        </w:rPr>
      </w:pPr>
    </w:p>
    <w:p w14:paraId="07BDFB18" w14:textId="5C356CB7" w:rsidR="00163D81" w:rsidRDefault="00D70F00">
      <w:pPr>
        <w:spacing w:after="1" w:line="258" w:lineRule="auto"/>
        <w:ind w:left="-5" w:right="7005"/>
        <w:jc w:val="left"/>
      </w:pPr>
      <w:r>
        <w:rPr>
          <w:b/>
          <w:u w:val="single" w:color="000000"/>
        </w:rPr>
        <w:t>CALL TO ORDER</w:t>
      </w:r>
      <w:r>
        <w:rPr>
          <w:b/>
        </w:rPr>
        <w:t xml:space="preserve"> </w:t>
      </w:r>
    </w:p>
    <w:p w14:paraId="1E5670B5" w14:textId="319C19A3" w:rsidR="00163D81" w:rsidRDefault="00D70F00">
      <w:pPr>
        <w:ind w:left="-5" w:right="36"/>
      </w:pPr>
      <w:r>
        <w:t xml:space="preserve">Chair Porter called the meeting to order at 10:05 a.m. </w:t>
      </w:r>
    </w:p>
    <w:p w14:paraId="752E90F0" w14:textId="77777777" w:rsidR="00163D81" w:rsidRDefault="00D70F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67B4871" w14:textId="77777777" w:rsidR="00163D81" w:rsidRDefault="00D70F00">
      <w:pPr>
        <w:spacing w:after="1" w:line="258" w:lineRule="auto"/>
        <w:ind w:left="-5" w:right="7005"/>
        <w:jc w:val="left"/>
      </w:pPr>
      <w:r>
        <w:rPr>
          <w:b/>
          <w:u w:val="single" w:color="000000"/>
        </w:rPr>
        <w:t>MINUTES</w:t>
      </w:r>
      <w:r>
        <w:rPr>
          <w:b/>
        </w:rPr>
        <w:t xml:space="preserve"> </w:t>
      </w:r>
    </w:p>
    <w:p w14:paraId="1296D744" w14:textId="77777777" w:rsidR="00163D81" w:rsidRDefault="00D70F00">
      <w:pPr>
        <w:ind w:left="-5" w:right="36"/>
      </w:pPr>
      <w:r>
        <w:t xml:space="preserve">The minutes from </w:t>
      </w:r>
      <w:r w:rsidR="004E77D5">
        <w:t>January</w:t>
      </w:r>
      <w:r w:rsidR="00687A45">
        <w:t xml:space="preserve"> </w:t>
      </w:r>
      <w:r w:rsidR="004E77D5">
        <w:t>27, 2022</w:t>
      </w:r>
      <w:r>
        <w:t xml:space="preserve"> were read and approved.  </w:t>
      </w:r>
    </w:p>
    <w:p w14:paraId="3FCD18BB" w14:textId="77777777" w:rsidR="00163D81" w:rsidRDefault="00D70F00">
      <w:pPr>
        <w:spacing w:after="0" w:line="259" w:lineRule="auto"/>
        <w:ind w:left="0" w:firstLine="0"/>
        <w:jc w:val="left"/>
      </w:pPr>
      <w:r>
        <w:t xml:space="preserve"> </w:t>
      </w:r>
    </w:p>
    <w:p w14:paraId="3A3A8D49" w14:textId="77777777" w:rsidR="00163D81" w:rsidRDefault="00D70F00">
      <w:pPr>
        <w:pStyle w:val="Heading1"/>
        <w:spacing w:after="0" w:line="259" w:lineRule="auto"/>
        <w:ind w:left="-5"/>
      </w:pPr>
      <w:r>
        <w:t>EXECUTIVE DIRECTOR’S REPORT</w:t>
      </w:r>
      <w:r>
        <w:rPr>
          <w:u w:val="none"/>
        </w:rPr>
        <w:t xml:space="preserve"> </w:t>
      </w:r>
    </w:p>
    <w:p w14:paraId="734AEAB4" w14:textId="0A177131" w:rsidR="00852D74" w:rsidRDefault="00E32B6C">
      <w:pPr>
        <w:ind w:left="-5" w:right="36"/>
      </w:pPr>
      <w:r>
        <w:t>Director Rappazzo introduced the guest speaker, Elizabeth Hughes</w:t>
      </w:r>
      <w:r w:rsidR="002C739F">
        <w:t>, Director and State Historic Preservation Officer</w:t>
      </w:r>
      <w:r>
        <w:t xml:space="preserve"> </w:t>
      </w:r>
      <w:r w:rsidR="002C739F">
        <w:t>for</w:t>
      </w:r>
      <w:r>
        <w:t xml:space="preserve"> </w:t>
      </w:r>
      <w:r w:rsidR="00210497">
        <w:t xml:space="preserve">the </w:t>
      </w:r>
      <w:r>
        <w:t>Maryland Historical Trust</w:t>
      </w:r>
      <w:r w:rsidR="002C739F">
        <w:t>, Maryland Department of Planning.</w:t>
      </w:r>
      <w:r>
        <w:t xml:space="preserve">  </w:t>
      </w:r>
    </w:p>
    <w:p w14:paraId="1C1AFCA5" w14:textId="77777777" w:rsidR="00852D74" w:rsidRDefault="00852D74">
      <w:pPr>
        <w:ind w:left="-5" w:right="36"/>
      </w:pPr>
    </w:p>
    <w:p w14:paraId="525B0627" w14:textId="4FDAF08D" w:rsidR="00852D74" w:rsidRPr="00852D74" w:rsidRDefault="00852D74">
      <w:pPr>
        <w:ind w:left="-5" w:right="36"/>
        <w:rPr>
          <w:b/>
          <w:u w:val="single"/>
        </w:rPr>
      </w:pPr>
      <w:r w:rsidRPr="00852D74">
        <w:rPr>
          <w:b/>
          <w:u w:val="single"/>
        </w:rPr>
        <w:t>Guest Speaker – D</w:t>
      </w:r>
      <w:r w:rsidR="00210497">
        <w:rPr>
          <w:b/>
          <w:u w:val="single"/>
        </w:rPr>
        <w:t>irector</w:t>
      </w:r>
      <w:r w:rsidRPr="00852D74">
        <w:rPr>
          <w:b/>
          <w:u w:val="single"/>
        </w:rPr>
        <w:t xml:space="preserve"> Elizabeth Hughes</w:t>
      </w:r>
    </w:p>
    <w:p w14:paraId="4B84A988" w14:textId="217C79A8" w:rsidR="0017262F" w:rsidRDefault="00210497">
      <w:pPr>
        <w:ind w:left="-5" w:right="36"/>
      </w:pPr>
      <w:r>
        <w:t>Director</w:t>
      </w:r>
      <w:r w:rsidR="00E32B6C">
        <w:t xml:space="preserve"> Hughes spoke about </w:t>
      </w:r>
      <w:r w:rsidR="005C3CBC">
        <w:t>their</w:t>
      </w:r>
      <w:r w:rsidR="00E32B6C">
        <w:t xml:space="preserve"> Identification and </w:t>
      </w:r>
      <w:r w:rsidR="00852D74">
        <w:t>Preservation</w:t>
      </w:r>
      <w:r w:rsidR="00E32B6C">
        <w:t xml:space="preserve"> Program and how her commission engage</w:t>
      </w:r>
      <w:r w:rsidR="005C3CBC">
        <w:t>s</w:t>
      </w:r>
      <w:r w:rsidR="00E32B6C">
        <w:t xml:space="preserve"> with communities.  Council Member Zinner asked how many cemeteries have been </w:t>
      </w:r>
      <w:r w:rsidR="00852D74">
        <w:t>identified</w:t>
      </w:r>
      <w:r w:rsidR="00E32B6C">
        <w:t xml:space="preserve"> so far.  </w:t>
      </w:r>
      <w:r w:rsidR="00852D74">
        <w:t>D</w:t>
      </w:r>
      <w:r>
        <w:t>irector</w:t>
      </w:r>
      <w:r w:rsidR="00852D74">
        <w:t xml:space="preserve"> was not certain of </w:t>
      </w:r>
      <w:r w:rsidR="005C3CBC">
        <w:t>the</w:t>
      </w:r>
      <w:r w:rsidR="00852D74">
        <w:t xml:space="preserve"> number of cemeteries.  </w:t>
      </w:r>
      <w:r w:rsidR="00DF69A8">
        <w:t xml:space="preserve">Legal </w:t>
      </w:r>
      <w:r w:rsidR="00852D74">
        <w:t xml:space="preserve">Counsel </w:t>
      </w:r>
      <w:r>
        <w:t xml:space="preserve">Hart </w:t>
      </w:r>
      <w:r w:rsidR="00852D74">
        <w:t xml:space="preserve">asked has there ever been an issue of getting access on private property to survey the land.  </w:t>
      </w:r>
      <w:r>
        <w:t>Director</w:t>
      </w:r>
      <w:r w:rsidR="00852D74">
        <w:t xml:space="preserve"> Hughes responded </w:t>
      </w:r>
      <w:r>
        <w:t>that</w:t>
      </w:r>
      <w:r w:rsidR="00852D74">
        <w:t xml:space="preserve"> there was an uncooperative owner that has been identified in a report, but she is not certain</w:t>
      </w:r>
      <w:r>
        <w:t xml:space="preserve"> of the outcome of the </w:t>
      </w:r>
      <w:r w:rsidR="00852D74">
        <w:t xml:space="preserve">complaint.  </w:t>
      </w:r>
      <w:r>
        <w:t>A question was directed to Director</w:t>
      </w:r>
      <w:r w:rsidR="005970EA">
        <w:t xml:space="preserve"> Hughes</w:t>
      </w:r>
      <w:r>
        <w:t xml:space="preserve"> pertaining to requirements for the need to obtain ground penetrating services for old cemeteries.  </w:t>
      </w:r>
      <w:r w:rsidR="0017262F">
        <w:t>Director Hughes</w:t>
      </w:r>
      <w:r>
        <w:t xml:space="preserve"> replied </w:t>
      </w:r>
      <w:r w:rsidR="0017262F">
        <w:t xml:space="preserve">there is not a particular requirement to obtain this type of service for each old cemetery.  However, depending on the </w:t>
      </w:r>
      <w:r w:rsidR="007242C7">
        <w:t>needs</w:t>
      </w:r>
      <w:r w:rsidR="0017262F">
        <w:t xml:space="preserve"> when looking at an old cemetery</w:t>
      </w:r>
      <w:r w:rsidR="00DF69A8">
        <w:t xml:space="preserve"> such </w:t>
      </w:r>
      <w:r w:rsidR="00581BF5">
        <w:t>as</w:t>
      </w:r>
      <w:r w:rsidR="00DF69A8">
        <w:t xml:space="preserve"> boundary</w:t>
      </w:r>
      <w:r w:rsidR="0017262F">
        <w:t xml:space="preserve"> lines</w:t>
      </w:r>
      <w:r w:rsidR="00DF69A8">
        <w:t xml:space="preserve"> and </w:t>
      </w:r>
      <w:r w:rsidR="0017262F">
        <w:t>burial sites, etc., the decision may</w:t>
      </w:r>
      <w:r w:rsidR="00DD193D">
        <w:t xml:space="preserve"> </w:t>
      </w:r>
      <w:r w:rsidR="0017262F">
        <w:t>be to have one performed.  Therefore, the necessity to obtain ground penetrating services is viewed on a case-by-case scenario.</w:t>
      </w:r>
    </w:p>
    <w:p w14:paraId="38345E6C" w14:textId="77777777" w:rsidR="0017262F" w:rsidRDefault="0017262F" w:rsidP="008F686D">
      <w:pPr>
        <w:ind w:left="-5" w:right="36"/>
      </w:pPr>
    </w:p>
    <w:p w14:paraId="25F14B76" w14:textId="495D5436" w:rsidR="00DF69A8" w:rsidRDefault="00DF69A8" w:rsidP="008F686D">
      <w:pPr>
        <w:spacing w:after="0" w:line="259" w:lineRule="auto"/>
        <w:ind w:left="0" w:firstLine="0"/>
      </w:pPr>
      <w:r>
        <w:t xml:space="preserve">Director Hughes introduced </w:t>
      </w:r>
      <w:r w:rsidR="005970EA">
        <w:t>Anne Raines</w:t>
      </w:r>
      <w:r>
        <w:t xml:space="preserve"> with the Department of Planning to provide an update on grants that the department has been awarded.  Raines </w:t>
      </w:r>
      <w:r w:rsidR="005970EA">
        <w:t>said the organization has awarded about 50 grants over 11 years.  A couple of</w:t>
      </w:r>
      <w:r w:rsidR="005C3CBC">
        <w:t xml:space="preserve"> cemetery related</w:t>
      </w:r>
      <w:r w:rsidR="005970EA">
        <w:t xml:space="preserve"> issues they have assisted with are markers that have tilted,</w:t>
      </w:r>
      <w:r>
        <w:t xml:space="preserve"> and </w:t>
      </w:r>
      <w:r w:rsidR="005970EA">
        <w:t xml:space="preserve">markers that </w:t>
      </w:r>
      <w:r>
        <w:t>have been</w:t>
      </w:r>
      <w:r w:rsidR="005970EA">
        <w:t xml:space="preserve"> broken, etc</w:t>
      </w:r>
      <w:r>
        <w:t xml:space="preserve">. Director </w:t>
      </w:r>
      <w:r w:rsidR="009719FB">
        <w:t xml:space="preserve">Hughes stated the organization cannot stop mishaps from taking place </w:t>
      </w:r>
      <w:r>
        <w:t xml:space="preserve">in old cemeteries. </w:t>
      </w:r>
    </w:p>
    <w:p w14:paraId="4CADF529" w14:textId="789709E3" w:rsidR="005970EA" w:rsidRDefault="007C7FE4" w:rsidP="008F686D">
      <w:pPr>
        <w:spacing w:after="0" w:line="259" w:lineRule="auto"/>
        <w:ind w:left="0" w:firstLine="0"/>
      </w:pPr>
      <w:r>
        <w:t>The OCO is required by statue to provide to the General Assembly an update every 5 years of the number of cemeteries inventoried in Maryland.  D</w:t>
      </w:r>
      <w:r w:rsidR="009719FB">
        <w:t xml:space="preserve">irector Rappazzo responded, OCO is continuously adding to the </w:t>
      </w:r>
      <w:r>
        <w:lastRenderedPageBreak/>
        <w:t xml:space="preserve">cemetery </w:t>
      </w:r>
      <w:r w:rsidR="009719FB">
        <w:t>inventory</w:t>
      </w:r>
      <w:r>
        <w:t xml:space="preserve"> listing</w:t>
      </w:r>
      <w:r w:rsidR="00BC3CDB">
        <w:t xml:space="preserve"> and the </w:t>
      </w:r>
      <w:r w:rsidR="009719FB">
        <w:t>information is submitted to the General Assembly yearly.  Legal Counsel Hart added, before COVID</w:t>
      </w:r>
      <w:r w:rsidR="005669F9">
        <w:t>,</w:t>
      </w:r>
      <w:r w:rsidR="00C37162">
        <w:t xml:space="preserve"> OCO had </w:t>
      </w:r>
      <w:r w:rsidR="00DD193D">
        <w:t>summer interns</w:t>
      </w:r>
      <w:r w:rsidR="00C37162">
        <w:t xml:space="preserve"> entering information into the inventory list.  Director Rappazzo would like to have a meeting with </w:t>
      </w:r>
      <w:r w:rsidR="00BC3CDB">
        <w:t>all</w:t>
      </w:r>
      <w:r w:rsidR="00C37162">
        <w:t xml:space="preserve"> </w:t>
      </w:r>
      <w:r w:rsidR="00BC3CDB">
        <w:t>county representatives</w:t>
      </w:r>
      <w:r w:rsidR="00C37162">
        <w:t xml:space="preserve"> that </w:t>
      </w:r>
      <w:r w:rsidR="00BC3CDB">
        <w:t>collect information on cemeteries so that one cemetery listing with the information can be created.</w:t>
      </w:r>
      <w:r w:rsidR="00C37162">
        <w:t xml:space="preserve">  Council Member Fisher inquired about a college student to work on the inventory list.  Commissioner Morgan </w:t>
      </w:r>
      <w:r w:rsidR="007F6889">
        <w:t>informed the Advisory Council</w:t>
      </w:r>
      <w:r w:rsidR="005C3CBC">
        <w:t>; that</w:t>
      </w:r>
      <w:r w:rsidR="007F6889">
        <w:t xml:space="preserve"> there are some UMBC students that have been considered for another project, and maybe they can help with </w:t>
      </w:r>
      <w:r w:rsidR="00F27E84">
        <w:t xml:space="preserve">updating </w:t>
      </w:r>
      <w:r w:rsidR="007F6889">
        <w:t xml:space="preserve">the </w:t>
      </w:r>
      <w:r w:rsidR="00F27E84">
        <w:t xml:space="preserve">cemetery </w:t>
      </w:r>
      <w:r w:rsidR="007F6889">
        <w:t>inventory</w:t>
      </w:r>
      <w:r w:rsidR="00F27E84">
        <w:t xml:space="preserve"> listing</w:t>
      </w:r>
      <w:r w:rsidR="007F6889">
        <w:t xml:space="preserve">.  </w:t>
      </w:r>
      <w:r w:rsidR="00E67767">
        <w:t xml:space="preserve"> Director Rappazzo</w:t>
      </w:r>
      <w:r w:rsidR="00A71670">
        <w:t xml:space="preserve"> suggested that maybe OCO can send </w:t>
      </w:r>
      <w:r w:rsidR="00F27E84">
        <w:t xml:space="preserve">a request to all registrants and permit holders for any listings that have </w:t>
      </w:r>
      <w:r w:rsidR="005C3CBC">
        <w:t xml:space="preserve">been </w:t>
      </w:r>
      <w:r w:rsidR="00F27E84">
        <w:t>created o</w:t>
      </w:r>
      <w:r w:rsidR="005C3CBC">
        <w:t>n</w:t>
      </w:r>
      <w:r w:rsidR="00F27E84">
        <w:t xml:space="preserve"> identified </w:t>
      </w:r>
      <w:r w:rsidR="005C3CBC">
        <w:t xml:space="preserve">for </w:t>
      </w:r>
      <w:r w:rsidR="00F27E84">
        <w:t>cemeteries in Maryland.</w:t>
      </w:r>
      <w:r w:rsidR="00A71670">
        <w:t xml:space="preserve">  </w:t>
      </w:r>
    </w:p>
    <w:p w14:paraId="48A300C8" w14:textId="77777777" w:rsidR="00A71670" w:rsidRDefault="00A71670">
      <w:pPr>
        <w:ind w:left="-5" w:right="36"/>
      </w:pPr>
    </w:p>
    <w:p w14:paraId="3061DF29" w14:textId="04153D48" w:rsidR="00A71670" w:rsidRDefault="00AF0613">
      <w:pPr>
        <w:ind w:left="-5" w:right="36"/>
      </w:pPr>
      <w:r>
        <w:t xml:space="preserve">Director Rappazzo briefly summarized the document for the number of permits and registrants that OCO has, and the budget document.  The </w:t>
      </w:r>
      <w:r w:rsidR="00A35088">
        <w:t>D</w:t>
      </w:r>
      <w:r>
        <w:t xml:space="preserve">irector will do another analysis </w:t>
      </w:r>
      <w:r w:rsidR="00F27E84">
        <w:t xml:space="preserve">for renewal fees and contract fees for fiscal year </w:t>
      </w:r>
      <w:r>
        <w:t xml:space="preserve">2023. </w:t>
      </w:r>
      <w:r w:rsidR="00F27E84">
        <w:t xml:space="preserve">Once more information has been collected and reviewed the forecasted budget for </w:t>
      </w:r>
      <w:r w:rsidR="00EC0CD8">
        <w:t>future fiscal years will be updated</w:t>
      </w:r>
      <w:r w:rsidR="00BC3CDB">
        <w:t xml:space="preserve"> and shared with the </w:t>
      </w:r>
      <w:r w:rsidR="00A35088">
        <w:t>C</w:t>
      </w:r>
      <w:r w:rsidR="00BC3CDB">
        <w:t>ouncil</w:t>
      </w:r>
      <w:r w:rsidR="00EC0CD8">
        <w:t>.</w:t>
      </w:r>
      <w:r>
        <w:t xml:space="preserve">  </w:t>
      </w:r>
    </w:p>
    <w:p w14:paraId="35BAEDF4" w14:textId="77777777" w:rsidR="00D70F00" w:rsidRDefault="00D70F00">
      <w:pPr>
        <w:ind w:left="-5" w:right="36"/>
      </w:pPr>
    </w:p>
    <w:p w14:paraId="5F477D1C" w14:textId="77777777" w:rsidR="00D70F00" w:rsidRDefault="00D70F00">
      <w:pPr>
        <w:ind w:left="-5" w:right="36"/>
      </w:pPr>
      <w:r>
        <w:t>Council Member Zinner informed the council about information regarding grants that have been received for the PRINCE Project.</w:t>
      </w:r>
    </w:p>
    <w:p w14:paraId="54978259" w14:textId="77777777" w:rsidR="00AF0613" w:rsidRDefault="00AF0613">
      <w:pPr>
        <w:ind w:left="-5" w:right="36"/>
      </w:pPr>
    </w:p>
    <w:p w14:paraId="53706EBE" w14:textId="77777777" w:rsidR="00AF0613" w:rsidRDefault="00AF0613" w:rsidP="00AF0613">
      <w:pPr>
        <w:spacing w:after="1" w:line="258" w:lineRule="auto"/>
        <w:ind w:left="-5" w:right="7005"/>
        <w:jc w:val="left"/>
      </w:pPr>
      <w:r>
        <w:rPr>
          <w:b/>
          <w:u w:val="single" w:color="000000"/>
        </w:rPr>
        <w:t>FINANCIAL COMPLIANCE</w:t>
      </w:r>
      <w:r>
        <w:rPr>
          <w:b/>
        </w:rPr>
        <w:t xml:space="preserve">  </w:t>
      </w:r>
    </w:p>
    <w:p w14:paraId="1B5543C5" w14:textId="3CBCDCE3" w:rsidR="00AF0613" w:rsidRDefault="00D70F00">
      <w:pPr>
        <w:ind w:left="-5" w:right="36"/>
      </w:pPr>
      <w:r>
        <w:t xml:space="preserve">The director briefly discussed the Perpetual Care Compliance Report.  </w:t>
      </w:r>
    </w:p>
    <w:p w14:paraId="3115A0C1" w14:textId="77777777" w:rsidR="00D70F00" w:rsidRDefault="00D70F00">
      <w:pPr>
        <w:ind w:left="-5" w:right="36"/>
      </w:pPr>
    </w:p>
    <w:p w14:paraId="09A60222" w14:textId="64C1FA39" w:rsidR="00AF0613" w:rsidRDefault="00D70F00" w:rsidP="00BC3CDB">
      <w:pPr>
        <w:ind w:left="0" w:right="36" w:firstLine="0"/>
      </w:pPr>
      <w:r>
        <w:t xml:space="preserve">Director Rappazzo has completed the </w:t>
      </w:r>
      <w:r w:rsidR="00BC3CDB">
        <w:t xml:space="preserve">hiring documentation and is awaiting approval to begin the interview process </w:t>
      </w:r>
      <w:r w:rsidR="00581BF5">
        <w:t>for the</w:t>
      </w:r>
      <w:r w:rsidR="00BC3CDB">
        <w:t xml:space="preserve"> vacant</w:t>
      </w:r>
      <w:r>
        <w:t xml:space="preserve"> Compliance Administrator</w:t>
      </w:r>
      <w:r w:rsidR="00BC3CDB">
        <w:t xml:space="preserve"> position.</w:t>
      </w:r>
    </w:p>
    <w:p w14:paraId="40AC8108" w14:textId="77777777" w:rsidR="00163D81" w:rsidRDefault="00D70F00">
      <w:pPr>
        <w:pStyle w:val="Heading1"/>
        <w:spacing w:after="0" w:line="259" w:lineRule="auto"/>
        <w:ind w:left="-5"/>
      </w:pPr>
      <w:r>
        <w:t>INVESTIGATOR’S REPORT</w:t>
      </w:r>
      <w:r>
        <w:rPr>
          <w:u w:val="none"/>
        </w:rPr>
        <w:t xml:space="preserve"> </w:t>
      </w:r>
    </w:p>
    <w:p w14:paraId="34DEEFF7" w14:textId="77777777" w:rsidR="00163D81" w:rsidRDefault="00D70F00" w:rsidP="008F686D">
      <w:pPr>
        <w:ind w:left="-5"/>
      </w:pPr>
      <w:r>
        <w:t xml:space="preserve">Investigator Anderson provided to the Council a breakdown of the different types of complaints received for the reporting period of </w:t>
      </w:r>
      <w:r w:rsidR="007F6889">
        <w:t>January 24, 2022</w:t>
      </w:r>
      <w:r>
        <w:t xml:space="preserve"> to </w:t>
      </w:r>
      <w:r w:rsidR="007F6889">
        <w:t>February 23</w:t>
      </w:r>
      <w:r>
        <w:t xml:space="preserve">, 2022.  There was a total of </w:t>
      </w:r>
      <w:r w:rsidR="007F6889">
        <w:t>5</w:t>
      </w:r>
      <w:r>
        <w:t xml:space="preserve"> new complaints.   They are as follows: </w:t>
      </w:r>
    </w:p>
    <w:p w14:paraId="67A8AB53" w14:textId="77777777" w:rsidR="00163D81" w:rsidRDefault="00D70F00">
      <w:pPr>
        <w:spacing w:after="0" w:line="259" w:lineRule="auto"/>
        <w:ind w:left="0" w:firstLine="0"/>
        <w:jc w:val="left"/>
      </w:pPr>
      <w:r>
        <w:t xml:space="preserve"> </w:t>
      </w:r>
    </w:p>
    <w:p w14:paraId="4CC16BC3" w14:textId="77777777" w:rsidR="007F6889" w:rsidRDefault="007F6889">
      <w:pPr>
        <w:spacing w:after="0" w:line="259" w:lineRule="auto"/>
        <w:ind w:left="0" w:firstLine="0"/>
        <w:jc w:val="left"/>
      </w:pPr>
      <w:r>
        <w:t>Employee Service - 1</w:t>
      </w:r>
    </w:p>
    <w:p w14:paraId="33500529" w14:textId="77777777" w:rsidR="00163D81" w:rsidRDefault="00D70F00">
      <w:pPr>
        <w:ind w:left="-5" w:right="36"/>
      </w:pPr>
      <w:r>
        <w:t>Uninstalled Memorial</w:t>
      </w:r>
      <w:r w:rsidR="007F6889">
        <w:t xml:space="preserve"> Order</w:t>
      </w:r>
      <w:r>
        <w:t xml:space="preserve"> -2 </w:t>
      </w:r>
    </w:p>
    <w:p w14:paraId="1FE2D043" w14:textId="77777777" w:rsidR="007F6889" w:rsidRDefault="007F6889">
      <w:pPr>
        <w:ind w:left="-5" w:right="36"/>
      </w:pPr>
      <w:r>
        <w:t>Pre-Need Contract – 1</w:t>
      </w:r>
    </w:p>
    <w:p w14:paraId="5B5C5010" w14:textId="77777777" w:rsidR="007F6889" w:rsidRDefault="007F6889">
      <w:pPr>
        <w:ind w:left="-5" w:right="36"/>
      </w:pPr>
      <w:r>
        <w:t>Wrongful Burial – 1</w:t>
      </w:r>
    </w:p>
    <w:p w14:paraId="7F7858B7" w14:textId="77777777" w:rsidR="007F6889" w:rsidRDefault="007F6889">
      <w:pPr>
        <w:ind w:left="-5" w:right="36"/>
      </w:pPr>
    </w:p>
    <w:p w14:paraId="46F05BB1" w14:textId="77777777" w:rsidR="00163D81" w:rsidRDefault="007F6889">
      <w:pPr>
        <w:ind w:left="-5" w:right="36"/>
      </w:pPr>
      <w:r>
        <w:t>The number of open complaints is 12.</w:t>
      </w:r>
      <w:r w:rsidR="00D70F00">
        <w:t xml:space="preserve"> </w:t>
      </w:r>
    </w:p>
    <w:p w14:paraId="0DFA6ED8" w14:textId="77777777" w:rsidR="00E67767" w:rsidRDefault="00E67767">
      <w:pPr>
        <w:ind w:left="-5" w:right="36"/>
      </w:pPr>
    </w:p>
    <w:p w14:paraId="5B7B0A44" w14:textId="28F7D92C" w:rsidR="00E67767" w:rsidRDefault="009C0E3E">
      <w:pPr>
        <w:ind w:left="-5" w:right="36"/>
      </w:pPr>
      <w:r>
        <w:t>Investigator Anderson requests information on all new complaints such as copies</w:t>
      </w:r>
      <w:r w:rsidR="00E67767">
        <w:t xml:space="preserve"> of contracts and/or deeds</w:t>
      </w:r>
      <w:r>
        <w:t xml:space="preserve"> and any other supportive documentation as a part of her investigation.  Investigator Anderson</w:t>
      </w:r>
      <w:r w:rsidR="00E67767">
        <w:t xml:space="preserve"> does receive complaints regarding cemeteries </w:t>
      </w:r>
      <w:r>
        <w:t>not permitted with the OCO.</w:t>
      </w:r>
      <w:r w:rsidR="00E67767">
        <w:t xml:space="preserve">   Legal Counsel Hart informed the Advisory Council, th</w:t>
      </w:r>
      <w:r w:rsidR="00A35088">
        <w:t>at the Office</w:t>
      </w:r>
      <w:r w:rsidR="00E67767">
        <w:t xml:space="preserve"> is still required to attempt to resolve issues that consumers have with </w:t>
      </w:r>
      <w:r>
        <w:t xml:space="preserve">non-permitted OCO </w:t>
      </w:r>
      <w:r w:rsidR="00E67767">
        <w:t xml:space="preserve">cemeteries.  Mr. Cody inquired, if there are more </w:t>
      </w:r>
      <w:r>
        <w:t xml:space="preserve">of these types of </w:t>
      </w:r>
      <w:r w:rsidR="00E67767">
        <w:t xml:space="preserve">complaints with OCO than </w:t>
      </w:r>
      <w:r>
        <w:t>permitted</w:t>
      </w:r>
      <w:r w:rsidR="00E67767">
        <w:t xml:space="preserve"> cemeteries</w:t>
      </w:r>
      <w:r>
        <w:t xml:space="preserve"> and if so</w:t>
      </w:r>
      <w:r w:rsidR="00E67767">
        <w:t xml:space="preserve">, should the </w:t>
      </w:r>
      <w:r>
        <w:t>non-permitted</w:t>
      </w:r>
      <w:r w:rsidR="00E67767">
        <w:t xml:space="preserve"> cemeteries be </w:t>
      </w:r>
      <w:r>
        <w:t>licensed.</w:t>
      </w:r>
      <w:r w:rsidR="00E67767">
        <w:t xml:space="preserve"> </w:t>
      </w:r>
      <w:r>
        <w:t xml:space="preserve"> Legal Counsel Hart</w:t>
      </w:r>
      <w:r w:rsidR="004B6656">
        <w:t xml:space="preserve"> directed the group to the statu</w:t>
      </w:r>
      <w:r w:rsidR="00593442">
        <w:t>t</w:t>
      </w:r>
      <w:r w:rsidR="004B6656">
        <w:t xml:space="preserve">e </w:t>
      </w:r>
      <w:r w:rsidR="00C36D22">
        <w:t>that provides</w:t>
      </w:r>
      <w:r w:rsidR="004B6656">
        <w:t xml:space="preserve"> language of wh</w:t>
      </w:r>
      <w:r w:rsidR="00A35088">
        <w:t>ich</w:t>
      </w:r>
      <w:r w:rsidR="004B6656">
        <w:t xml:space="preserve"> cemeteries are and</w:t>
      </w:r>
      <w:r w:rsidR="00A35088">
        <w:t xml:space="preserve"> are</w:t>
      </w:r>
      <w:r w:rsidR="004B6656">
        <w:t xml:space="preserve"> not permit holders with the Office.</w:t>
      </w:r>
      <w:r w:rsidR="00E67767">
        <w:t xml:space="preserve"> </w:t>
      </w:r>
    </w:p>
    <w:p w14:paraId="0060467F" w14:textId="77777777" w:rsidR="00163D81" w:rsidRDefault="00D70F00">
      <w:pPr>
        <w:pStyle w:val="Heading1"/>
        <w:ind w:left="-5" w:right="7005"/>
      </w:pPr>
      <w:r>
        <w:lastRenderedPageBreak/>
        <w:t>LICENSING SPECIALIST</w:t>
      </w:r>
      <w:r>
        <w:rPr>
          <w:u w:val="none"/>
        </w:rPr>
        <w:t xml:space="preserve"> </w:t>
      </w:r>
    </w:p>
    <w:p w14:paraId="087D299E" w14:textId="3CE64764" w:rsidR="00163D81" w:rsidRDefault="00A71670">
      <w:pPr>
        <w:ind w:left="-5" w:right="36"/>
      </w:pPr>
      <w:r>
        <w:t xml:space="preserve">Ms. Whitley informed the council of how many renewals had been processed for the month of </w:t>
      </w:r>
      <w:r w:rsidR="004B6656">
        <w:t>January and up until the 3</w:t>
      </w:r>
      <w:r w:rsidR="004B6656" w:rsidRPr="004B6656">
        <w:rPr>
          <w:vertAlign w:val="superscript"/>
        </w:rPr>
        <w:t>rd</w:t>
      </w:r>
      <w:r w:rsidR="004B6656">
        <w:t xml:space="preserve"> week of February.</w:t>
      </w:r>
      <w:r w:rsidR="00687B2B">
        <w:t xml:space="preserve"> </w:t>
      </w:r>
      <w:r>
        <w:t xml:space="preserve">  </w:t>
      </w:r>
    </w:p>
    <w:p w14:paraId="44B23DB5" w14:textId="77777777" w:rsidR="001803C7" w:rsidRDefault="001803C7">
      <w:pPr>
        <w:ind w:left="-5" w:right="36"/>
      </w:pPr>
    </w:p>
    <w:p w14:paraId="04F63086" w14:textId="77777777" w:rsidR="00163D81" w:rsidRDefault="00D70F00">
      <w:pPr>
        <w:pStyle w:val="Heading1"/>
        <w:ind w:left="-5" w:right="7005"/>
      </w:pPr>
      <w:r>
        <w:t>LEGISLATIVE UPDATE</w:t>
      </w:r>
      <w:r>
        <w:rPr>
          <w:u w:val="none"/>
        </w:rPr>
        <w:t xml:space="preserve"> </w:t>
      </w:r>
    </w:p>
    <w:p w14:paraId="2FE35B31" w14:textId="27141D1F" w:rsidR="00EF2654" w:rsidRDefault="00A6263B" w:rsidP="008F686D">
      <w:pPr>
        <w:spacing w:after="0" w:line="259" w:lineRule="auto"/>
        <w:ind w:left="0" w:firstLine="0"/>
      </w:pPr>
      <w:r>
        <w:t>Legal Counsel Hart</w:t>
      </w:r>
      <w:r w:rsidR="00EF2654">
        <w:t xml:space="preserve"> addressed the </w:t>
      </w:r>
      <w:r w:rsidR="00A35088">
        <w:t>C</w:t>
      </w:r>
      <w:r w:rsidR="00EF2654">
        <w:t>ouncil on proposed new regulation: 09.34.01.13 Communication from Director -Failure to Respond. This is a regulation that other boards and commissions in the Occupational and Professional Licensing Department (O &amp; P) already have in place.  The proposed regulation requires licensees to respond to requests from OCO within 30-days of the request and provides the OCO with the ability to discipline the licensee if they fail to respond.  The proposed new regulation was read al</w:t>
      </w:r>
      <w:r w:rsidR="00A35088">
        <w:t>oud</w:t>
      </w:r>
      <w:r w:rsidR="00EF2654">
        <w:t xml:space="preserve"> to the </w:t>
      </w:r>
      <w:r w:rsidR="00A35088">
        <w:t>C</w:t>
      </w:r>
      <w:r w:rsidR="00EF2654">
        <w:t xml:space="preserve">ouncil.  </w:t>
      </w:r>
      <w:r>
        <w:t>Chair Porter</w:t>
      </w:r>
      <w:r w:rsidR="00EF2654">
        <w:t xml:space="preserve"> made a motion to </w:t>
      </w:r>
      <w:r w:rsidR="004D4EE3">
        <w:t>initiate</w:t>
      </w:r>
      <w:r w:rsidR="00A35088">
        <w:t xml:space="preserve"> a proposed action</w:t>
      </w:r>
      <w:r w:rsidR="00EF2654">
        <w:t xml:space="preserve"> on the </w:t>
      </w:r>
      <w:r>
        <w:t>new</w:t>
      </w:r>
      <w:r w:rsidR="00EF2654">
        <w:t xml:space="preserve"> regulation: 09.34.01.13 Communication from Director -Failure to Respond. </w:t>
      </w:r>
      <w:r w:rsidR="00391383">
        <w:t xml:space="preserve">The motion was </w:t>
      </w:r>
      <w:r w:rsidR="00A35088">
        <w:t>seconded</w:t>
      </w:r>
      <w:r w:rsidR="00391383">
        <w:t xml:space="preserve"> by Council Member Fisher and Council Member Hultquist.</w:t>
      </w:r>
      <w:r w:rsidR="00A35088">
        <w:t xml:space="preserve">  The </w:t>
      </w:r>
      <w:r w:rsidR="004D4EE3">
        <w:t>Council voted unanimously to initiate a proposed action on the regulation.</w:t>
      </w:r>
      <w:r w:rsidR="00391383">
        <w:t xml:space="preserve">  </w:t>
      </w:r>
    </w:p>
    <w:p w14:paraId="2117C6B8" w14:textId="282F4601" w:rsidR="00A6263B" w:rsidRDefault="00A6263B" w:rsidP="008F686D">
      <w:pPr>
        <w:spacing w:after="0" w:line="259" w:lineRule="auto"/>
        <w:ind w:left="0" w:firstLine="0"/>
      </w:pPr>
    </w:p>
    <w:p w14:paraId="089CC975" w14:textId="7AC1F1AC" w:rsidR="00A6263B" w:rsidRDefault="00A6263B" w:rsidP="008F686D">
      <w:pPr>
        <w:spacing w:after="0"/>
      </w:pPr>
      <w:r>
        <w:t xml:space="preserve">Also discussed was “SB219 – Office of Cemetery Oversight – Sunset Extension” which will extend the Office for another ten years until October 1, 2033.  The </w:t>
      </w:r>
      <w:r w:rsidR="00644362">
        <w:t xml:space="preserve">Bill passed out of the </w:t>
      </w:r>
      <w:r>
        <w:t xml:space="preserve">Senate </w:t>
      </w:r>
      <w:r w:rsidR="00644362">
        <w:t>on</w:t>
      </w:r>
      <w:r>
        <w:t xml:space="preserve"> 01/27/2022.  The Bill </w:t>
      </w:r>
      <w:r w:rsidR="00AE1EAF">
        <w:t xml:space="preserve">has been referred to </w:t>
      </w:r>
      <w:r w:rsidR="004D4EE3">
        <w:t xml:space="preserve">the </w:t>
      </w:r>
      <w:r w:rsidR="00AE1EAF">
        <w:t>Economic Matters</w:t>
      </w:r>
      <w:r w:rsidR="004D4EE3">
        <w:t xml:space="preserve"> Committee</w:t>
      </w:r>
      <w:r w:rsidR="00AE1EAF">
        <w:t xml:space="preserve"> in the </w:t>
      </w:r>
      <w:r>
        <w:t xml:space="preserve">House.  </w:t>
      </w:r>
    </w:p>
    <w:p w14:paraId="389D60F1" w14:textId="77777777" w:rsidR="00A6263B" w:rsidRDefault="00A6263B" w:rsidP="008F686D">
      <w:pPr>
        <w:spacing w:after="0" w:line="259" w:lineRule="auto"/>
        <w:ind w:left="0" w:firstLine="0"/>
      </w:pPr>
    </w:p>
    <w:p w14:paraId="3C8953A0" w14:textId="6CF2D0E0" w:rsidR="00AE1EAF" w:rsidRDefault="00AE1EAF" w:rsidP="008F686D">
      <w:pPr>
        <w:spacing w:after="0"/>
      </w:pPr>
      <w:r>
        <w:t xml:space="preserve">Also </w:t>
      </w:r>
      <w:r w:rsidR="00722B88">
        <w:t>discussed was</w:t>
      </w:r>
      <w:r>
        <w:t xml:space="preserve"> “HB1251-Deparme</w:t>
      </w:r>
      <w:r w:rsidR="004D4EE3">
        <w:t>nt</w:t>
      </w:r>
      <w:r>
        <w:t xml:space="preserve"> of Veterans Affairs </w:t>
      </w:r>
      <w:r w:rsidR="00722B88">
        <w:t>- Burial</w:t>
      </w:r>
      <w:r>
        <w:t xml:space="preserve"> in State Veteran’s Cemeteries – Spouses and Dependents</w:t>
      </w:r>
      <w:r w:rsidR="004D4EE3">
        <w:t>,</w:t>
      </w:r>
      <w:r>
        <w:t xml:space="preserve">” </w:t>
      </w:r>
      <w:r w:rsidR="004D4EE3">
        <w:t xml:space="preserve">A </w:t>
      </w:r>
      <w:r>
        <w:t xml:space="preserve">hearing is scheduled </w:t>
      </w:r>
      <w:r w:rsidR="004D4EE3">
        <w:t xml:space="preserve">on the </w:t>
      </w:r>
      <w:r w:rsidR="0080325C">
        <w:t>B</w:t>
      </w:r>
      <w:r w:rsidR="004D4EE3">
        <w:t xml:space="preserve">ill </w:t>
      </w:r>
      <w:r>
        <w:t xml:space="preserve">for 03/08/2022.  This Bill </w:t>
      </w:r>
      <w:r w:rsidR="00722B88">
        <w:t xml:space="preserve">will prohibit the Department of Veterans Affairs from charging a fee for opening and closing of a burial plot when burying a spouse or dependent of a veteran at a State veteran’s cemetery.  This </w:t>
      </w:r>
      <w:r w:rsidR="0080325C">
        <w:t>B</w:t>
      </w:r>
      <w:r w:rsidR="00722B88">
        <w:t>ill has no effect to the OCO.</w:t>
      </w:r>
    </w:p>
    <w:p w14:paraId="62C6E4E9" w14:textId="7B59E47B" w:rsidR="00163D81" w:rsidRDefault="00163D81">
      <w:pPr>
        <w:spacing w:after="0" w:line="259" w:lineRule="auto"/>
        <w:ind w:left="0" w:firstLine="0"/>
        <w:jc w:val="left"/>
      </w:pPr>
    </w:p>
    <w:p w14:paraId="0348A946" w14:textId="77777777" w:rsidR="00163D81" w:rsidRDefault="00D70F00">
      <w:pPr>
        <w:spacing w:after="1" w:line="258" w:lineRule="auto"/>
        <w:ind w:left="-5" w:right="7005"/>
        <w:jc w:val="left"/>
      </w:pPr>
      <w:r>
        <w:rPr>
          <w:b/>
          <w:u w:val="single" w:color="000000"/>
        </w:rPr>
        <w:t>UNFINISHED BUSINESS</w:t>
      </w:r>
      <w:r>
        <w:rPr>
          <w:b/>
        </w:rPr>
        <w:t xml:space="preserve"> </w:t>
      </w:r>
      <w:r>
        <w:t xml:space="preserve">None. </w:t>
      </w:r>
    </w:p>
    <w:p w14:paraId="159281C1" w14:textId="77777777" w:rsidR="00163D81" w:rsidRDefault="00D70F00">
      <w:pPr>
        <w:spacing w:after="0" w:line="259" w:lineRule="auto"/>
        <w:ind w:left="631" w:firstLine="0"/>
        <w:jc w:val="left"/>
      </w:pPr>
      <w:r>
        <w:t xml:space="preserve"> </w:t>
      </w:r>
    </w:p>
    <w:p w14:paraId="308879BF" w14:textId="77777777" w:rsidR="00163D81" w:rsidRDefault="00D70F00">
      <w:pPr>
        <w:pStyle w:val="Heading1"/>
        <w:ind w:left="-5" w:right="7005"/>
      </w:pPr>
      <w:r>
        <w:t>NEW BUSINESS</w:t>
      </w:r>
      <w:r>
        <w:rPr>
          <w:u w:val="none"/>
        </w:rPr>
        <w:t xml:space="preserve">  </w:t>
      </w:r>
    </w:p>
    <w:p w14:paraId="7EB35A71" w14:textId="77777777" w:rsidR="00163D81" w:rsidRDefault="00A71670">
      <w:pPr>
        <w:ind w:left="-5" w:right="36"/>
      </w:pPr>
      <w:r>
        <w:t>None.</w:t>
      </w:r>
    </w:p>
    <w:p w14:paraId="41A19AE2" w14:textId="77777777" w:rsidR="00163D81" w:rsidRDefault="00D70F00">
      <w:pPr>
        <w:spacing w:after="0" w:line="259" w:lineRule="auto"/>
        <w:ind w:left="0" w:firstLine="0"/>
        <w:jc w:val="left"/>
      </w:pPr>
      <w:r>
        <w:t xml:space="preserve"> </w:t>
      </w:r>
    </w:p>
    <w:p w14:paraId="6FBFB76D" w14:textId="77777777" w:rsidR="00163D81" w:rsidRDefault="00D70F00">
      <w:pPr>
        <w:pStyle w:val="Heading1"/>
        <w:ind w:left="-5" w:right="7005"/>
      </w:pPr>
      <w:r>
        <w:t>COUNCIL CONCERNS</w:t>
      </w:r>
      <w:r>
        <w:rPr>
          <w:u w:val="none"/>
        </w:rPr>
        <w:t xml:space="preserve"> </w:t>
      </w:r>
    </w:p>
    <w:p w14:paraId="28ECBCF2" w14:textId="5F95C172" w:rsidR="00A71670" w:rsidRDefault="00687B2B" w:rsidP="008F686D">
      <w:pPr>
        <w:spacing w:after="0" w:line="259" w:lineRule="auto"/>
        <w:ind w:left="0" w:firstLine="0"/>
      </w:pPr>
      <w:r>
        <w:t xml:space="preserve">Director Rappazzo informed the </w:t>
      </w:r>
      <w:r w:rsidR="004D4EE3">
        <w:t>C</w:t>
      </w:r>
      <w:r>
        <w:t xml:space="preserve">ouncil, in a couple of months, </w:t>
      </w:r>
      <w:r w:rsidR="00AE1EAF">
        <w:t xml:space="preserve">the online </w:t>
      </w:r>
      <w:r>
        <w:t xml:space="preserve">prototype of how </w:t>
      </w:r>
      <w:r w:rsidR="00AE1EAF">
        <w:t xml:space="preserve">registrants </w:t>
      </w:r>
      <w:r>
        <w:t xml:space="preserve">will </w:t>
      </w:r>
      <w:r w:rsidR="00AE1EAF">
        <w:t>apply for new and/or renewal registrations will be available.</w:t>
      </w:r>
      <w:r>
        <w:t xml:space="preserve">  </w:t>
      </w:r>
    </w:p>
    <w:p w14:paraId="1D195C91" w14:textId="77777777" w:rsidR="00A71670" w:rsidRDefault="00A71670" w:rsidP="008F686D">
      <w:pPr>
        <w:spacing w:after="0" w:line="259" w:lineRule="auto"/>
        <w:ind w:left="0" w:firstLine="0"/>
      </w:pPr>
    </w:p>
    <w:p w14:paraId="7100F98B" w14:textId="1D7F20C5" w:rsidR="00D6498C" w:rsidRDefault="00687B2B" w:rsidP="008F686D">
      <w:pPr>
        <w:spacing w:after="0" w:line="259" w:lineRule="auto"/>
        <w:ind w:left="0" w:firstLine="0"/>
      </w:pPr>
      <w:r>
        <w:t xml:space="preserve">Chair Porter shared with the </w:t>
      </w:r>
      <w:r w:rsidR="004D4EE3">
        <w:t>C</w:t>
      </w:r>
      <w:r>
        <w:t xml:space="preserve">ouncil </w:t>
      </w:r>
      <w:r w:rsidR="00722B88">
        <w:t xml:space="preserve">that </w:t>
      </w:r>
      <w:r>
        <w:t>the Medical Examiner’s</w:t>
      </w:r>
      <w:r w:rsidR="00D6498C">
        <w:t xml:space="preserve"> Office </w:t>
      </w:r>
      <w:r w:rsidR="008D1A35">
        <w:t>has run into a major problem with f</w:t>
      </w:r>
      <w:r w:rsidR="004D4EE3">
        <w:t>ul</w:t>
      </w:r>
      <w:r w:rsidR="008D1A35">
        <w:t xml:space="preserve">filling the completion of timely autopsies. In </w:t>
      </w:r>
      <w:r w:rsidR="00581BF5">
        <w:t>turn, Funeral</w:t>
      </w:r>
      <w:r w:rsidR="00D6498C">
        <w:t xml:space="preserve"> directors are having issues with not being able to bury </w:t>
      </w:r>
      <w:r w:rsidR="004D4EE3">
        <w:t>individuals</w:t>
      </w:r>
      <w:r w:rsidR="00D6498C">
        <w:t xml:space="preserve"> in a timely manner</w:t>
      </w:r>
      <w:r w:rsidR="00722B88">
        <w:t>.</w:t>
      </w:r>
    </w:p>
    <w:p w14:paraId="4D7245A7" w14:textId="77777777" w:rsidR="00D6498C" w:rsidRDefault="00D6498C" w:rsidP="008F686D">
      <w:pPr>
        <w:spacing w:after="0" w:line="259" w:lineRule="auto"/>
        <w:ind w:left="0" w:firstLine="0"/>
      </w:pPr>
    </w:p>
    <w:p w14:paraId="33E6F0C2" w14:textId="77777777" w:rsidR="00AF0613" w:rsidRDefault="00D70F00">
      <w:pPr>
        <w:spacing w:after="1" w:line="258" w:lineRule="auto"/>
        <w:ind w:left="-5" w:right="7005"/>
        <w:jc w:val="left"/>
        <w:rPr>
          <w:b/>
        </w:rPr>
      </w:pPr>
      <w:r>
        <w:rPr>
          <w:b/>
          <w:u w:val="single" w:color="000000"/>
        </w:rPr>
        <w:t>PUBLIC COMMENTS</w:t>
      </w:r>
      <w:r>
        <w:rPr>
          <w:b/>
        </w:rPr>
        <w:t xml:space="preserve"> </w:t>
      </w:r>
    </w:p>
    <w:p w14:paraId="3DAF1B31" w14:textId="0FFEC2F0" w:rsidR="00AF0613" w:rsidRDefault="00AF0613" w:rsidP="008F686D">
      <w:pPr>
        <w:spacing w:after="0" w:line="259" w:lineRule="auto"/>
        <w:ind w:left="0" w:firstLine="0"/>
      </w:pPr>
      <w:r>
        <w:t>Mr. Cody announced he will have his first meeting as President of Maryland Cemetery &amp; Cremation Association in April</w:t>
      </w:r>
      <w:r w:rsidR="008D1A35">
        <w:t xml:space="preserve"> 2022</w:t>
      </w:r>
      <w:r>
        <w:t>.</w:t>
      </w:r>
    </w:p>
    <w:p w14:paraId="01B3030B" w14:textId="77777777" w:rsidR="00163D81" w:rsidRDefault="00163D81">
      <w:pPr>
        <w:spacing w:after="1" w:line="258" w:lineRule="auto"/>
        <w:ind w:left="-5" w:right="7005"/>
        <w:jc w:val="left"/>
      </w:pPr>
    </w:p>
    <w:p w14:paraId="4B88611C" w14:textId="77777777" w:rsidR="00163D81" w:rsidRDefault="00D70F00">
      <w:pPr>
        <w:pStyle w:val="Heading1"/>
        <w:ind w:left="-5" w:right="7005"/>
      </w:pPr>
      <w:r>
        <w:t>ADJOURNMENT</w:t>
      </w:r>
      <w:r>
        <w:rPr>
          <w:b w:val="0"/>
          <w:u w:val="none"/>
        </w:rPr>
        <w:t xml:space="preserve"> </w:t>
      </w:r>
    </w:p>
    <w:p w14:paraId="57E27C4B" w14:textId="52FD5868" w:rsidR="00163D81" w:rsidRDefault="00D70F00" w:rsidP="008D1A35">
      <w:pPr>
        <w:ind w:left="-5" w:right="36"/>
      </w:pPr>
      <w:r>
        <w:t xml:space="preserve">The next meeting is scheduled for </w:t>
      </w:r>
      <w:r w:rsidR="00A71670">
        <w:t>March</w:t>
      </w:r>
      <w:r>
        <w:t xml:space="preserve"> 24, 2022, and it will be a virtual meeting.    </w:t>
      </w:r>
    </w:p>
    <w:p w14:paraId="26C734B2" w14:textId="46EAA2AE" w:rsidR="00163D81" w:rsidRDefault="00D70F00">
      <w:pPr>
        <w:ind w:left="-5" w:right="36"/>
        <w:rPr>
          <w:b/>
        </w:rPr>
      </w:pPr>
      <w:r>
        <w:t>There was a motion to adjourn.</w:t>
      </w:r>
      <w:r>
        <w:rPr>
          <w:b/>
        </w:rPr>
        <w:t xml:space="preserve">  </w:t>
      </w:r>
    </w:p>
    <w:p w14:paraId="326FCA0C" w14:textId="05A70A3A" w:rsidR="00E77FD8" w:rsidRDefault="00E77FD8">
      <w:pPr>
        <w:ind w:left="-5" w:right="36"/>
        <w:rPr>
          <w:b/>
        </w:rPr>
      </w:pPr>
    </w:p>
    <w:p w14:paraId="743FFAB4" w14:textId="0362CAC3" w:rsidR="00E77FD8" w:rsidRDefault="00E77FD8">
      <w:pPr>
        <w:ind w:left="-5" w:right="36"/>
      </w:pPr>
      <w:r>
        <w:rPr>
          <w:b/>
        </w:rPr>
        <w:t>Chair’s Signature:  _</w:t>
      </w:r>
      <w:r w:rsidR="00B51DA9" w:rsidRPr="00B51DA9">
        <w:rPr>
          <w:b/>
          <w:i/>
          <w:u w:val="single"/>
        </w:rPr>
        <w:t>Signature On File</w:t>
      </w:r>
      <w:r>
        <w:rPr>
          <w:b/>
        </w:rPr>
        <w:t>________________    D</w:t>
      </w:r>
      <w:bookmarkStart w:id="0" w:name="_GoBack"/>
      <w:bookmarkEnd w:id="0"/>
      <w:r>
        <w:rPr>
          <w:b/>
        </w:rPr>
        <w:t>ate:  ________________</w:t>
      </w:r>
    </w:p>
    <w:sectPr w:rsidR="00E77FD8">
      <w:pgSz w:w="12240" w:h="15840"/>
      <w:pgMar w:top="1365" w:right="1388" w:bottom="14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1"/>
    <w:rsid w:val="001339EE"/>
    <w:rsid w:val="00163D81"/>
    <w:rsid w:val="0017262F"/>
    <w:rsid w:val="001803C7"/>
    <w:rsid w:val="00210497"/>
    <w:rsid w:val="00261C7C"/>
    <w:rsid w:val="002C739F"/>
    <w:rsid w:val="00391383"/>
    <w:rsid w:val="004B6656"/>
    <w:rsid w:val="004D4EE3"/>
    <w:rsid w:val="004E77D5"/>
    <w:rsid w:val="00512139"/>
    <w:rsid w:val="005669F9"/>
    <w:rsid w:val="00581BF5"/>
    <w:rsid w:val="00593442"/>
    <w:rsid w:val="005970EA"/>
    <w:rsid w:val="005C3CBC"/>
    <w:rsid w:val="00644362"/>
    <w:rsid w:val="00687A45"/>
    <w:rsid w:val="00687B2B"/>
    <w:rsid w:val="006E451B"/>
    <w:rsid w:val="00722B88"/>
    <w:rsid w:val="007242C7"/>
    <w:rsid w:val="00747C81"/>
    <w:rsid w:val="007C7FE4"/>
    <w:rsid w:val="007F6889"/>
    <w:rsid w:val="0080325C"/>
    <w:rsid w:val="00827758"/>
    <w:rsid w:val="00852D74"/>
    <w:rsid w:val="008D1A35"/>
    <w:rsid w:val="008F686D"/>
    <w:rsid w:val="009719FB"/>
    <w:rsid w:val="009C0E3E"/>
    <w:rsid w:val="00A35088"/>
    <w:rsid w:val="00A6263B"/>
    <w:rsid w:val="00A71670"/>
    <w:rsid w:val="00AE1EAF"/>
    <w:rsid w:val="00AF0613"/>
    <w:rsid w:val="00B51DA9"/>
    <w:rsid w:val="00BA651F"/>
    <w:rsid w:val="00BC3CDB"/>
    <w:rsid w:val="00C36D22"/>
    <w:rsid w:val="00C37162"/>
    <w:rsid w:val="00D353CB"/>
    <w:rsid w:val="00D6498C"/>
    <w:rsid w:val="00D70F00"/>
    <w:rsid w:val="00DD193D"/>
    <w:rsid w:val="00DF69A8"/>
    <w:rsid w:val="00E32B6C"/>
    <w:rsid w:val="00E67767"/>
    <w:rsid w:val="00E77FD8"/>
    <w:rsid w:val="00EC0CD8"/>
    <w:rsid w:val="00EE7945"/>
    <w:rsid w:val="00EF2654"/>
    <w:rsid w:val="00F2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8A47"/>
  <w15:docId w15:val="{05B0FDE6-88E5-42A0-B1B3-968B1910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 w:line="258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Revision">
    <w:name w:val="Revision"/>
    <w:hidden/>
    <w:uiPriority w:val="99"/>
    <w:semiHidden/>
    <w:rsid w:val="00D353C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an-zoxr-zgt" TargetMode="External"/><Relationship Id="rId13" Type="http://schemas.openxmlformats.org/officeDocument/2006/relationships/hyperlink" Target="https://meet.google.com/ean-zoxr-zg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ean-zoxr-zgt" TargetMode="External"/><Relationship Id="rId12" Type="http://schemas.openxmlformats.org/officeDocument/2006/relationships/hyperlink" Target="https://meet.google.com/ean-zoxr-zgt" TargetMode="External"/><Relationship Id="rId17" Type="http://schemas.openxmlformats.org/officeDocument/2006/relationships/hyperlink" Target="https://meet.google.com/ean-zoxr-zg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ean-zoxr-zg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meet.google.com/ean-zoxr-zg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meet.google.com/ean-zoxr-zgt" TargetMode="External"/><Relationship Id="rId10" Type="http://schemas.openxmlformats.org/officeDocument/2006/relationships/hyperlink" Target="https://meet.google.com/ean-zoxr-zg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an-zoxr-zgt" TargetMode="External"/><Relationship Id="rId14" Type="http://schemas.openxmlformats.org/officeDocument/2006/relationships/hyperlink" Target="https://meet.google.com/ean-zoxr-zg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C20C-2CFE-4487-BEF9-4D4DB31B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Dreama Anderson</dc:creator>
  <cp:keywords/>
  <cp:lastModifiedBy>Leila Whitley</cp:lastModifiedBy>
  <cp:revision>2</cp:revision>
  <dcterms:created xsi:type="dcterms:W3CDTF">2022-10-24T20:30:00Z</dcterms:created>
  <dcterms:modified xsi:type="dcterms:W3CDTF">2022-10-24T20:30:00Z</dcterms:modified>
</cp:coreProperties>
</file>