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2DFE" w14:textId="77777777" w:rsidR="007A4692" w:rsidRDefault="007A4692" w:rsidP="007A4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 BOARD OF ELECTRICIANS </w:t>
      </w:r>
    </w:p>
    <w:p w14:paraId="588027B0" w14:textId="77777777" w:rsidR="007A4692" w:rsidRDefault="007A4692" w:rsidP="007A4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AGENDA</w:t>
      </w:r>
    </w:p>
    <w:p w14:paraId="477F708A" w14:textId="77777777" w:rsidR="007A4692" w:rsidRDefault="007A4692" w:rsidP="007A4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May 23,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10:00 a.m.</w:t>
      </w:r>
    </w:p>
    <w:p w14:paraId="7F0D43A8" w14:textId="77777777" w:rsidR="007A4692" w:rsidRDefault="007A4692" w:rsidP="007A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https://meet.google.com/kgu-skev-joq?hs=122&amp;authuser=0</w:t>
      </w:r>
    </w:p>
    <w:p w14:paraId="3AE988F4" w14:textId="77777777" w:rsidR="007A4692" w:rsidRDefault="007A4692" w:rsidP="007A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by Phone: 1-321-465-</w:t>
      </w:r>
      <w:proofErr w:type="gramStart"/>
      <w:r>
        <w:rPr>
          <w:rFonts w:ascii="Times New Roman" w:hAnsi="Times New Roman" w:cs="Times New Roman"/>
          <w:sz w:val="24"/>
          <w:szCs w:val="24"/>
        </w:rPr>
        <w:t>5183  Pin</w:t>
      </w:r>
      <w:proofErr w:type="gramEnd"/>
      <w:r>
        <w:rPr>
          <w:rFonts w:ascii="Times New Roman" w:hAnsi="Times New Roman" w:cs="Times New Roman"/>
          <w:sz w:val="24"/>
          <w:szCs w:val="24"/>
        </w:rPr>
        <w:t>: 457 489 090#</w:t>
      </w:r>
    </w:p>
    <w:p w14:paraId="2C37DB79" w14:textId="77777777" w:rsidR="007A4692" w:rsidRDefault="007A4692" w:rsidP="007A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B7AD5" w14:textId="77777777" w:rsidR="007A4692" w:rsidRDefault="007A4692" w:rsidP="007A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44153" w14:textId="77777777" w:rsidR="007A4692" w:rsidRDefault="007A4692" w:rsidP="007A46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14:paraId="1ADB0869" w14:textId="77777777" w:rsidR="007A4692" w:rsidRDefault="007A4692" w:rsidP="007A4692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5FDE7644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Adopt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 Wilson, Chairperson</w:t>
      </w:r>
    </w:p>
    <w:p w14:paraId="746BEB89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Roll Call to Establish Quorum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Johnston Brown, Board Specialist</w:t>
      </w:r>
    </w:p>
    <w:p w14:paraId="6B37E8FE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25, 2023, Business Meeting Minutes Approval</w:t>
      </w:r>
      <w:r>
        <w:rPr>
          <w:rFonts w:ascii="Times New Roman" w:hAnsi="Times New Roman" w:cs="Times New Roman"/>
          <w:sz w:val="24"/>
          <w:szCs w:val="24"/>
        </w:rPr>
        <w:tab/>
        <w:t>Jack Wilson, Chairperson</w:t>
      </w:r>
    </w:p>
    <w:p w14:paraId="5AF24CC9" w14:textId="77777777" w:rsidR="007A4692" w:rsidRDefault="007A4692" w:rsidP="007A4692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C78A63F" w14:textId="77777777" w:rsidR="007A4692" w:rsidRDefault="007A4692" w:rsidP="007A46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 &amp; UPDATES</w:t>
      </w:r>
    </w:p>
    <w:p w14:paraId="5B8E6F97" w14:textId="77777777" w:rsidR="007A4692" w:rsidRDefault="007A4692" w:rsidP="007A4692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25BD03F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Johnston Brown, Board Specialist</w:t>
      </w:r>
    </w:p>
    <w:p w14:paraId="1750B2F1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Review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Chet Brown, Vice-Chairman</w:t>
      </w:r>
    </w:p>
    <w:p w14:paraId="0DED87EB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Donaghue, Board, Industry Member</w:t>
      </w:r>
    </w:p>
    <w:p w14:paraId="6C840DF9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Challenge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Chet Brown, Vice-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Chariman</w:t>
      </w:r>
      <w:proofErr w:type="spellEnd"/>
    </w:p>
    <w:p w14:paraId="2118EDDD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Examination Results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Bull, Executive Director</w:t>
      </w:r>
    </w:p>
    <w:p w14:paraId="5469FA0C" w14:textId="77777777" w:rsidR="007A4692" w:rsidRDefault="007A4692" w:rsidP="007A46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A7222" w14:textId="77777777" w:rsidR="007A4692" w:rsidRDefault="007A4692" w:rsidP="007A46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CORRESPONDENCE</w:t>
      </w:r>
    </w:p>
    <w:p w14:paraId="25E938AD" w14:textId="77777777" w:rsidR="007A4692" w:rsidRDefault="007A4692" w:rsidP="007A46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3012C5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will respond to all correspondence received via phone,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mail, as necessary. </w:t>
      </w:r>
    </w:p>
    <w:p w14:paraId="724D17AC" w14:textId="77777777" w:rsidR="007A4692" w:rsidRDefault="007A4692" w:rsidP="007A469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20CB6" w14:textId="77777777" w:rsidR="007A4692" w:rsidRDefault="007A4692" w:rsidP="007A46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REPORTS</w:t>
      </w:r>
    </w:p>
    <w:p w14:paraId="07FE52E6" w14:textId="77777777" w:rsidR="007A4692" w:rsidRDefault="007A4692" w:rsidP="007A46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BEFE8C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Bull, Executive Director</w:t>
      </w:r>
    </w:p>
    <w:p w14:paraId="34381528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Sloane Kinstler, AAG.</w:t>
      </w:r>
    </w:p>
    <w:p w14:paraId="66906044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Jack Wilson, Chairman </w:t>
      </w:r>
    </w:p>
    <w:p w14:paraId="4BCA0E82" w14:textId="77777777" w:rsidR="007A4692" w:rsidRDefault="007A4692" w:rsidP="007A469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19B6A18" w14:textId="77777777" w:rsidR="007A4692" w:rsidRDefault="007A4692" w:rsidP="007A46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6241DE87" w14:textId="77777777" w:rsidR="007A4692" w:rsidRDefault="007A4692" w:rsidP="007A46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2C9A5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will discuss Old Business, as necessary.</w:t>
      </w:r>
    </w:p>
    <w:p w14:paraId="49FE884C" w14:textId="77777777" w:rsidR="007A4692" w:rsidRDefault="007A4692" w:rsidP="007A46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4BF9EC8" w14:textId="77777777" w:rsidR="007A4692" w:rsidRDefault="007A4692" w:rsidP="007A46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B29F7" w14:textId="77777777" w:rsidR="007A4692" w:rsidRDefault="007A4692" w:rsidP="007A46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6C58AE6" w14:textId="77777777" w:rsidR="007A4692" w:rsidRDefault="007A4692" w:rsidP="007A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E6CCE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will discuss Onsite Wastewater Management Letter as well as upcoming Board appointments.</w:t>
      </w:r>
    </w:p>
    <w:p w14:paraId="3E50C6BF" w14:textId="77777777" w:rsidR="007A4692" w:rsidRDefault="007A4692" w:rsidP="007A46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E551CC" w14:textId="77777777" w:rsidR="007A4692" w:rsidRDefault="007A4692" w:rsidP="007A46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SESSION: </w:t>
      </w:r>
    </w:p>
    <w:p w14:paraId="677FD2BA" w14:textId="77777777" w:rsidR="007A4692" w:rsidRDefault="007A4692" w:rsidP="007A4692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C41EAF" w14:textId="77777777" w:rsidR="007A4692" w:rsidRDefault="007A4692" w:rsidP="007A4692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Board is expected to convene  in Closed Session to consider a license application and discuss the eligibility and qualification of the applicant pursuant to applicable law, §§ 6-304, 6-312, or 6-316, Business Occupations and Professions Article, 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Annotated Code of Maryland,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in compliance with § 3-305(b)(2) of the General Provisions Article, 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Annotated Code of Maryland;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receive advice of Counsel regarding the Commission's authority pertaining to such applications, in compliance with § 3-305(b)(7); and consider license examination content, in compliance with § 3-305(b)(11)  of the General Provisions Article, 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Annotated Code of Maryland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 </w:t>
      </w:r>
    </w:p>
    <w:p w14:paraId="57D9F5BE" w14:textId="77777777" w:rsidR="007A4692" w:rsidRDefault="007A4692" w:rsidP="007A46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54F84" w14:textId="77777777" w:rsidR="007A4692" w:rsidRDefault="007A4692" w:rsidP="007A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5E75" w14:textId="77777777" w:rsidR="007A4692" w:rsidRDefault="007A4692" w:rsidP="007A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The next scheduled meeting of the State Board of Electricians will be held on Tuesday, May 23, 2023, 10:00am</w:t>
      </w:r>
    </w:p>
    <w:p w14:paraId="410C90BC" w14:textId="77777777" w:rsidR="007A4692" w:rsidRDefault="007A4692" w:rsidP="007A4692">
      <w:pPr>
        <w:spacing w:after="0" w:line="240" w:lineRule="auto"/>
        <w:ind w:left="360" w:hanging="180"/>
        <w:jc w:val="both"/>
      </w:pPr>
    </w:p>
    <w:p w14:paraId="1A195B29" w14:textId="77777777" w:rsidR="007A4692" w:rsidRDefault="007A4692" w:rsidP="007A4692">
      <w:pPr>
        <w:spacing w:after="0" w:line="240" w:lineRule="auto"/>
        <w:ind w:left="360" w:hanging="180"/>
        <w:jc w:val="both"/>
      </w:pPr>
    </w:p>
    <w:p w14:paraId="33E40350" w14:textId="612E2739" w:rsidR="00BF70BA" w:rsidRPr="00BF70BA" w:rsidRDefault="00BF70BA" w:rsidP="00BF70BA"/>
    <w:sectPr w:rsidR="00BF70BA" w:rsidRPr="00BF70BA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72BF" w14:textId="77777777" w:rsidR="00977D44" w:rsidRDefault="00977D44" w:rsidP="00907226">
      <w:pPr>
        <w:spacing w:after="0" w:line="240" w:lineRule="auto"/>
      </w:pPr>
      <w:r>
        <w:separator/>
      </w:r>
    </w:p>
  </w:endnote>
  <w:endnote w:type="continuationSeparator" w:id="0">
    <w:p w14:paraId="1F70A2B9" w14:textId="77777777" w:rsidR="00977D44" w:rsidRDefault="00977D44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1E4B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2BDCA" wp14:editId="5F87F0C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6F21477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0007DE52" w14:textId="1679093B" w:rsidR="00907226" w:rsidRDefault="00D479D8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GOVERNOR |</w:t>
    </w:r>
    <w:r>
      <w:rPr>
        <w:rFonts w:ascii="Century Gothic" w:eastAsia="Century Gothic" w:hAnsi="Century Gothic" w:cs="Century Gothic"/>
        <w:smallCaps/>
        <w:sz w:val="16"/>
        <w:szCs w:val="16"/>
      </w:rPr>
      <w:t>ARUNA MILLER,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 LT. GOVERNOR </w:t>
    </w:r>
    <w:r w:rsidR="004E2C01">
      <w:rPr>
        <w:rFonts w:ascii="Century Gothic" w:eastAsia="Century Gothic" w:hAnsi="Century Gothic" w:cs="Century Gothic"/>
        <w:smallCaps/>
        <w:sz w:val="16"/>
        <w:szCs w:val="16"/>
      </w:rPr>
      <w:t>|PORTIA WU, SECRETARY</w:t>
    </w:r>
  </w:p>
  <w:p w14:paraId="48E88F09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19C4" w14:textId="77777777" w:rsidR="00977D44" w:rsidRDefault="00977D44" w:rsidP="00907226">
      <w:pPr>
        <w:spacing w:after="0" w:line="240" w:lineRule="auto"/>
      </w:pPr>
      <w:r>
        <w:separator/>
      </w:r>
    </w:p>
  </w:footnote>
  <w:footnote w:type="continuationSeparator" w:id="0">
    <w:p w14:paraId="4B6BAFBD" w14:textId="77777777" w:rsidR="00977D44" w:rsidRDefault="00977D44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CA9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F4A42D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AE01DA5" wp14:editId="12DE17B0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EF3803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7E8B4BD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40EA8E3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015DC21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4EBF9D3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3F7F1F" wp14:editId="37FCAD5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1D34B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848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3977B5"/>
    <w:rsid w:val="00404F72"/>
    <w:rsid w:val="004E2C01"/>
    <w:rsid w:val="006D1A1B"/>
    <w:rsid w:val="007A4692"/>
    <w:rsid w:val="007B58D7"/>
    <w:rsid w:val="008F14C0"/>
    <w:rsid w:val="00907226"/>
    <w:rsid w:val="00977D44"/>
    <w:rsid w:val="00BF70BA"/>
    <w:rsid w:val="00D479D8"/>
    <w:rsid w:val="00E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9D7B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A469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Company>State of Maryland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2</cp:revision>
  <dcterms:created xsi:type="dcterms:W3CDTF">2023-08-11T16:01:00Z</dcterms:created>
  <dcterms:modified xsi:type="dcterms:W3CDTF">2023-08-11T16:01:00Z</dcterms:modified>
</cp:coreProperties>
</file>