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D0628" w14:textId="49755821" w:rsidR="00480139" w:rsidRDefault="00480139" w:rsidP="00480139"/>
    <w:p w14:paraId="35C2BF42" w14:textId="77777777" w:rsidR="00480139" w:rsidRPr="00480139" w:rsidRDefault="00480139" w:rsidP="00480139"/>
    <w:p w14:paraId="600A300F" w14:textId="4DC4E520" w:rsidR="005D43A6" w:rsidRDefault="00FF5975">
      <w:pPr>
        <w:pStyle w:val="Title"/>
        <w:rPr>
          <w:sz w:val="38"/>
          <w:szCs w:val="38"/>
        </w:rPr>
      </w:pPr>
      <w:r>
        <w:rPr>
          <w:sz w:val="38"/>
          <w:szCs w:val="38"/>
        </w:rPr>
        <w:t xml:space="preserve">Maryland Home Improvement Commission </w:t>
      </w:r>
    </w:p>
    <w:p w14:paraId="01E293A2" w14:textId="77777777" w:rsidR="005D43A6" w:rsidRDefault="00FF5975">
      <w:pPr>
        <w:pStyle w:val="Title"/>
        <w:rPr>
          <w:sz w:val="38"/>
          <w:szCs w:val="38"/>
        </w:rPr>
      </w:pPr>
      <w:bookmarkStart w:id="0" w:name="_di9b3hnb3uee" w:colFirst="0" w:colLast="0"/>
      <w:bookmarkEnd w:id="0"/>
      <w:r>
        <w:rPr>
          <w:sz w:val="38"/>
          <w:szCs w:val="38"/>
        </w:rPr>
        <w:t>Business Meeting</w:t>
      </w:r>
    </w:p>
    <w:p w14:paraId="6C465BB5" w14:textId="77777777" w:rsidR="005D43A6" w:rsidRPr="003C46FD" w:rsidRDefault="00FF5975">
      <w:pPr>
        <w:pStyle w:val="Subtitle"/>
        <w:rPr>
          <w:rFonts w:ascii="Times New Roman" w:hAnsi="Times New Roman" w:cs="Times New Roman"/>
        </w:rPr>
      </w:pPr>
      <w:bookmarkStart w:id="1" w:name="_1fwktq5nhz8d" w:colFirst="0" w:colLast="0"/>
      <w:bookmarkEnd w:id="1"/>
      <w:r w:rsidRPr="003C46FD">
        <w:rPr>
          <w:rFonts w:ascii="Times New Roman" w:hAnsi="Times New Roman" w:cs="Times New Roman"/>
        </w:rPr>
        <w:t>Meeting Minutes</w:t>
      </w:r>
    </w:p>
    <w:p w14:paraId="62390EE3" w14:textId="77777777" w:rsidR="005D43A6" w:rsidRDefault="005D43A6"/>
    <w:p w14:paraId="41FD0D08" w14:textId="592C152D" w:rsidR="005D43A6" w:rsidRPr="003C46FD" w:rsidRDefault="00FF5975">
      <w:pPr>
        <w:widowControl w:val="0"/>
        <w:rPr>
          <w:rFonts w:ascii="Times New Roman" w:hAnsi="Times New Roman" w:cs="Times New Roman"/>
          <w:sz w:val="24"/>
          <w:szCs w:val="24"/>
        </w:rPr>
      </w:pPr>
      <w:r w:rsidRPr="003C46FD">
        <w:rPr>
          <w:rFonts w:ascii="Times New Roman" w:eastAsia="Montserrat SemiBold" w:hAnsi="Times New Roman" w:cs="Times New Roman"/>
          <w:sz w:val="24"/>
          <w:szCs w:val="24"/>
        </w:rPr>
        <w:t>DATE:</w:t>
      </w:r>
      <w:r w:rsidRPr="003C46FD">
        <w:rPr>
          <w:rFonts w:ascii="Times New Roman" w:eastAsia="Montserrat SemiBold" w:hAnsi="Times New Roman" w:cs="Times New Roman"/>
          <w:sz w:val="24"/>
          <w:szCs w:val="24"/>
        </w:rPr>
        <w:tab/>
      </w:r>
      <w:r w:rsidRPr="003C46FD">
        <w:rPr>
          <w:rFonts w:ascii="Times New Roman" w:eastAsia="Montserrat SemiBold" w:hAnsi="Times New Roman" w:cs="Times New Roman"/>
          <w:sz w:val="24"/>
          <w:szCs w:val="24"/>
        </w:rPr>
        <w:tab/>
      </w:r>
      <w:r w:rsidRPr="003C46FD">
        <w:rPr>
          <w:rFonts w:ascii="Times New Roman" w:eastAsia="Montserrat SemiBold" w:hAnsi="Times New Roman" w:cs="Times New Roman"/>
          <w:sz w:val="24"/>
          <w:szCs w:val="24"/>
        </w:rPr>
        <w:tab/>
      </w:r>
      <w:r w:rsidRPr="003C46FD">
        <w:rPr>
          <w:rFonts w:ascii="Times New Roman" w:eastAsia="Montserrat SemiBold" w:hAnsi="Times New Roman" w:cs="Times New Roman"/>
          <w:sz w:val="24"/>
          <w:szCs w:val="24"/>
        </w:rPr>
        <w:tab/>
      </w:r>
      <w:r w:rsidR="00F21C7D" w:rsidRPr="003C46FD">
        <w:rPr>
          <w:rFonts w:ascii="Times New Roman" w:hAnsi="Times New Roman" w:cs="Times New Roman"/>
          <w:sz w:val="24"/>
          <w:szCs w:val="24"/>
        </w:rPr>
        <w:t>June 1</w:t>
      </w:r>
      <w:r w:rsidR="004401F8" w:rsidRPr="003C46FD">
        <w:rPr>
          <w:rFonts w:ascii="Times New Roman" w:hAnsi="Times New Roman" w:cs="Times New Roman"/>
          <w:sz w:val="24"/>
          <w:szCs w:val="24"/>
        </w:rPr>
        <w:t>, 2023</w:t>
      </w:r>
    </w:p>
    <w:p w14:paraId="23E9BB55" w14:textId="77777777" w:rsidR="005D43A6" w:rsidRPr="003C46FD" w:rsidRDefault="005D43A6">
      <w:pPr>
        <w:widowControl w:val="0"/>
        <w:rPr>
          <w:rFonts w:ascii="Times New Roman" w:hAnsi="Times New Roman" w:cs="Times New Roman"/>
          <w:sz w:val="24"/>
          <w:szCs w:val="24"/>
        </w:rPr>
      </w:pPr>
    </w:p>
    <w:p w14:paraId="58C47409" w14:textId="77777777" w:rsidR="005D43A6" w:rsidRPr="003C46FD" w:rsidRDefault="00FF5975">
      <w:pPr>
        <w:widowControl w:val="0"/>
        <w:rPr>
          <w:rFonts w:ascii="Times New Roman" w:hAnsi="Times New Roman" w:cs="Times New Roman"/>
          <w:sz w:val="24"/>
          <w:szCs w:val="24"/>
        </w:rPr>
      </w:pPr>
      <w:r w:rsidRPr="003C46FD">
        <w:rPr>
          <w:rFonts w:ascii="Times New Roman" w:eastAsia="Montserrat SemiBold" w:hAnsi="Times New Roman" w:cs="Times New Roman"/>
          <w:sz w:val="24"/>
          <w:szCs w:val="24"/>
        </w:rPr>
        <w:t>TIME:</w:t>
      </w:r>
      <w:r w:rsidRPr="003C46FD">
        <w:rPr>
          <w:rFonts w:ascii="Times New Roman" w:eastAsia="Montserrat SemiBold" w:hAnsi="Times New Roman" w:cs="Times New Roman"/>
          <w:sz w:val="24"/>
          <w:szCs w:val="24"/>
        </w:rPr>
        <w:tab/>
      </w:r>
      <w:r w:rsidRPr="003C46FD">
        <w:rPr>
          <w:rFonts w:ascii="Times New Roman" w:eastAsia="Montserrat SemiBold" w:hAnsi="Times New Roman" w:cs="Times New Roman"/>
          <w:sz w:val="24"/>
          <w:szCs w:val="24"/>
        </w:rPr>
        <w:tab/>
      </w:r>
      <w:r w:rsidRPr="003C46FD">
        <w:rPr>
          <w:rFonts w:ascii="Times New Roman" w:eastAsia="Montserrat SemiBold" w:hAnsi="Times New Roman" w:cs="Times New Roman"/>
          <w:sz w:val="24"/>
          <w:szCs w:val="24"/>
        </w:rPr>
        <w:tab/>
      </w:r>
      <w:r w:rsidRPr="003C46FD">
        <w:rPr>
          <w:rFonts w:ascii="Times New Roman" w:eastAsia="Montserrat SemiBold" w:hAnsi="Times New Roman" w:cs="Times New Roman"/>
          <w:sz w:val="24"/>
          <w:szCs w:val="24"/>
        </w:rPr>
        <w:tab/>
      </w:r>
      <w:r w:rsidRPr="003C46FD">
        <w:rPr>
          <w:rFonts w:ascii="Times New Roman" w:hAnsi="Times New Roman" w:cs="Times New Roman"/>
          <w:sz w:val="24"/>
          <w:szCs w:val="24"/>
        </w:rPr>
        <w:t>10:00 AM</w:t>
      </w:r>
    </w:p>
    <w:p w14:paraId="03A4540A" w14:textId="77777777" w:rsidR="005D43A6" w:rsidRPr="003C46FD" w:rsidRDefault="005D43A6">
      <w:pPr>
        <w:widowControl w:val="0"/>
        <w:rPr>
          <w:rFonts w:ascii="Times New Roman" w:hAnsi="Times New Roman" w:cs="Times New Roman"/>
          <w:sz w:val="24"/>
          <w:szCs w:val="24"/>
        </w:rPr>
      </w:pPr>
    </w:p>
    <w:p w14:paraId="5238C425" w14:textId="77777777" w:rsidR="005D43A6" w:rsidRPr="003C46FD" w:rsidRDefault="00FF5975">
      <w:pPr>
        <w:widowControl w:val="0"/>
        <w:rPr>
          <w:rFonts w:ascii="Times New Roman" w:hAnsi="Times New Roman" w:cs="Times New Roman"/>
          <w:b/>
          <w:i/>
          <w:sz w:val="24"/>
          <w:szCs w:val="24"/>
        </w:rPr>
      </w:pPr>
      <w:r w:rsidRPr="003C46FD">
        <w:rPr>
          <w:rFonts w:ascii="Times New Roman" w:eastAsia="Montserrat SemiBold" w:hAnsi="Times New Roman" w:cs="Times New Roman"/>
          <w:sz w:val="24"/>
          <w:szCs w:val="24"/>
        </w:rPr>
        <w:t>LOCATION:</w:t>
      </w:r>
      <w:r w:rsidRPr="003C46FD">
        <w:rPr>
          <w:rFonts w:ascii="Times New Roman" w:eastAsia="Montserrat SemiBold" w:hAnsi="Times New Roman" w:cs="Times New Roman"/>
          <w:sz w:val="24"/>
          <w:szCs w:val="24"/>
        </w:rPr>
        <w:tab/>
      </w:r>
      <w:r w:rsidRPr="003C46FD">
        <w:rPr>
          <w:rFonts w:ascii="Times New Roman" w:eastAsia="Montserrat SemiBold" w:hAnsi="Times New Roman" w:cs="Times New Roman"/>
          <w:sz w:val="24"/>
          <w:szCs w:val="24"/>
        </w:rPr>
        <w:tab/>
      </w:r>
      <w:r w:rsidRPr="003C46FD">
        <w:rPr>
          <w:rFonts w:ascii="Times New Roman" w:eastAsia="Montserrat SemiBold" w:hAnsi="Times New Roman" w:cs="Times New Roman"/>
          <w:sz w:val="24"/>
          <w:szCs w:val="24"/>
        </w:rPr>
        <w:tab/>
      </w:r>
      <w:r w:rsidRPr="003C46FD">
        <w:rPr>
          <w:rFonts w:ascii="Times New Roman" w:hAnsi="Times New Roman" w:cs="Times New Roman"/>
          <w:b/>
          <w:i/>
          <w:sz w:val="24"/>
          <w:szCs w:val="24"/>
        </w:rPr>
        <w:t>(Teleconference via Google Meet)</w:t>
      </w:r>
    </w:p>
    <w:p w14:paraId="66C9A857" w14:textId="77777777" w:rsidR="005D43A6" w:rsidRPr="003C46FD" w:rsidRDefault="005D43A6">
      <w:pPr>
        <w:widowControl w:val="0"/>
        <w:rPr>
          <w:rFonts w:ascii="Times New Roman" w:eastAsia="Montserrat SemiBold" w:hAnsi="Times New Roman" w:cs="Times New Roman"/>
          <w:sz w:val="24"/>
          <w:szCs w:val="24"/>
        </w:rPr>
      </w:pPr>
    </w:p>
    <w:p w14:paraId="614BF6D5" w14:textId="43D63537" w:rsidR="005D43A6" w:rsidRPr="001A6C97" w:rsidRDefault="00FF5975">
      <w:pPr>
        <w:widowControl w:val="0"/>
        <w:rPr>
          <w:rFonts w:ascii="Times New Roman" w:hAnsi="Times New Roman" w:cs="Times New Roman"/>
          <w:i/>
          <w:sz w:val="24"/>
          <w:szCs w:val="24"/>
        </w:rPr>
      </w:pPr>
      <w:r w:rsidRPr="003C46FD">
        <w:rPr>
          <w:rFonts w:ascii="Times New Roman" w:eastAsia="Montserrat SemiBold" w:hAnsi="Times New Roman" w:cs="Times New Roman"/>
          <w:sz w:val="24"/>
          <w:szCs w:val="24"/>
        </w:rPr>
        <w:t>MEMBERS PRESENT:</w:t>
      </w:r>
      <w:r w:rsidR="00786183" w:rsidRPr="003C46FD">
        <w:rPr>
          <w:rFonts w:ascii="Times New Roman" w:eastAsia="Montserrat SemiBold" w:hAnsi="Times New Roman" w:cs="Times New Roman"/>
          <w:sz w:val="24"/>
          <w:szCs w:val="24"/>
        </w:rPr>
        <w:t xml:space="preserve"> </w:t>
      </w:r>
      <w:r>
        <w:rPr>
          <w:rFonts w:ascii="Montserrat SemiBold" w:eastAsia="Montserrat SemiBold" w:hAnsi="Montserrat SemiBold" w:cs="Montserrat SemiBold"/>
        </w:rPr>
        <w:tab/>
      </w:r>
      <w:r w:rsidR="00F21C7D">
        <w:rPr>
          <w:rFonts w:ascii="Times New Roman" w:hAnsi="Times New Roman" w:cs="Times New Roman"/>
          <w:sz w:val="24"/>
          <w:szCs w:val="24"/>
        </w:rPr>
        <w:t>Joseph Tunney, Chairman</w:t>
      </w:r>
    </w:p>
    <w:p w14:paraId="3A49326E" w14:textId="77777777" w:rsidR="005D43A6" w:rsidRPr="001A6C97" w:rsidRDefault="00FF5975">
      <w:pPr>
        <w:widowControl w:val="0"/>
        <w:rPr>
          <w:rFonts w:ascii="Times New Roman" w:hAnsi="Times New Roman" w:cs="Times New Roman"/>
          <w:i/>
          <w:sz w:val="24"/>
          <w:szCs w:val="24"/>
        </w:rPr>
      </w:pPr>
      <w:r w:rsidRPr="001A6C97">
        <w:rPr>
          <w:rFonts w:ascii="Times New Roman" w:hAnsi="Times New Roman" w:cs="Times New Roman"/>
          <w:sz w:val="24"/>
          <w:szCs w:val="24"/>
        </w:rPr>
        <w:tab/>
      </w:r>
      <w:r w:rsidRPr="001A6C97">
        <w:rPr>
          <w:rFonts w:ascii="Times New Roman" w:hAnsi="Times New Roman" w:cs="Times New Roman"/>
          <w:sz w:val="24"/>
          <w:szCs w:val="24"/>
        </w:rPr>
        <w:tab/>
      </w:r>
      <w:r w:rsidRPr="001A6C97">
        <w:rPr>
          <w:rFonts w:ascii="Times New Roman" w:hAnsi="Times New Roman" w:cs="Times New Roman"/>
          <w:sz w:val="24"/>
          <w:szCs w:val="24"/>
        </w:rPr>
        <w:tab/>
      </w:r>
      <w:r w:rsidRPr="001A6C97">
        <w:rPr>
          <w:rFonts w:ascii="Times New Roman" w:hAnsi="Times New Roman" w:cs="Times New Roman"/>
          <w:sz w:val="24"/>
          <w:szCs w:val="24"/>
        </w:rPr>
        <w:tab/>
      </w:r>
      <w:r w:rsidR="00000B1A" w:rsidRPr="001A6C97">
        <w:rPr>
          <w:rFonts w:ascii="Times New Roman" w:hAnsi="Times New Roman" w:cs="Times New Roman"/>
          <w:sz w:val="24"/>
          <w:szCs w:val="24"/>
        </w:rPr>
        <w:t>Robert</w:t>
      </w:r>
      <w:r w:rsidRPr="001A6C97">
        <w:rPr>
          <w:rFonts w:ascii="Times New Roman" w:hAnsi="Times New Roman" w:cs="Times New Roman"/>
          <w:sz w:val="24"/>
          <w:szCs w:val="24"/>
        </w:rPr>
        <w:t xml:space="preserve"> Altieri, </w:t>
      </w:r>
      <w:r w:rsidRPr="001A6C97">
        <w:rPr>
          <w:rFonts w:ascii="Times New Roman" w:hAnsi="Times New Roman" w:cs="Times New Roman"/>
          <w:i/>
          <w:sz w:val="24"/>
          <w:szCs w:val="24"/>
        </w:rPr>
        <w:t>Commissioner</w:t>
      </w:r>
    </w:p>
    <w:p w14:paraId="252072C4" w14:textId="77777777" w:rsidR="005D43A6" w:rsidRPr="001A6C97" w:rsidRDefault="00FF5975">
      <w:pPr>
        <w:widowControl w:val="0"/>
        <w:ind w:left="2160" w:firstLine="720"/>
        <w:rPr>
          <w:rFonts w:ascii="Times New Roman" w:hAnsi="Times New Roman" w:cs="Times New Roman"/>
          <w:i/>
          <w:sz w:val="24"/>
          <w:szCs w:val="24"/>
        </w:rPr>
      </w:pPr>
      <w:r w:rsidRPr="001A6C97">
        <w:rPr>
          <w:rFonts w:ascii="Times New Roman" w:hAnsi="Times New Roman" w:cs="Times New Roman"/>
          <w:sz w:val="24"/>
          <w:szCs w:val="24"/>
        </w:rPr>
        <w:t xml:space="preserve">Heather Connellee, </w:t>
      </w:r>
      <w:r w:rsidRPr="001A6C97">
        <w:rPr>
          <w:rFonts w:ascii="Times New Roman" w:hAnsi="Times New Roman" w:cs="Times New Roman"/>
          <w:i/>
          <w:sz w:val="24"/>
          <w:szCs w:val="24"/>
        </w:rPr>
        <w:t>Commissioner</w:t>
      </w:r>
    </w:p>
    <w:p w14:paraId="68DF83A5" w14:textId="2B558B21" w:rsidR="005D43A6" w:rsidRPr="001A6C97" w:rsidRDefault="00FF5975">
      <w:pPr>
        <w:widowControl w:val="0"/>
        <w:ind w:left="2160" w:firstLine="720"/>
        <w:rPr>
          <w:rFonts w:ascii="Times New Roman" w:hAnsi="Times New Roman" w:cs="Times New Roman"/>
          <w:i/>
          <w:sz w:val="24"/>
          <w:szCs w:val="24"/>
        </w:rPr>
      </w:pPr>
      <w:r w:rsidRPr="001A6C97">
        <w:rPr>
          <w:rFonts w:ascii="Times New Roman" w:hAnsi="Times New Roman" w:cs="Times New Roman"/>
          <w:sz w:val="24"/>
          <w:szCs w:val="24"/>
        </w:rPr>
        <w:t xml:space="preserve">Lauren E. Lake, </w:t>
      </w:r>
      <w:r w:rsidRPr="001A6C97">
        <w:rPr>
          <w:rFonts w:ascii="Times New Roman" w:hAnsi="Times New Roman" w:cs="Times New Roman"/>
          <w:i/>
          <w:sz w:val="24"/>
          <w:szCs w:val="24"/>
        </w:rPr>
        <w:t>Commissioner</w:t>
      </w:r>
    </w:p>
    <w:p w14:paraId="0BC74729" w14:textId="31E5C89C" w:rsidR="003E5773" w:rsidRDefault="003E5773">
      <w:pPr>
        <w:widowControl w:val="0"/>
        <w:ind w:left="2160" w:firstLine="720"/>
        <w:rPr>
          <w:rFonts w:ascii="Times New Roman" w:hAnsi="Times New Roman" w:cs="Times New Roman"/>
          <w:i/>
          <w:sz w:val="24"/>
          <w:szCs w:val="24"/>
        </w:rPr>
      </w:pPr>
      <w:r w:rsidRPr="001A6C97">
        <w:rPr>
          <w:rFonts w:ascii="Times New Roman" w:hAnsi="Times New Roman" w:cs="Times New Roman"/>
          <w:sz w:val="24"/>
          <w:szCs w:val="24"/>
        </w:rPr>
        <w:t xml:space="preserve">Chandler Louden, </w:t>
      </w:r>
      <w:r w:rsidRPr="001A6C97">
        <w:rPr>
          <w:rFonts w:ascii="Times New Roman" w:hAnsi="Times New Roman" w:cs="Times New Roman"/>
          <w:i/>
          <w:sz w:val="24"/>
          <w:szCs w:val="24"/>
        </w:rPr>
        <w:t>Commissioner</w:t>
      </w:r>
    </w:p>
    <w:p w14:paraId="574DD193" w14:textId="6B27209D" w:rsidR="00F21C7D" w:rsidRPr="001A6C97" w:rsidRDefault="00F21C7D">
      <w:pPr>
        <w:widowControl w:val="0"/>
        <w:ind w:left="2160" w:firstLine="720"/>
        <w:rPr>
          <w:rFonts w:ascii="Times New Roman" w:hAnsi="Times New Roman" w:cs="Times New Roman"/>
          <w:sz w:val="24"/>
          <w:szCs w:val="24"/>
        </w:rPr>
      </w:pPr>
      <w:r>
        <w:rPr>
          <w:rFonts w:ascii="Times New Roman" w:hAnsi="Times New Roman" w:cs="Times New Roman"/>
          <w:sz w:val="24"/>
          <w:szCs w:val="24"/>
        </w:rPr>
        <w:t>Michael A. Newton, Commissioner</w:t>
      </w:r>
    </w:p>
    <w:p w14:paraId="4D3C7864" w14:textId="31EB05F4" w:rsidR="005D43A6" w:rsidRPr="001A6C97" w:rsidRDefault="00FF5975" w:rsidP="003E5773">
      <w:pPr>
        <w:widowControl w:val="0"/>
        <w:rPr>
          <w:rFonts w:ascii="Times New Roman" w:hAnsi="Times New Roman" w:cs="Times New Roman"/>
          <w:i/>
          <w:sz w:val="24"/>
          <w:szCs w:val="24"/>
        </w:rPr>
      </w:pPr>
      <w:r w:rsidRPr="001A6C97">
        <w:rPr>
          <w:rFonts w:ascii="Times New Roman" w:hAnsi="Times New Roman" w:cs="Times New Roman"/>
          <w:sz w:val="24"/>
          <w:szCs w:val="24"/>
        </w:rPr>
        <w:tab/>
      </w:r>
      <w:r w:rsidRPr="001A6C97">
        <w:rPr>
          <w:rFonts w:ascii="Times New Roman" w:hAnsi="Times New Roman" w:cs="Times New Roman"/>
          <w:sz w:val="24"/>
          <w:szCs w:val="24"/>
        </w:rPr>
        <w:tab/>
      </w:r>
      <w:r w:rsidRPr="001A6C97">
        <w:rPr>
          <w:rFonts w:ascii="Times New Roman" w:hAnsi="Times New Roman" w:cs="Times New Roman"/>
          <w:sz w:val="24"/>
          <w:szCs w:val="24"/>
        </w:rPr>
        <w:tab/>
      </w:r>
      <w:r w:rsidRPr="001A6C97">
        <w:rPr>
          <w:rFonts w:ascii="Times New Roman" w:hAnsi="Times New Roman" w:cs="Times New Roman"/>
          <w:sz w:val="24"/>
          <w:szCs w:val="24"/>
        </w:rPr>
        <w:tab/>
      </w:r>
      <w:r w:rsidR="001A6C97" w:rsidRPr="001A6C97">
        <w:rPr>
          <w:rFonts w:ascii="Times New Roman" w:hAnsi="Times New Roman" w:cs="Times New Roman"/>
          <w:iCs/>
          <w:sz w:val="24"/>
          <w:szCs w:val="24"/>
        </w:rPr>
        <w:t>Michael Shilling</w:t>
      </w:r>
      <w:r w:rsidR="001A6C97" w:rsidRPr="001A6C97">
        <w:rPr>
          <w:rFonts w:ascii="Times New Roman" w:hAnsi="Times New Roman" w:cs="Times New Roman"/>
          <w:sz w:val="24"/>
          <w:szCs w:val="24"/>
        </w:rPr>
        <w:t xml:space="preserve">, </w:t>
      </w:r>
      <w:r w:rsidR="001A6C97" w:rsidRPr="001A6C97">
        <w:rPr>
          <w:rFonts w:ascii="Times New Roman" w:hAnsi="Times New Roman" w:cs="Times New Roman"/>
          <w:i/>
          <w:sz w:val="24"/>
          <w:szCs w:val="24"/>
        </w:rPr>
        <w:t>Commissioner</w:t>
      </w:r>
    </w:p>
    <w:p w14:paraId="77824B63" w14:textId="3D777C67" w:rsidR="001A6C97" w:rsidRPr="001A6C97" w:rsidRDefault="001A6C97" w:rsidP="001A6C97">
      <w:pPr>
        <w:widowControl w:val="0"/>
        <w:ind w:left="2160" w:firstLine="720"/>
        <w:rPr>
          <w:rFonts w:ascii="Times New Roman" w:hAnsi="Times New Roman" w:cs="Times New Roman"/>
          <w:i/>
          <w:sz w:val="24"/>
          <w:szCs w:val="24"/>
        </w:rPr>
      </w:pPr>
      <w:r w:rsidRPr="001A6C97">
        <w:rPr>
          <w:rFonts w:ascii="Times New Roman" w:hAnsi="Times New Roman" w:cs="Times New Roman"/>
          <w:iCs/>
          <w:sz w:val="24"/>
          <w:szCs w:val="24"/>
        </w:rPr>
        <w:t>I</w:t>
      </w:r>
      <w:r w:rsidR="00693601">
        <w:rPr>
          <w:rFonts w:ascii="Times New Roman" w:hAnsi="Times New Roman" w:cs="Times New Roman"/>
          <w:iCs/>
          <w:sz w:val="24"/>
          <w:szCs w:val="24"/>
        </w:rPr>
        <w:t>.</w:t>
      </w:r>
      <w:r w:rsidRPr="001A6C97">
        <w:rPr>
          <w:rFonts w:ascii="Times New Roman" w:hAnsi="Times New Roman" w:cs="Times New Roman"/>
          <w:iCs/>
          <w:sz w:val="24"/>
          <w:szCs w:val="24"/>
        </w:rPr>
        <w:t xml:space="preserve">  Jean White</w:t>
      </w:r>
      <w:r w:rsidRPr="001A6C97">
        <w:rPr>
          <w:rFonts w:ascii="Times New Roman" w:hAnsi="Times New Roman" w:cs="Times New Roman"/>
          <w:sz w:val="24"/>
          <w:szCs w:val="24"/>
        </w:rPr>
        <w:t xml:space="preserve">, </w:t>
      </w:r>
      <w:r w:rsidRPr="001A6C97">
        <w:rPr>
          <w:rFonts w:ascii="Times New Roman" w:hAnsi="Times New Roman" w:cs="Times New Roman"/>
          <w:i/>
          <w:sz w:val="24"/>
          <w:szCs w:val="24"/>
        </w:rPr>
        <w:t>Commissioner</w:t>
      </w:r>
    </w:p>
    <w:p w14:paraId="1D6D84A5" w14:textId="0527E862" w:rsidR="00B06784" w:rsidRPr="00B06784" w:rsidRDefault="00B06784" w:rsidP="00B06784">
      <w:pPr>
        <w:widowControl w:val="0"/>
        <w:rPr>
          <w:rFonts w:ascii="Times New Roman" w:hAnsi="Times New Roman" w:cs="Times New Roman"/>
          <w:i/>
          <w:sz w:val="24"/>
          <w:szCs w:val="24"/>
        </w:rPr>
      </w:pPr>
    </w:p>
    <w:p w14:paraId="2F8B98C7" w14:textId="77777777" w:rsidR="003E5773" w:rsidRPr="003E5773" w:rsidRDefault="003E5773" w:rsidP="003E5773">
      <w:pPr>
        <w:widowControl w:val="0"/>
        <w:rPr>
          <w:rFonts w:ascii="Montserrat SemiBold" w:eastAsia="Montserrat SemiBold" w:hAnsi="Montserrat SemiBold" w:cs="Montserrat SemiBold"/>
        </w:rPr>
      </w:pPr>
    </w:p>
    <w:p w14:paraId="6570EB87" w14:textId="2713443A" w:rsidR="005D43A6" w:rsidRPr="00000B1A" w:rsidRDefault="003C46FD">
      <w:pPr>
        <w:widowControl w:val="0"/>
        <w:rPr>
          <w:rFonts w:ascii="Times New Roman" w:hAnsi="Times New Roman" w:cs="Times New Roman"/>
          <w:i/>
          <w:sz w:val="24"/>
          <w:szCs w:val="24"/>
        </w:rPr>
      </w:pPr>
      <w:r>
        <w:rPr>
          <w:rFonts w:ascii="Times New Roman" w:eastAsia="Montserrat SemiBold" w:hAnsi="Times New Roman" w:cs="Times New Roman"/>
          <w:sz w:val="24"/>
          <w:szCs w:val="24"/>
        </w:rPr>
        <w:t>STAFF</w:t>
      </w:r>
      <w:r w:rsidR="00FF5975" w:rsidRPr="003C46FD">
        <w:rPr>
          <w:rFonts w:ascii="Times New Roman" w:eastAsia="Montserrat SemiBold" w:hAnsi="Times New Roman" w:cs="Times New Roman"/>
          <w:i/>
          <w:sz w:val="24"/>
          <w:szCs w:val="24"/>
        </w:rPr>
        <w:t xml:space="preserve"> </w:t>
      </w:r>
      <w:r w:rsidR="00FF5975" w:rsidRPr="003C46FD">
        <w:rPr>
          <w:rFonts w:ascii="Times New Roman" w:eastAsia="Montserrat SemiBold" w:hAnsi="Times New Roman" w:cs="Times New Roman"/>
          <w:sz w:val="24"/>
          <w:szCs w:val="24"/>
        </w:rPr>
        <w:t>PRESENT:</w:t>
      </w:r>
      <w:r w:rsidR="00FF5975">
        <w:rPr>
          <w:rFonts w:ascii="Montserrat SemiBold" w:eastAsia="Montserrat SemiBold" w:hAnsi="Montserrat SemiBold" w:cs="Montserrat SemiBold"/>
        </w:rPr>
        <w:tab/>
      </w:r>
      <w:r w:rsidR="00FF5975">
        <w:rPr>
          <w:rFonts w:ascii="Montserrat SemiBold" w:eastAsia="Montserrat SemiBold" w:hAnsi="Montserrat SemiBold" w:cs="Montserrat SemiBold"/>
        </w:rPr>
        <w:tab/>
      </w:r>
      <w:r w:rsidR="00FF5975" w:rsidRPr="00000B1A">
        <w:rPr>
          <w:rFonts w:ascii="Times New Roman" w:hAnsi="Times New Roman" w:cs="Times New Roman"/>
          <w:sz w:val="24"/>
          <w:szCs w:val="24"/>
        </w:rPr>
        <w:t xml:space="preserve">David </w:t>
      </w:r>
      <w:r w:rsidR="001C3AC1" w:rsidRPr="00000B1A">
        <w:rPr>
          <w:rFonts w:ascii="Times New Roman" w:hAnsi="Times New Roman" w:cs="Times New Roman"/>
          <w:sz w:val="24"/>
          <w:szCs w:val="24"/>
        </w:rPr>
        <w:t>Finneran</w:t>
      </w:r>
      <w:r w:rsidR="00FF5975" w:rsidRPr="00000B1A">
        <w:rPr>
          <w:rFonts w:ascii="Times New Roman" w:hAnsi="Times New Roman" w:cs="Times New Roman"/>
          <w:sz w:val="24"/>
          <w:szCs w:val="24"/>
        </w:rPr>
        <w:t xml:space="preserve">, </w:t>
      </w:r>
      <w:r w:rsidR="00FF5975" w:rsidRPr="00000B1A">
        <w:rPr>
          <w:rFonts w:ascii="Times New Roman" w:hAnsi="Times New Roman" w:cs="Times New Roman"/>
          <w:i/>
          <w:sz w:val="24"/>
          <w:szCs w:val="24"/>
        </w:rPr>
        <w:t>Executive Director</w:t>
      </w:r>
    </w:p>
    <w:p w14:paraId="3808790E" w14:textId="77777777" w:rsidR="005D43A6" w:rsidRPr="00000B1A" w:rsidRDefault="00FF5975">
      <w:pPr>
        <w:widowControl w:val="0"/>
        <w:rPr>
          <w:rFonts w:ascii="Times New Roman" w:hAnsi="Times New Roman" w:cs="Times New Roman"/>
          <w:i/>
          <w:sz w:val="24"/>
          <w:szCs w:val="24"/>
        </w:rPr>
      </w:pP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i/>
          <w:sz w:val="24"/>
          <w:szCs w:val="24"/>
        </w:rPr>
        <w:tab/>
      </w:r>
      <w:r w:rsidRPr="00000B1A">
        <w:rPr>
          <w:rFonts w:ascii="Times New Roman" w:hAnsi="Times New Roman" w:cs="Times New Roman"/>
          <w:sz w:val="24"/>
          <w:szCs w:val="24"/>
        </w:rPr>
        <w:t xml:space="preserve">Deborah Irvin Cromwell, </w:t>
      </w:r>
      <w:r w:rsidRPr="00000B1A">
        <w:rPr>
          <w:rFonts w:ascii="Times New Roman" w:hAnsi="Times New Roman" w:cs="Times New Roman"/>
          <w:i/>
          <w:sz w:val="24"/>
          <w:szCs w:val="24"/>
        </w:rPr>
        <w:t>Assistant Director</w:t>
      </w:r>
    </w:p>
    <w:p w14:paraId="3818CDDA" w14:textId="2E0C33C3" w:rsidR="005D43A6" w:rsidRPr="00000B1A" w:rsidRDefault="00FF5975">
      <w:pPr>
        <w:widowControl w:val="0"/>
        <w:ind w:left="2160" w:firstLine="720"/>
        <w:rPr>
          <w:rFonts w:ascii="Times New Roman" w:hAnsi="Times New Roman" w:cs="Times New Roman"/>
          <w:i/>
          <w:sz w:val="24"/>
          <w:szCs w:val="24"/>
        </w:rPr>
      </w:pPr>
      <w:r w:rsidRPr="00000B1A">
        <w:rPr>
          <w:rFonts w:ascii="Times New Roman" w:hAnsi="Times New Roman" w:cs="Times New Roman"/>
          <w:sz w:val="24"/>
          <w:szCs w:val="24"/>
        </w:rPr>
        <w:t xml:space="preserve">Kimberly Rosenthal, </w:t>
      </w:r>
      <w:r w:rsidRPr="00000B1A">
        <w:rPr>
          <w:rFonts w:ascii="Times New Roman" w:hAnsi="Times New Roman" w:cs="Times New Roman"/>
          <w:i/>
          <w:sz w:val="24"/>
          <w:szCs w:val="24"/>
        </w:rPr>
        <w:t>Administrative Officer</w:t>
      </w:r>
    </w:p>
    <w:p w14:paraId="2A9DEDC7" w14:textId="77777777" w:rsidR="005D43A6" w:rsidRPr="00000B1A" w:rsidRDefault="00FF5975">
      <w:pPr>
        <w:widowControl w:val="0"/>
        <w:ind w:left="2160" w:firstLine="720"/>
        <w:rPr>
          <w:rFonts w:ascii="Times New Roman" w:hAnsi="Times New Roman" w:cs="Times New Roman"/>
          <w:i/>
          <w:sz w:val="24"/>
          <w:szCs w:val="24"/>
        </w:rPr>
      </w:pPr>
      <w:r w:rsidRPr="00637737">
        <w:rPr>
          <w:rFonts w:ascii="Times New Roman" w:hAnsi="Times New Roman" w:cs="Times New Roman"/>
          <w:iCs/>
          <w:sz w:val="24"/>
          <w:szCs w:val="24"/>
        </w:rPr>
        <w:t>Kenneth Sigman</w:t>
      </w:r>
      <w:r w:rsidRPr="00000B1A">
        <w:rPr>
          <w:rFonts w:ascii="Times New Roman" w:hAnsi="Times New Roman" w:cs="Times New Roman"/>
          <w:i/>
          <w:sz w:val="24"/>
          <w:szCs w:val="24"/>
        </w:rPr>
        <w:t>, Assistant Attorney General</w:t>
      </w:r>
    </w:p>
    <w:p w14:paraId="07B7AD02" w14:textId="77777777" w:rsidR="005D43A6" w:rsidRPr="00000B1A" w:rsidRDefault="00FF5975">
      <w:pPr>
        <w:widowControl w:val="0"/>
        <w:ind w:left="2160" w:firstLine="720"/>
        <w:rPr>
          <w:rFonts w:ascii="Times New Roman" w:hAnsi="Times New Roman" w:cs="Times New Roman"/>
          <w:i/>
          <w:sz w:val="24"/>
          <w:szCs w:val="24"/>
        </w:rPr>
      </w:pPr>
      <w:r w:rsidRPr="00637737">
        <w:rPr>
          <w:rFonts w:ascii="Times New Roman" w:hAnsi="Times New Roman" w:cs="Times New Roman"/>
          <w:iCs/>
          <w:sz w:val="24"/>
          <w:szCs w:val="24"/>
        </w:rPr>
        <w:t>Tenaea Thomas</w:t>
      </w:r>
      <w:r w:rsidRPr="00000B1A">
        <w:rPr>
          <w:rFonts w:ascii="Times New Roman" w:hAnsi="Times New Roman" w:cs="Times New Roman"/>
          <w:i/>
          <w:sz w:val="24"/>
          <w:szCs w:val="24"/>
        </w:rPr>
        <w:t>, Panel Secretary</w:t>
      </w:r>
    </w:p>
    <w:p w14:paraId="1B753DC7" w14:textId="5499A3FC" w:rsidR="005D43A6" w:rsidRDefault="005D43A6" w:rsidP="003E5773">
      <w:pPr>
        <w:widowControl w:val="0"/>
        <w:rPr>
          <w:rFonts w:ascii="Times New Roman" w:hAnsi="Times New Roman" w:cs="Times New Roman"/>
          <w:i/>
          <w:sz w:val="24"/>
          <w:szCs w:val="24"/>
        </w:rPr>
      </w:pPr>
    </w:p>
    <w:p w14:paraId="2534CE65" w14:textId="6DA991E1" w:rsidR="004401F8" w:rsidRDefault="004401F8" w:rsidP="003E5773">
      <w:pPr>
        <w:widowControl w:val="0"/>
        <w:rPr>
          <w:rFonts w:ascii="Times New Roman" w:hAnsi="Times New Roman" w:cs="Times New Roman"/>
          <w:sz w:val="24"/>
          <w:szCs w:val="24"/>
        </w:rPr>
      </w:pPr>
      <w:r>
        <w:rPr>
          <w:rFonts w:ascii="Times New Roman" w:hAnsi="Times New Roman" w:cs="Times New Roman"/>
          <w:sz w:val="24"/>
          <w:szCs w:val="24"/>
        </w:rPr>
        <w:t xml:space="preserve">OTHERS PRESENT: </w:t>
      </w:r>
      <w:r>
        <w:rPr>
          <w:rFonts w:ascii="Times New Roman" w:hAnsi="Times New Roman" w:cs="Times New Roman"/>
          <w:sz w:val="24"/>
          <w:szCs w:val="24"/>
        </w:rPr>
        <w:tab/>
      </w:r>
      <w:r w:rsidR="00F21C7D">
        <w:rPr>
          <w:rFonts w:ascii="Times New Roman" w:hAnsi="Times New Roman" w:cs="Times New Roman"/>
          <w:sz w:val="24"/>
          <w:szCs w:val="24"/>
        </w:rPr>
        <w:t>John Dove, Commissioner of O &amp; P</w:t>
      </w:r>
    </w:p>
    <w:p w14:paraId="4C0F395D" w14:textId="1B3BC84B" w:rsidR="004401F8" w:rsidRPr="004401F8" w:rsidRDefault="004401F8" w:rsidP="003E5773">
      <w:pPr>
        <w:widowControl w:val="0"/>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21C7D">
        <w:rPr>
          <w:rFonts w:ascii="Times New Roman" w:hAnsi="Times New Roman" w:cs="Times New Roman"/>
          <w:sz w:val="24"/>
          <w:szCs w:val="24"/>
        </w:rPr>
        <w:t>Brian Brooks</w:t>
      </w:r>
    </w:p>
    <w:p w14:paraId="0402BF4A" w14:textId="4FF8C6F1" w:rsidR="004401F8" w:rsidRDefault="004401F8" w:rsidP="004401F8">
      <w:pPr>
        <w:widowControl w:val="0"/>
      </w:pPr>
    </w:p>
    <w:p w14:paraId="6C9E08A3" w14:textId="77777777" w:rsidR="005D43A6" w:rsidRPr="00000B1A" w:rsidRDefault="00FF5975">
      <w:pPr>
        <w:pStyle w:val="Heading1"/>
        <w:spacing w:after="140"/>
        <w:rPr>
          <w:rFonts w:ascii="Times New Roman" w:hAnsi="Times New Roman" w:cs="Times New Roman"/>
          <w:b/>
          <w:sz w:val="24"/>
          <w:szCs w:val="24"/>
        </w:rPr>
      </w:pPr>
      <w:bookmarkStart w:id="2" w:name="_t3x860r53mw1" w:colFirst="0" w:colLast="0"/>
      <w:bookmarkEnd w:id="2"/>
      <w:r w:rsidRPr="00000B1A">
        <w:rPr>
          <w:rFonts w:ascii="Times New Roman" w:hAnsi="Times New Roman" w:cs="Times New Roman"/>
          <w:b/>
          <w:sz w:val="24"/>
          <w:szCs w:val="24"/>
        </w:rPr>
        <w:t>Meeting Called to Order</w:t>
      </w:r>
    </w:p>
    <w:p w14:paraId="05BE45B0" w14:textId="6CB273AC" w:rsidR="005D43A6" w:rsidRPr="009334A7" w:rsidRDefault="00FF5975">
      <w:pPr>
        <w:rPr>
          <w:rFonts w:ascii="Times New Roman" w:hAnsi="Times New Roman" w:cs="Times New Roman"/>
        </w:rPr>
      </w:pPr>
      <w:r w:rsidRPr="009334A7">
        <w:rPr>
          <w:rFonts w:ascii="Times New Roman" w:hAnsi="Times New Roman" w:cs="Times New Roman"/>
        </w:rPr>
        <w:t>The meeting was</w:t>
      </w:r>
      <w:r w:rsidR="00F21C7D" w:rsidRPr="009334A7">
        <w:rPr>
          <w:rFonts w:ascii="Times New Roman" w:hAnsi="Times New Roman" w:cs="Times New Roman"/>
        </w:rPr>
        <w:t xml:space="preserve"> </w:t>
      </w:r>
      <w:r w:rsidRPr="009334A7">
        <w:rPr>
          <w:rFonts w:ascii="Times New Roman" w:hAnsi="Times New Roman" w:cs="Times New Roman"/>
        </w:rPr>
        <w:t xml:space="preserve">called to order at </w:t>
      </w:r>
      <w:r w:rsidR="003E5773" w:rsidRPr="009334A7">
        <w:rPr>
          <w:rFonts w:ascii="Times New Roman" w:hAnsi="Times New Roman" w:cs="Times New Roman"/>
        </w:rPr>
        <w:t>10:</w:t>
      </w:r>
      <w:r w:rsidR="004401F8" w:rsidRPr="009334A7">
        <w:rPr>
          <w:rFonts w:ascii="Times New Roman" w:hAnsi="Times New Roman" w:cs="Times New Roman"/>
        </w:rPr>
        <w:t>0</w:t>
      </w:r>
      <w:r w:rsidR="00F21C7D" w:rsidRPr="009334A7">
        <w:rPr>
          <w:rFonts w:ascii="Times New Roman" w:hAnsi="Times New Roman" w:cs="Times New Roman"/>
        </w:rPr>
        <w:t>0</w:t>
      </w:r>
      <w:r w:rsidR="003E5773" w:rsidRPr="009334A7">
        <w:rPr>
          <w:rFonts w:ascii="Times New Roman" w:hAnsi="Times New Roman" w:cs="Times New Roman"/>
        </w:rPr>
        <w:t xml:space="preserve"> </w:t>
      </w:r>
      <w:r w:rsidRPr="009334A7">
        <w:rPr>
          <w:rFonts w:ascii="Times New Roman" w:hAnsi="Times New Roman" w:cs="Times New Roman"/>
        </w:rPr>
        <w:t xml:space="preserve">a.m. </w:t>
      </w:r>
    </w:p>
    <w:p w14:paraId="686BC6B5" w14:textId="604D9A0F" w:rsidR="00F21C7D" w:rsidRDefault="00F21C7D"/>
    <w:p w14:paraId="1C1C23CB" w14:textId="77777777" w:rsidR="00F21C7D" w:rsidRDefault="00F21C7D"/>
    <w:p w14:paraId="6F8416C6" w14:textId="77777777" w:rsidR="005D43A6" w:rsidRDefault="005D43A6"/>
    <w:p w14:paraId="396A9FB8" w14:textId="02584A34" w:rsidR="005D43A6" w:rsidRPr="00000B1A" w:rsidRDefault="00FF5975">
      <w:pPr>
        <w:pStyle w:val="Heading1"/>
        <w:keepNext w:val="0"/>
        <w:keepLines w:val="0"/>
        <w:widowControl w:val="0"/>
        <w:rPr>
          <w:rFonts w:ascii="Times New Roman" w:hAnsi="Times New Roman" w:cs="Times New Roman"/>
          <w:b/>
        </w:rPr>
      </w:pPr>
      <w:bookmarkStart w:id="3" w:name="_3fvi64bwcya3" w:colFirst="0" w:colLast="0"/>
      <w:bookmarkEnd w:id="3"/>
      <w:r w:rsidRPr="00000B1A">
        <w:rPr>
          <w:rFonts w:ascii="Times New Roman" w:hAnsi="Times New Roman" w:cs="Times New Roman"/>
          <w:b/>
        </w:rPr>
        <w:lastRenderedPageBreak/>
        <w:t xml:space="preserve">Approval of the </w:t>
      </w:r>
      <w:r w:rsidR="00F21C7D">
        <w:rPr>
          <w:rFonts w:ascii="Times New Roman" w:hAnsi="Times New Roman" w:cs="Times New Roman"/>
          <w:b/>
        </w:rPr>
        <w:t>April 6</w:t>
      </w:r>
      <w:r w:rsidR="00831847">
        <w:rPr>
          <w:rFonts w:ascii="Times New Roman" w:hAnsi="Times New Roman" w:cs="Times New Roman"/>
          <w:b/>
        </w:rPr>
        <w:t>, 2023</w:t>
      </w:r>
      <w:r w:rsidRPr="00000B1A">
        <w:rPr>
          <w:rFonts w:ascii="Times New Roman" w:hAnsi="Times New Roman" w:cs="Times New Roman"/>
          <w:b/>
        </w:rPr>
        <w:t xml:space="preserve"> Minutes</w:t>
      </w:r>
    </w:p>
    <w:p w14:paraId="4A7E1E00" w14:textId="3C7C49AD" w:rsidR="005D43A6" w:rsidRPr="009334A7" w:rsidRDefault="00FF5975">
      <w:pPr>
        <w:rPr>
          <w:rFonts w:ascii="Times New Roman" w:hAnsi="Times New Roman" w:cs="Times New Roman"/>
          <w:sz w:val="24"/>
          <w:szCs w:val="24"/>
        </w:rPr>
      </w:pPr>
      <w:r w:rsidRPr="009334A7">
        <w:rPr>
          <w:rFonts w:ascii="Times New Roman" w:hAnsi="Times New Roman" w:cs="Times New Roman"/>
          <w:sz w:val="24"/>
          <w:szCs w:val="24"/>
        </w:rPr>
        <w:t xml:space="preserve">Commissioner </w:t>
      </w:r>
      <w:r w:rsidR="00F21C7D" w:rsidRPr="009334A7">
        <w:rPr>
          <w:rFonts w:ascii="Times New Roman" w:hAnsi="Times New Roman" w:cs="Times New Roman"/>
          <w:sz w:val="24"/>
          <w:szCs w:val="24"/>
        </w:rPr>
        <w:t>White</w:t>
      </w:r>
      <w:r w:rsidRPr="009334A7">
        <w:rPr>
          <w:rFonts w:ascii="Times New Roman" w:hAnsi="Times New Roman" w:cs="Times New Roman"/>
          <w:sz w:val="24"/>
          <w:szCs w:val="24"/>
        </w:rPr>
        <w:t xml:space="preserve"> moved to approve the Minutes of the </w:t>
      </w:r>
      <w:r w:rsidR="00F21C7D" w:rsidRPr="009334A7">
        <w:rPr>
          <w:rFonts w:ascii="Times New Roman" w:hAnsi="Times New Roman" w:cs="Times New Roman"/>
          <w:sz w:val="24"/>
          <w:szCs w:val="24"/>
        </w:rPr>
        <w:t>April 6</w:t>
      </w:r>
      <w:r w:rsidR="004401F8" w:rsidRPr="009334A7">
        <w:rPr>
          <w:rFonts w:ascii="Times New Roman" w:hAnsi="Times New Roman" w:cs="Times New Roman"/>
          <w:sz w:val="24"/>
          <w:szCs w:val="24"/>
        </w:rPr>
        <w:t>, 2023</w:t>
      </w:r>
      <w:r w:rsidR="00011D8D" w:rsidRPr="009334A7">
        <w:rPr>
          <w:rFonts w:ascii="Times New Roman" w:hAnsi="Times New Roman" w:cs="Times New Roman"/>
          <w:sz w:val="24"/>
          <w:szCs w:val="24"/>
        </w:rPr>
        <w:t>,</w:t>
      </w:r>
      <w:r w:rsidRPr="009334A7">
        <w:rPr>
          <w:rFonts w:ascii="Times New Roman" w:hAnsi="Times New Roman" w:cs="Times New Roman"/>
          <w:sz w:val="24"/>
          <w:szCs w:val="24"/>
        </w:rPr>
        <w:t xml:space="preserve"> meeting</w:t>
      </w:r>
      <w:r w:rsidR="00693601" w:rsidRPr="009334A7">
        <w:rPr>
          <w:rFonts w:ascii="Times New Roman" w:hAnsi="Times New Roman" w:cs="Times New Roman"/>
          <w:sz w:val="24"/>
          <w:szCs w:val="24"/>
        </w:rPr>
        <w:t>,</w:t>
      </w:r>
      <w:r w:rsidR="00C11AA2" w:rsidRPr="009334A7">
        <w:rPr>
          <w:rFonts w:ascii="Times New Roman" w:hAnsi="Times New Roman" w:cs="Times New Roman"/>
          <w:sz w:val="24"/>
          <w:szCs w:val="24"/>
        </w:rPr>
        <w:t xml:space="preserve"> and Commissioner</w:t>
      </w:r>
      <w:r w:rsidR="004401F8" w:rsidRPr="009334A7">
        <w:rPr>
          <w:rFonts w:ascii="Times New Roman" w:hAnsi="Times New Roman" w:cs="Times New Roman"/>
          <w:sz w:val="24"/>
          <w:szCs w:val="24"/>
        </w:rPr>
        <w:t xml:space="preserve"> </w:t>
      </w:r>
      <w:r w:rsidR="00F21C7D" w:rsidRPr="009334A7">
        <w:rPr>
          <w:rFonts w:ascii="Times New Roman" w:hAnsi="Times New Roman" w:cs="Times New Roman"/>
          <w:sz w:val="24"/>
          <w:szCs w:val="24"/>
        </w:rPr>
        <w:t>Connellee</w:t>
      </w:r>
      <w:r w:rsidR="001A6C97" w:rsidRPr="009334A7">
        <w:rPr>
          <w:rFonts w:ascii="Times New Roman" w:hAnsi="Times New Roman" w:cs="Times New Roman"/>
          <w:sz w:val="24"/>
          <w:szCs w:val="24"/>
        </w:rPr>
        <w:t xml:space="preserve"> </w:t>
      </w:r>
      <w:r w:rsidRPr="009334A7">
        <w:rPr>
          <w:rFonts w:ascii="Times New Roman" w:hAnsi="Times New Roman" w:cs="Times New Roman"/>
          <w:sz w:val="24"/>
          <w:szCs w:val="24"/>
        </w:rPr>
        <w:t>seconded it.  All</w:t>
      </w:r>
      <w:r w:rsidR="00C11AA2" w:rsidRPr="009334A7">
        <w:rPr>
          <w:rFonts w:ascii="Times New Roman" w:hAnsi="Times New Roman" w:cs="Times New Roman"/>
          <w:sz w:val="24"/>
          <w:szCs w:val="24"/>
        </w:rPr>
        <w:t xml:space="preserve"> Commissioners</w:t>
      </w:r>
      <w:r w:rsidRPr="009334A7">
        <w:rPr>
          <w:rFonts w:ascii="Times New Roman" w:hAnsi="Times New Roman" w:cs="Times New Roman"/>
          <w:sz w:val="24"/>
          <w:szCs w:val="24"/>
        </w:rPr>
        <w:t xml:space="preserve"> approved. </w:t>
      </w:r>
    </w:p>
    <w:p w14:paraId="6351BCC4" w14:textId="77777777" w:rsidR="005D43A6" w:rsidRDefault="005D43A6"/>
    <w:p w14:paraId="51C39214" w14:textId="2B523C65" w:rsidR="005D43A6" w:rsidRDefault="00F21C7D">
      <w:pPr>
        <w:pStyle w:val="Heading1"/>
        <w:keepNext w:val="0"/>
        <w:keepLines w:val="0"/>
        <w:widowControl w:val="0"/>
        <w:rPr>
          <w:rFonts w:ascii="Montserrat" w:eastAsia="Montserrat" w:hAnsi="Montserrat" w:cs="Montserrat"/>
          <w:b/>
          <w:sz w:val="36"/>
          <w:szCs w:val="36"/>
        </w:rPr>
      </w:pPr>
      <w:bookmarkStart w:id="4" w:name="_7mbrpm2kxhq9" w:colFirst="0" w:colLast="0"/>
      <w:bookmarkEnd w:id="4"/>
      <w:r>
        <w:rPr>
          <w:rFonts w:ascii="Times New Roman" w:eastAsia="Times New Roman" w:hAnsi="Times New Roman" w:cs="Times New Roman"/>
          <w:b/>
          <w:sz w:val="30"/>
          <w:szCs w:val="30"/>
        </w:rPr>
        <w:t>Welcome Commissioner John Dove</w:t>
      </w:r>
    </w:p>
    <w:p w14:paraId="18DEF019" w14:textId="5DA509CE" w:rsidR="005D43A6" w:rsidRDefault="005D43A6"/>
    <w:p w14:paraId="2EDC5CCD" w14:textId="13BF2C7D" w:rsidR="00A33DDB" w:rsidRPr="00A33DDB" w:rsidRDefault="00610833" w:rsidP="00A33DDB">
      <w:pPr>
        <w:rPr>
          <w:rFonts w:ascii="Times New Roman" w:hAnsi="Times New Roman" w:cs="Times New Roman"/>
          <w:sz w:val="24"/>
          <w:szCs w:val="24"/>
        </w:rPr>
      </w:pPr>
      <w:r w:rsidRPr="00A33DDB">
        <w:rPr>
          <w:rFonts w:ascii="Times New Roman" w:hAnsi="Times New Roman" w:cs="Times New Roman"/>
          <w:color w:val="333333"/>
          <w:sz w:val="24"/>
          <w:szCs w:val="24"/>
          <w:shd w:val="clear" w:color="auto" w:fill="FFFFFF"/>
        </w:rPr>
        <w:t xml:space="preserve"> </w:t>
      </w:r>
      <w:r w:rsidR="00A33DDB" w:rsidRPr="00A33DDB">
        <w:rPr>
          <w:rFonts w:ascii="Times New Roman" w:hAnsi="Times New Roman" w:cs="Times New Roman"/>
          <w:sz w:val="24"/>
          <w:szCs w:val="24"/>
        </w:rPr>
        <w:t xml:space="preserve">Mr. Finneran introduced John Dove as the new Commissioner for Occupational and Professional Licensing.  Mr. Dove has been in business as a salesman for over 30 years </w:t>
      </w:r>
      <w:r w:rsidR="0061152E">
        <w:rPr>
          <w:rFonts w:ascii="Times New Roman" w:hAnsi="Times New Roman" w:cs="Times New Roman"/>
          <w:sz w:val="24"/>
          <w:szCs w:val="24"/>
        </w:rPr>
        <w:t>in the</w:t>
      </w:r>
      <w:r w:rsidR="00A33DDB" w:rsidRPr="00A33DDB">
        <w:rPr>
          <w:rFonts w:ascii="Times New Roman" w:hAnsi="Times New Roman" w:cs="Times New Roman"/>
          <w:sz w:val="24"/>
          <w:szCs w:val="24"/>
        </w:rPr>
        <w:t xml:space="preserve"> implantable medical device</w:t>
      </w:r>
      <w:r w:rsidR="0061152E">
        <w:rPr>
          <w:rFonts w:ascii="Times New Roman" w:hAnsi="Times New Roman" w:cs="Times New Roman"/>
          <w:sz w:val="24"/>
          <w:szCs w:val="24"/>
        </w:rPr>
        <w:t xml:space="preserve"> field</w:t>
      </w:r>
      <w:r w:rsidR="00A33DDB" w:rsidRPr="00A33DDB">
        <w:rPr>
          <w:rFonts w:ascii="Times New Roman" w:hAnsi="Times New Roman" w:cs="Times New Roman"/>
          <w:sz w:val="24"/>
          <w:szCs w:val="24"/>
        </w:rPr>
        <w:t>.  Prior to his career in business, he was in the Marine Corp</w:t>
      </w:r>
      <w:r w:rsidR="0061152E">
        <w:rPr>
          <w:rFonts w:ascii="Times New Roman" w:hAnsi="Times New Roman" w:cs="Times New Roman"/>
          <w:sz w:val="24"/>
          <w:szCs w:val="24"/>
        </w:rPr>
        <w:t>s</w:t>
      </w:r>
      <w:r w:rsidR="00A33DDB" w:rsidRPr="00A33DDB">
        <w:rPr>
          <w:rFonts w:ascii="Times New Roman" w:hAnsi="Times New Roman" w:cs="Times New Roman"/>
          <w:sz w:val="24"/>
          <w:szCs w:val="24"/>
        </w:rPr>
        <w:t xml:space="preserve"> as a logistics officer.  Logistics has </w:t>
      </w:r>
      <w:r w:rsidR="0061152E">
        <w:rPr>
          <w:rFonts w:ascii="Times New Roman" w:hAnsi="Times New Roman" w:cs="Times New Roman"/>
          <w:sz w:val="24"/>
          <w:szCs w:val="24"/>
        </w:rPr>
        <w:t xml:space="preserve">always </w:t>
      </w:r>
      <w:r w:rsidR="00A33DDB" w:rsidRPr="00A33DDB">
        <w:rPr>
          <w:rFonts w:ascii="Times New Roman" w:hAnsi="Times New Roman" w:cs="Times New Roman"/>
          <w:sz w:val="24"/>
          <w:szCs w:val="24"/>
        </w:rPr>
        <w:t xml:space="preserve">been a part of his career.  He looks forward to working with every Board and Commission.   The Commissioners congratulated Commissioner Dove on his new position and look forward to working with him.  </w:t>
      </w:r>
    </w:p>
    <w:p w14:paraId="2C220970" w14:textId="73D92A5D" w:rsidR="00460AE7" w:rsidRDefault="00610833">
      <w:r w:rsidRPr="009334A7">
        <w:rPr>
          <w:rFonts w:ascii="Times New Roman" w:hAnsi="Times New Roman" w:cs="Times New Roman"/>
          <w:color w:val="333333"/>
          <w:sz w:val="21"/>
          <w:szCs w:val="21"/>
          <w:shd w:val="clear" w:color="auto" w:fill="FFFFFF"/>
        </w:rPr>
        <w:t xml:space="preserve"> </w:t>
      </w:r>
    </w:p>
    <w:p w14:paraId="289826A4" w14:textId="7088F5D0" w:rsidR="005D43A6" w:rsidRPr="00E95A2D" w:rsidRDefault="0048237F">
      <w:pPr>
        <w:pStyle w:val="Heading1"/>
        <w:keepNext w:val="0"/>
        <w:keepLines w:val="0"/>
        <w:widowControl w:val="0"/>
        <w:rPr>
          <w:rFonts w:ascii="Times New Roman" w:hAnsi="Times New Roman" w:cs="Times New Roman"/>
          <w:b/>
          <w:sz w:val="28"/>
          <w:szCs w:val="28"/>
        </w:rPr>
      </w:pPr>
      <w:bookmarkStart w:id="5" w:name="_6ytzwel2loy9" w:colFirst="0" w:colLast="0"/>
      <w:bookmarkStart w:id="6" w:name="_c8i82ixiyu3y" w:colFirst="0" w:colLast="0"/>
      <w:bookmarkStart w:id="7" w:name="_meqtzxazgoac" w:colFirst="0" w:colLast="0"/>
      <w:bookmarkStart w:id="8" w:name="_j1ngy03k4h9w" w:colFirst="0" w:colLast="0"/>
      <w:bookmarkStart w:id="9" w:name="_4qfqorp30fxe" w:colFirst="0" w:colLast="0"/>
      <w:bookmarkEnd w:id="5"/>
      <w:bookmarkEnd w:id="6"/>
      <w:bookmarkEnd w:id="7"/>
      <w:bookmarkEnd w:id="8"/>
      <w:bookmarkEnd w:id="9"/>
      <w:r>
        <w:rPr>
          <w:rFonts w:ascii="Times New Roman" w:hAnsi="Times New Roman" w:cs="Times New Roman"/>
          <w:b/>
          <w:sz w:val="28"/>
          <w:szCs w:val="28"/>
        </w:rPr>
        <w:t>G</w:t>
      </w:r>
      <w:r w:rsidR="00FF5975" w:rsidRPr="00E95A2D">
        <w:rPr>
          <w:rFonts w:ascii="Times New Roman" w:hAnsi="Times New Roman" w:cs="Times New Roman"/>
          <w:b/>
          <w:sz w:val="28"/>
          <w:szCs w:val="28"/>
        </w:rPr>
        <w:t xml:space="preserve">uaranty Fund Activity Report </w:t>
      </w:r>
    </w:p>
    <w:p w14:paraId="700F2AC8" w14:textId="77777777" w:rsidR="00000B1A" w:rsidRDefault="00000B1A" w:rsidP="00000B1A"/>
    <w:p w14:paraId="10E92642" w14:textId="501EB727" w:rsidR="00000B1A" w:rsidRPr="003E07D7" w:rsidRDefault="00000B1A" w:rsidP="00000B1A">
      <w:pPr>
        <w:rPr>
          <w:rFonts w:ascii="Times New Roman" w:hAnsi="Times New Roman" w:cs="Times New Roman"/>
          <w:sz w:val="24"/>
          <w:szCs w:val="24"/>
        </w:rPr>
      </w:pPr>
      <w:r w:rsidRPr="003E07D7">
        <w:rPr>
          <w:rFonts w:ascii="Times New Roman" w:hAnsi="Times New Roman" w:cs="Times New Roman"/>
          <w:sz w:val="24"/>
          <w:szCs w:val="24"/>
        </w:rPr>
        <w:t xml:space="preserve">The MHIC Guaranty Fund Activity Report dated </w:t>
      </w:r>
      <w:r w:rsidR="003E07D7" w:rsidRPr="003E07D7">
        <w:rPr>
          <w:rFonts w:ascii="Times New Roman" w:hAnsi="Times New Roman" w:cs="Times New Roman"/>
          <w:sz w:val="24"/>
          <w:szCs w:val="24"/>
        </w:rPr>
        <w:t>May 18</w:t>
      </w:r>
      <w:r w:rsidR="005C2052" w:rsidRPr="003E07D7">
        <w:rPr>
          <w:rFonts w:ascii="Times New Roman" w:hAnsi="Times New Roman" w:cs="Times New Roman"/>
          <w:sz w:val="24"/>
          <w:szCs w:val="24"/>
        </w:rPr>
        <w:t>, 2023</w:t>
      </w:r>
      <w:r w:rsidR="00011D8D" w:rsidRPr="003E07D7">
        <w:rPr>
          <w:rFonts w:ascii="Times New Roman" w:hAnsi="Times New Roman" w:cs="Times New Roman"/>
          <w:sz w:val="24"/>
          <w:szCs w:val="24"/>
        </w:rPr>
        <w:t>,</w:t>
      </w:r>
      <w:r w:rsidRPr="003E07D7">
        <w:rPr>
          <w:rFonts w:ascii="Times New Roman" w:hAnsi="Times New Roman" w:cs="Times New Roman"/>
          <w:sz w:val="24"/>
          <w:szCs w:val="24"/>
        </w:rPr>
        <w:t xml:space="preserve"> is as follows:</w:t>
      </w:r>
    </w:p>
    <w:p w14:paraId="5B6D5F28" w14:textId="77777777" w:rsidR="00000B1A" w:rsidRPr="003E07D7" w:rsidRDefault="00000B1A" w:rsidP="00000B1A">
      <w:pPr>
        <w:rPr>
          <w:rFonts w:ascii="Times New Roman" w:hAnsi="Times New Roman" w:cs="Times New Roman"/>
          <w:sz w:val="24"/>
          <w:szCs w:val="24"/>
        </w:rPr>
      </w:pPr>
    </w:p>
    <w:p w14:paraId="0DE86FAE" w14:textId="530F00BD" w:rsidR="00000B1A" w:rsidRPr="003E07D7" w:rsidRDefault="00000B1A" w:rsidP="00000B1A">
      <w:pPr>
        <w:rPr>
          <w:rFonts w:ascii="Times New Roman" w:hAnsi="Times New Roman" w:cs="Times New Roman"/>
          <w:sz w:val="24"/>
          <w:szCs w:val="24"/>
        </w:rPr>
      </w:pPr>
      <w:r w:rsidRPr="003E07D7">
        <w:rPr>
          <w:rFonts w:ascii="Times New Roman" w:hAnsi="Times New Roman" w:cs="Times New Roman"/>
          <w:sz w:val="24"/>
          <w:szCs w:val="24"/>
        </w:rPr>
        <w:t>Balance as of July 1, 202</w:t>
      </w:r>
      <w:r w:rsidR="003E5773" w:rsidRPr="003E07D7">
        <w:rPr>
          <w:rFonts w:ascii="Times New Roman" w:hAnsi="Times New Roman" w:cs="Times New Roman"/>
          <w:sz w:val="24"/>
          <w:szCs w:val="24"/>
        </w:rPr>
        <w:t>2</w:t>
      </w:r>
      <w:r w:rsidRPr="003E07D7">
        <w:rPr>
          <w:rFonts w:ascii="Times New Roman" w:hAnsi="Times New Roman" w:cs="Times New Roman"/>
          <w:sz w:val="24"/>
          <w:szCs w:val="24"/>
        </w:rPr>
        <w:tab/>
      </w:r>
      <w:r w:rsidRPr="003E07D7">
        <w:rPr>
          <w:rFonts w:ascii="Times New Roman" w:hAnsi="Times New Roman" w:cs="Times New Roman"/>
          <w:sz w:val="24"/>
          <w:szCs w:val="24"/>
        </w:rPr>
        <w:tab/>
        <w:t>$ 4,</w:t>
      </w:r>
      <w:r w:rsidR="00215AE8" w:rsidRPr="003E07D7">
        <w:rPr>
          <w:rFonts w:ascii="Times New Roman" w:hAnsi="Times New Roman" w:cs="Times New Roman"/>
          <w:sz w:val="24"/>
          <w:szCs w:val="24"/>
        </w:rPr>
        <w:t>450,975.45</w:t>
      </w:r>
    </w:p>
    <w:p w14:paraId="29111A23" w14:textId="5E4D908C" w:rsidR="00000B1A" w:rsidRPr="003E07D7" w:rsidRDefault="00000B1A" w:rsidP="00000B1A">
      <w:pPr>
        <w:rPr>
          <w:rFonts w:ascii="Times New Roman" w:hAnsi="Times New Roman" w:cs="Times New Roman"/>
          <w:sz w:val="24"/>
          <w:szCs w:val="24"/>
        </w:rPr>
      </w:pPr>
      <w:r w:rsidRPr="003E07D7">
        <w:rPr>
          <w:rFonts w:ascii="Times New Roman" w:hAnsi="Times New Roman" w:cs="Times New Roman"/>
          <w:sz w:val="24"/>
          <w:szCs w:val="24"/>
        </w:rPr>
        <w:t>Receipts</w:t>
      </w:r>
      <w:r w:rsidRPr="003E07D7">
        <w:rPr>
          <w:rFonts w:ascii="Times New Roman" w:hAnsi="Times New Roman" w:cs="Times New Roman"/>
          <w:sz w:val="24"/>
          <w:szCs w:val="24"/>
        </w:rPr>
        <w:tab/>
      </w:r>
      <w:r w:rsidRPr="003E07D7">
        <w:rPr>
          <w:rFonts w:ascii="Times New Roman" w:hAnsi="Times New Roman" w:cs="Times New Roman"/>
          <w:sz w:val="24"/>
          <w:szCs w:val="24"/>
        </w:rPr>
        <w:tab/>
      </w:r>
      <w:r w:rsidRPr="003E07D7">
        <w:rPr>
          <w:rFonts w:ascii="Times New Roman" w:hAnsi="Times New Roman" w:cs="Times New Roman"/>
          <w:sz w:val="24"/>
          <w:szCs w:val="24"/>
        </w:rPr>
        <w:tab/>
      </w:r>
      <w:r w:rsidRPr="003E07D7">
        <w:rPr>
          <w:rFonts w:ascii="Times New Roman" w:hAnsi="Times New Roman" w:cs="Times New Roman"/>
          <w:sz w:val="24"/>
          <w:szCs w:val="24"/>
        </w:rPr>
        <w:tab/>
        <w:t xml:space="preserve">$ </w:t>
      </w:r>
      <w:r w:rsidR="00DC4F58" w:rsidRPr="003E07D7">
        <w:rPr>
          <w:rFonts w:ascii="Times New Roman" w:hAnsi="Times New Roman" w:cs="Times New Roman"/>
          <w:sz w:val="24"/>
          <w:szCs w:val="24"/>
        </w:rPr>
        <w:t>1,</w:t>
      </w:r>
      <w:r w:rsidR="003E07D7" w:rsidRPr="003E07D7">
        <w:rPr>
          <w:rFonts w:ascii="Times New Roman" w:hAnsi="Times New Roman" w:cs="Times New Roman"/>
          <w:sz w:val="24"/>
          <w:szCs w:val="24"/>
        </w:rPr>
        <w:t>636</w:t>
      </w:r>
      <w:r w:rsidR="00DC4F58" w:rsidRPr="003E07D7">
        <w:rPr>
          <w:rFonts w:ascii="Times New Roman" w:hAnsi="Times New Roman" w:cs="Times New Roman"/>
          <w:sz w:val="24"/>
          <w:szCs w:val="24"/>
        </w:rPr>
        <w:t>,</w:t>
      </w:r>
      <w:r w:rsidR="003E07D7" w:rsidRPr="003E07D7">
        <w:rPr>
          <w:rFonts w:ascii="Times New Roman" w:hAnsi="Times New Roman" w:cs="Times New Roman"/>
          <w:sz w:val="24"/>
          <w:szCs w:val="24"/>
        </w:rPr>
        <w:t>760.29</w:t>
      </w:r>
    </w:p>
    <w:p w14:paraId="7F6E1D40" w14:textId="77777777" w:rsidR="00000B1A" w:rsidRPr="003E07D7" w:rsidRDefault="00000B1A" w:rsidP="00000B1A">
      <w:pPr>
        <w:rPr>
          <w:rFonts w:ascii="Times New Roman" w:hAnsi="Times New Roman" w:cs="Times New Roman"/>
          <w:sz w:val="24"/>
          <w:szCs w:val="24"/>
        </w:rPr>
      </w:pPr>
    </w:p>
    <w:p w14:paraId="3E65239A" w14:textId="77777777" w:rsidR="00000B1A" w:rsidRPr="003E07D7" w:rsidRDefault="00000B1A" w:rsidP="00000B1A">
      <w:pPr>
        <w:rPr>
          <w:rFonts w:ascii="Times New Roman" w:hAnsi="Times New Roman" w:cs="Times New Roman"/>
          <w:sz w:val="24"/>
          <w:szCs w:val="24"/>
        </w:rPr>
      </w:pPr>
      <w:r w:rsidRPr="003E07D7">
        <w:rPr>
          <w:rFonts w:ascii="Times New Roman" w:hAnsi="Times New Roman" w:cs="Times New Roman"/>
          <w:sz w:val="24"/>
          <w:szCs w:val="24"/>
        </w:rPr>
        <w:t>Disbursements</w:t>
      </w:r>
    </w:p>
    <w:p w14:paraId="49138E75" w14:textId="6931C928" w:rsidR="00000B1A" w:rsidRPr="003E07D7" w:rsidRDefault="00000B1A" w:rsidP="00000B1A">
      <w:pPr>
        <w:rPr>
          <w:rFonts w:ascii="Times New Roman" w:hAnsi="Times New Roman" w:cs="Times New Roman"/>
          <w:sz w:val="24"/>
          <w:szCs w:val="24"/>
        </w:rPr>
      </w:pPr>
      <w:r w:rsidRPr="003E07D7">
        <w:rPr>
          <w:rFonts w:ascii="Times New Roman" w:hAnsi="Times New Roman" w:cs="Times New Roman"/>
          <w:sz w:val="24"/>
          <w:szCs w:val="24"/>
        </w:rPr>
        <w:tab/>
        <w:t>Claims</w:t>
      </w:r>
      <w:r w:rsidRPr="003E07D7">
        <w:rPr>
          <w:rFonts w:ascii="Times New Roman" w:hAnsi="Times New Roman" w:cs="Times New Roman"/>
          <w:sz w:val="24"/>
          <w:szCs w:val="24"/>
        </w:rPr>
        <w:tab/>
      </w:r>
      <w:r w:rsidRPr="003E07D7">
        <w:rPr>
          <w:rFonts w:ascii="Times New Roman" w:hAnsi="Times New Roman" w:cs="Times New Roman"/>
          <w:sz w:val="24"/>
          <w:szCs w:val="24"/>
        </w:rPr>
        <w:tab/>
      </w:r>
      <w:r w:rsidRPr="003E07D7">
        <w:rPr>
          <w:rFonts w:ascii="Times New Roman" w:hAnsi="Times New Roman" w:cs="Times New Roman"/>
          <w:sz w:val="24"/>
          <w:szCs w:val="24"/>
        </w:rPr>
        <w:tab/>
      </w:r>
      <w:r w:rsidR="005D2DAC" w:rsidRPr="003E07D7">
        <w:rPr>
          <w:rFonts w:ascii="Times New Roman" w:hAnsi="Times New Roman" w:cs="Times New Roman"/>
          <w:sz w:val="24"/>
          <w:szCs w:val="24"/>
        </w:rPr>
        <w:tab/>
      </w:r>
      <w:r w:rsidRPr="003E07D7">
        <w:rPr>
          <w:rFonts w:ascii="Times New Roman" w:hAnsi="Times New Roman" w:cs="Times New Roman"/>
          <w:sz w:val="24"/>
          <w:szCs w:val="24"/>
        </w:rPr>
        <w:t>($</w:t>
      </w:r>
      <w:r w:rsidR="005C2052" w:rsidRPr="003E07D7">
        <w:rPr>
          <w:rFonts w:ascii="Times New Roman" w:hAnsi="Times New Roman" w:cs="Times New Roman"/>
          <w:sz w:val="24"/>
          <w:szCs w:val="24"/>
        </w:rPr>
        <w:t>1,</w:t>
      </w:r>
      <w:r w:rsidR="003E07D7" w:rsidRPr="003E07D7">
        <w:rPr>
          <w:rFonts w:ascii="Times New Roman" w:hAnsi="Times New Roman" w:cs="Times New Roman"/>
          <w:sz w:val="24"/>
          <w:szCs w:val="24"/>
        </w:rPr>
        <w:t>767</w:t>
      </w:r>
      <w:r w:rsidR="005C2052" w:rsidRPr="003E07D7">
        <w:rPr>
          <w:rFonts w:ascii="Times New Roman" w:hAnsi="Times New Roman" w:cs="Times New Roman"/>
          <w:sz w:val="24"/>
          <w:szCs w:val="24"/>
        </w:rPr>
        <w:t>,</w:t>
      </w:r>
      <w:r w:rsidR="003E07D7" w:rsidRPr="003E07D7">
        <w:rPr>
          <w:rFonts w:ascii="Times New Roman" w:hAnsi="Times New Roman" w:cs="Times New Roman"/>
          <w:sz w:val="24"/>
          <w:szCs w:val="24"/>
        </w:rPr>
        <w:t>812</w:t>
      </w:r>
      <w:r w:rsidR="005C2052" w:rsidRPr="003E07D7">
        <w:rPr>
          <w:rFonts w:ascii="Times New Roman" w:hAnsi="Times New Roman" w:cs="Times New Roman"/>
          <w:sz w:val="24"/>
          <w:szCs w:val="24"/>
        </w:rPr>
        <w:t>.</w:t>
      </w:r>
      <w:r w:rsidR="003E07D7" w:rsidRPr="003E07D7">
        <w:rPr>
          <w:rFonts w:ascii="Times New Roman" w:hAnsi="Times New Roman" w:cs="Times New Roman"/>
          <w:sz w:val="24"/>
          <w:szCs w:val="24"/>
        </w:rPr>
        <w:t>57</w:t>
      </w:r>
      <w:r w:rsidRPr="003E07D7">
        <w:rPr>
          <w:rFonts w:ascii="Times New Roman" w:hAnsi="Times New Roman" w:cs="Times New Roman"/>
          <w:sz w:val="24"/>
          <w:szCs w:val="24"/>
        </w:rPr>
        <w:t>)</w:t>
      </w:r>
    </w:p>
    <w:p w14:paraId="0E4CEB3C" w14:textId="7494E623" w:rsidR="00000B1A" w:rsidRPr="003E07D7" w:rsidRDefault="00000B1A" w:rsidP="00000B1A">
      <w:pPr>
        <w:rPr>
          <w:rFonts w:ascii="Times New Roman" w:hAnsi="Times New Roman" w:cs="Times New Roman"/>
          <w:sz w:val="24"/>
          <w:szCs w:val="24"/>
        </w:rPr>
      </w:pPr>
      <w:r w:rsidRPr="003E07D7">
        <w:rPr>
          <w:rFonts w:ascii="Times New Roman" w:hAnsi="Times New Roman" w:cs="Times New Roman"/>
          <w:sz w:val="24"/>
          <w:szCs w:val="24"/>
        </w:rPr>
        <w:tab/>
        <w:t>Refunds</w:t>
      </w:r>
      <w:r w:rsidRPr="003E07D7">
        <w:rPr>
          <w:rFonts w:ascii="Times New Roman" w:hAnsi="Times New Roman" w:cs="Times New Roman"/>
          <w:sz w:val="24"/>
          <w:szCs w:val="24"/>
        </w:rPr>
        <w:tab/>
      </w:r>
      <w:r w:rsidRPr="003E07D7">
        <w:rPr>
          <w:rFonts w:ascii="Times New Roman" w:hAnsi="Times New Roman" w:cs="Times New Roman"/>
          <w:sz w:val="24"/>
          <w:szCs w:val="24"/>
        </w:rPr>
        <w:tab/>
      </w:r>
      <w:r w:rsidR="005D2DAC" w:rsidRPr="003E07D7">
        <w:rPr>
          <w:rFonts w:ascii="Times New Roman" w:hAnsi="Times New Roman" w:cs="Times New Roman"/>
          <w:sz w:val="24"/>
          <w:szCs w:val="24"/>
        </w:rPr>
        <w:tab/>
      </w:r>
      <w:r w:rsidRPr="003E07D7">
        <w:rPr>
          <w:rFonts w:ascii="Times New Roman" w:hAnsi="Times New Roman" w:cs="Times New Roman"/>
          <w:sz w:val="24"/>
          <w:szCs w:val="24"/>
        </w:rPr>
        <w:t>($</w:t>
      </w:r>
      <w:r w:rsidR="00215AE8" w:rsidRPr="003E07D7">
        <w:rPr>
          <w:rFonts w:ascii="Times New Roman" w:hAnsi="Times New Roman" w:cs="Times New Roman"/>
          <w:sz w:val="24"/>
          <w:szCs w:val="24"/>
        </w:rPr>
        <w:t>0</w:t>
      </w:r>
      <w:r w:rsidR="00011D8D" w:rsidRPr="003E07D7">
        <w:rPr>
          <w:rFonts w:ascii="Times New Roman" w:hAnsi="Times New Roman" w:cs="Times New Roman"/>
          <w:sz w:val="24"/>
          <w:szCs w:val="24"/>
        </w:rPr>
        <w:t>.00</w:t>
      </w:r>
      <w:r w:rsidRPr="003E07D7">
        <w:rPr>
          <w:rFonts w:ascii="Times New Roman" w:hAnsi="Times New Roman" w:cs="Times New Roman"/>
          <w:sz w:val="24"/>
          <w:szCs w:val="24"/>
        </w:rPr>
        <w:t>)</w:t>
      </w:r>
      <w:r w:rsidRPr="003E07D7">
        <w:rPr>
          <w:rFonts w:ascii="Times New Roman" w:hAnsi="Times New Roman" w:cs="Times New Roman"/>
          <w:sz w:val="24"/>
          <w:szCs w:val="24"/>
        </w:rPr>
        <w:tab/>
      </w:r>
    </w:p>
    <w:p w14:paraId="37E91046" w14:textId="6DB105C7" w:rsidR="00000B1A" w:rsidRPr="003E07D7" w:rsidRDefault="00000B1A" w:rsidP="00000B1A">
      <w:pPr>
        <w:outlineLvl w:val="0"/>
        <w:rPr>
          <w:rFonts w:ascii="Times New Roman" w:hAnsi="Times New Roman" w:cs="Times New Roman"/>
          <w:sz w:val="24"/>
          <w:szCs w:val="24"/>
          <w:u w:val="single"/>
        </w:rPr>
      </w:pPr>
      <w:r w:rsidRPr="003E07D7">
        <w:rPr>
          <w:rFonts w:ascii="Times New Roman" w:hAnsi="Times New Roman" w:cs="Times New Roman"/>
          <w:sz w:val="24"/>
          <w:szCs w:val="24"/>
        </w:rPr>
        <w:t xml:space="preserve">Balance as of </w:t>
      </w:r>
      <w:r w:rsidR="003E07D7" w:rsidRPr="003E07D7">
        <w:rPr>
          <w:rFonts w:ascii="Times New Roman" w:hAnsi="Times New Roman" w:cs="Times New Roman"/>
          <w:sz w:val="24"/>
          <w:szCs w:val="24"/>
        </w:rPr>
        <w:t>April 30</w:t>
      </w:r>
      <w:r w:rsidR="00AD5353" w:rsidRPr="003E07D7">
        <w:rPr>
          <w:rFonts w:ascii="Times New Roman" w:hAnsi="Times New Roman" w:cs="Times New Roman"/>
          <w:sz w:val="24"/>
          <w:szCs w:val="24"/>
        </w:rPr>
        <w:t>, 2023</w:t>
      </w:r>
      <w:r w:rsidRPr="003E07D7">
        <w:rPr>
          <w:rFonts w:ascii="Times New Roman" w:hAnsi="Times New Roman" w:cs="Times New Roman"/>
          <w:sz w:val="24"/>
          <w:szCs w:val="24"/>
        </w:rPr>
        <w:tab/>
      </w:r>
      <w:r w:rsidR="003E07D7">
        <w:rPr>
          <w:rFonts w:ascii="Times New Roman" w:hAnsi="Times New Roman" w:cs="Times New Roman"/>
          <w:sz w:val="24"/>
          <w:szCs w:val="24"/>
        </w:rPr>
        <w:tab/>
      </w:r>
      <w:r w:rsidRPr="003E07D7">
        <w:rPr>
          <w:rFonts w:ascii="Times New Roman" w:hAnsi="Times New Roman" w:cs="Times New Roman"/>
          <w:sz w:val="24"/>
          <w:szCs w:val="24"/>
          <w:u w:val="single"/>
        </w:rPr>
        <w:t>$</w:t>
      </w:r>
      <w:r w:rsidR="003E07D7" w:rsidRPr="003E07D7">
        <w:rPr>
          <w:rFonts w:ascii="Times New Roman" w:hAnsi="Times New Roman" w:cs="Times New Roman"/>
          <w:sz w:val="24"/>
          <w:szCs w:val="24"/>
          <w:u w:val="single"/>
        </w:rPr>
        <w:t>4</w:t>
      </w:r>
      <w:r w:rsidR="00AD5353" w:rsidRPr="003E07D7">
        <w:rPr>
          <w:rFonts w:ascii="Times New Roman" w:hAnsi="Times New Roman" w:cs="Times New Roman"/>
          <w:sz w:val="24"/>
          <w:szCs w:val="24"/>
          <w:u w:val="single"/>
        </w:rPr>
        <w:t>,</w:t>
      </w:r>
      <w:r w:rsidR="003E07D7" w:rsidRPr="003E07D7">
        <w:rPr>
          <w:rFonts w:ascii="Times New Roman" w:hAnsi="Times New Roman" w:cs="Times New Roman"/>
          <w:sz w:val="24"/>
          <w:szCs w:val="24"/>
          <w:u w:val="single"/>
        </w:rPr>
        <w:t>319</w:t>
      </w:r>
      <w:r w:rsidR="00AD5353" w:rsidRPr="003E07D7">
        <w:rPr>
          <w:rFonts w:ascii="Times New Roman" w:hAnsi="Times New Roman" w:cs="Times New Roman"/>
          <w:sz w:val="24"/>
          <w:szCs w:val="24"/>
          <w:u w:val="single"/>
        </w:rPr>
        <w:t>,</w:t>
      </w:r>
      <w:r w:rsidR="003E07D7" w:rsidRPr="003E07D7">
        <w:rPr>
          <w:rFonts w:ascii="Times New Roman" w:hAnsi="Times New Roman" w:cs="Times New Roman"/>
          <w:sz w:val="24"/>
          <w:szCs w:val="24"/>
          <w:u w:val="single"/>
        </w:rPr>
        <w:t>923</w:t>
      </w:r>
      <w:r w:rsidR="00AD5353" w:rsidRPr="003E07D7">
        <w:rPr>
          <w:rFonts w:ascii="Times New Roman" w:hAnsi="Times New Roman" w:cs="Times New Roman"/>
          <w:sz w:val="24"/>
          <w:szCs w:val="24"/>
          <w:u w:val="single"/>
        </w:rPr>
        <w:t>.</w:t>
      </w:r>
      <w:r w:rsidR="003E07D7" w:rsidRPr="003E07D7">
        <w:rPr>
          <w:rFonts w:ascii="Times New Roman" w:hAnsi="Times New Roman" w:cs="Times New Roman"/>
          <w:sz w:val="24"/>
          <w:szCs w:val="24"/>
          <w:u w:val="single"/>
        </w:rPr>
        <w:t>17</w:t>
      </w:r>
    </w:p>
    <w:p w14:paraId="03221F1B" w14:textId="77777777" w:rsidR="00000B1A" w:rsidRPr="003E07D7" w:rsidRDefault="00000B1A" w:rsidP="00000B1A">
      <w:pPr>
        <w:outlineLvl w:val="0"/>
        <w:rPr>
          <w:rFonts w:ascii="Times New Roman" w:hAnsi="Times New Roman" w:cs="Times New Roman"/>
          <w:sz w:val="24"/>
          <w:szCs w:val="24"/>
        </w:rPr>
      </w:pPr>
      <w:r w:rsidRPr="003E07D7">
        <w:rPr>
          <w:rFonts w:ascii="Times New Roman" w:hAnsi="Times New Roman" w:cs="Times New Roman"/>
          <w:sz w:val="24"/>
          <w:szCs w:val="24"/>
        </w:rPr>
        <w:t>Reserve</w:t>
      </w:r>
      <w:r w:rsidRPr="003E07D7">
        <w:rPr>
          <w:rFonts w:ascii="Times New Roman" w:hAnsi="Times New Roman" w:cs="Times New Roman"/>
          <w:sz w:val="24"/>
          <w:szCs w:val="24"/>
        </w:rPr>
        <w:tab/>
      </w:r>
    </w:p>
    <w:p w14:paraId="4F1001D6" w14:textId="1901BFBF" w:rsidR="00000B1A" w:rsidRPr="003E07D7" w:rsidRDefault="00000B1A" w:rsidP="00000B1A">
      <w:pPr>
        <w:outlineLvl w:val="0"/>
        <w:rPr>
          <w:rFonts w:ascii="Times New Roman" w:hAnsi="Times New Roman" w:cs="Times New Roman"/>
          <w:sz w:val="24"/>
          <w:szCs w:val="24"/>
        </w:rPr>
      </w:pPr>
      <w:r w:rsidRPr="003E07D7">
        <w:rPr>
          <w:rFonts w:ascii="Times New Roman" w:hAnsi="Times New Roman" w:cs="Times New Roman"/>
          <w:sz w:val="24"/>
          <w:szCs w:val="24"/>
        </w:rPr>
        <w:t>Anticipated Large Claims</w:t>
      </w:r>
      <w:r w:rsidRPr="003E07D7">
        <w:rPr>
          <w:rFonts w:ascii="Times New Roman" w:hAnsi="Times New Roman" w:cs="Times New Roman"/>
          <w:sz w:val="24"/>
          <w:szCs w:val="24"/>
        </w:rPr>
        <w:tab/>
      </w:r>
      <w:r w:rsidRPr="003E07D7">
        <w:rPr>
          <w:rFonts w:ascii="Times New Roman" w:hAnsi="Times New Roman" w:cs="Times New Roman"/>
          <w:sz w:val="24"/>
          <w:szCs w:val="24"/>
        </w:rPr>
        <w:tab/>
        <w:t>$</w:t>
      </w:r>
      <w:r w:rsidR="00AD5353" w:rsidRPr="003E07D7">
        <w:rPr>
          <w:rFonts w:ascii="Times New Roman" w:hAnsi="Times New Roman" w:cs="Times New Roman"/>
          <w:sz w:val="24"/>
          <w:szCs w:val="24"/>
        </w:rPr>
        <w:t>1,000</w:t>
      </w:r>
      <w:r w:rsidR="005C2052" w:rsidRPr="003E07D7">
        <w:rPr>
          <w:rFonts w:ascii="Times New Roman" w:hAnsi="Times New Roman" w:cs="Times New Roman"/>
          <w:sz w:val="24"/>
          <w:szCs w:val="24"/>
        </w:rPr>
        <w:t>,000.00</w:t>
      </w:r>
    </w:p>
    <w:p w14:paraId="34233CF9" w14:textId="1F592AA3" w:rsidR="00000B1A" w:rsidRPr="003E07D7" w:rsidRDefault="00000B1A" w:rsidP="00000B1A">
      <w:pPr>
        <w:outlineLvl w:val="0"/>
        <w:rPr>
          <w:rFonts w:ascii="Times New Roman" w:hAnsi="Times New Roman" w:cs="Times New Roman"/>
          <w:sz w:val="24"/>
          <w:szCs w:val="24"/>
        </w:rPr>
      </w:pPr>
      <w:r w:rsidRPr="003E07D7">
        <w:rPr>
          <w:rFonts w:ascii="Times New Roman" w:hAnsi="Times New Roman" w:cs="Times New Roman"/>
          <w:sz w:val="24"/>
          <w:szCs w:val="24"/>
        </w:rPr>
        <w:t>FMIS Balance</w:t>
      </w:r>
      <w:r w:rsidRPr="003E07D7">
        <w:rPr>
          <w:rFonts w:ascii="Times New Roman" w:hAnsi="Times New Roman" w:cs="Times New Roman"/>
          <w:sz w:val="24"/>
          <w:szCs w:val="24"/>
        </w:rPr>
        <w:tab/>
      </w:r>
      <w:r w:rsidRPr="003E07D7">
        <w:rPr>
          <w:rFonts w:ascii="Times New Roman" w:hAnsi="Times New Roman" w:cs="Times New Roman"/>
          <w:sz w:val="24"/>
          <w:szCs w:val="24"/>
        </w:rPr>
        <w:tab/>
      </w:r>
      <w:r w:rsidRPr="003E07D7">
        <w:rPr>
          <w:rFonts w:ascii="Times New Roman" w:hAnsi="Times New Roman" w:cs="Times New Roman"/>
          <w:sz w:val="24"/>
          <w:szCs w:val="24"/>
        </w:rPr>
        <w:tab/>
      </w:r>
      <w:r w:rsidRPr="003E07D7">
        <w:rPr>
          <w:rFonts w:ascii="Times New Roman" w:hAnsi="Times New Roman" w:cs="Times New Roman"/>
          <w:sz w:val="24"/>
          <w:szCs w:val="24"/>
        </w:rPr>
        <w:tab/>
        <w:t>$</w:t>
      </w:r>
      <w:r w:rsidR="003E07D7" w:rsidRPr="003E07D7">
        <w:rPr>
          <w:rFonts w:ascii="Times New Roman" w:hAnsi="Times New Roman" w:cs="Times New Roman"/>
          <w:sz w:val="24"/>
          <w:szCs w:val="24"/>
        </w:rPr>
        <w:t>4</w:t>
      </w:r>
      <w:r w:rsidR="00AD5353" w:rsidRPr="003E07D7">
        <w:rPr>
          <w:rFonts w:ascii="Times New Roman" w:hAnsi="Times New Roman" w:cs="Times New Roman"/>
          <w:sz w:val="24"/>
          <w:szCs w:val="24"/>
        </w:rPr>
        <w:t>,</w:t>
      </w:r>
      <w:r w:rsidR="003E07D7" w:rsidRPr="003E07D7">
        <w:rPr>
          <w:rFonts w:ascii="Times New Roman" w:hAnsi="Times New Roman" w:cs="Times New Roman"/>
          <w:sz w:val="24"/>
          <w:szCs w:val="24"/>
        </w:rPr>
        <w:t>206</w:t>
      </w:r>
      <w:r w:rsidR="00AD5353" w:rsidRPr="003E07D7">
        <w:rPr>
          <w:rFonts w:ascii="Times New Roman" w:hAnsi="Times New Roman" w:cs="Times New Roman"/>
          <w:sz w:val="24"/>
          <w:szCs w:val="24"/>
        </w:rPr>
        <w:t>,</w:t>
      </w:r>
      <w:r w:rsidR="003E07D7" w:rsidRPr="003E07D7">
        <w:rPr>
          <w:rFonts w:ascii="Times New Roman" w:hAnsi="Times New Roman" w:cs="Times New Roman"/>
          <w:sz w:val="24"/>
          <w:szCs w:val="24"/>
        </w:rPr>
        <w:t>223</w:t>
      </w:r>
      <w:r w:rsidR="00AD5353" w:rsidRPr="003E07D7">
        <w:rPr>
          <w:rFonts w:ascii="Times New Roman" w:hAnsi="Times New Roman" w:cs="Times New Roman"/>
          <w:sz w:val="24"/>
          <w:szCs w:val="24"/>
        </w:rPr>
        <w:t>.</w:t>
      </w:r>
      <w:r w:rsidR="003E07D7" w:rsidRPr="003E07D7">
        <w:rPr>
          <w:rFonts w:ascii="Times New Roman" w:hAnsi="Times New Roman" w:cs="Times New Roman"/>
          <w:sz w:val="24"/>
          <w:szCs w:val="24"/>
        </w:rPr>
        <w:t>17</w:t>
      </w:r>
    </w:p>
    <w:p w14:paraId="46E6D8D9" w14:textId="13C49F66" w:rsidR="00000B1A" w:rsidRPr="003E07D7" w:rsidRDefault="00000B1A" w:rsidP="00000B1A">
      <w:pPr>
        <w:outlineLvl w:val="0"/>
        <w:rPr>
          <w:rFonts w:ascii="Times New Roman" w:hAnsi="Times New Roman" w:cs="Times New Roman"/>
          <w:sz w:val="24"/>
          <w:szCs w:val="24"/>
        </w:rPr>
      </w:pPr>
      <w:r w:rsidRPr="003E07D7">
        <w:rPr>
          <w:rFonts w:ascii="Times New Roman" w:hAnsi="Times New Roman" w:cs="Times New Roman"/>
          <w:sz w:val="24"/>
          <w:szCs w:val="24"/>
        </w:rPr>
        <w:t>Difference</w:t>
      </w:r>
      <w:r w:rsidRPr="003E07D7">
        <w:rPr>
          <w:rFonts w:ascii="Times New Roman" w:hAnsi="Times New Roman" w:cs="Times New Roman"/>
          <w:sz w:val="24"/>
          <w:szCs w:val="24"/>
        </w:rPr>
        <w:tab/>
      </w:r>
      <w:r w:rsidRPr="003E07D7">
        <w:rPr>
          <w:rFonts w:ascii="Times New Roman" w:hAnsi="Times New Roman" w:cs="Times New Roman"/>
          <w:sz w:val="24"/>
          <w:szCs w:val="24"/>
        </w:rPr>
        <w:tab/>
      </w:r>
      <w:r w:rsidRPr="003E07D7">
        <w:rPr>
          <w:rFonts w:ascii="Times New Roman" w:hAnsi="Times New Roman" w:cs="Times New Roman"/>
          <w:sz w:val="24"/>
          <w:szCs w:val="24"/>
        </w:rPr>
        <w:tab/>
      </w:r>
      <w:r w:rsidRPr="003E07D7">
        <w:rPr>
          <w:rFonts w:ascii="Times New Roman" w:hAnsi="Times New Roman" w:cs="Times New Roman"/>
          <w:sz w:val="24"/>
          <w:szCs w:val="24"/>
        </w:rPr>
        <w:tab/>
        <w:t>$</w:t>
      </w:r>
      <w:r w:rsidR="003E07D7" w:rsidRPr="003E07D7">
        <w:rPr>
          <w:rFonts w:ascii="Times New Roman" w:hAnsi="Times New Roman" w:cs="Times New Roman"/>
          <w:sz w:val="24"/>
          <w:szCs w:val="24"/>
        </w:rPr>
        <w:t>113</w:t>
      </w:r>
      <w:r w:rsidR="00AD5353" w:rsidRPr="003E07D7">
        <w:rPr>
          <w:rFonts w:ascii="Times New Roman" w:hAnsi="Times New Roman" w:cs="Times New Roman"/>
          <w:sz w:val="24"/>
          <w:szCs w:val="24"/>
        </w:rPr>
        <w:t>,</w:t>
      </w:r>
      <w:r w:rsidR="003E07D7" w:rsidRPr="003E07D7">
        <w:rPr>
          <w:rFonts w:ascii="Times New Roman" w:hAnsi="Times New Roman" w:cs="Times New Roman"/>
          <w:sz w:val="24"/>
          <w:szCs w:val="24"/>
        </w:rPr>
        <w:t>700</w:t>
      </w:r>
      <w:r w:rsidR="00AD5353" w:rsidRPr="003E07D7">
        <w:rPr>
          <w:rFonts w:ascii="Times New Roman" w:hAnsi="Times New Roman" w:cs="Times New Roman"/>
          <w:sz w:val="24"/>
          <w:szCs w:val="24"/>
        </w:rPr>
        <w:t>.</w:t>
      </w:r>
      <w:r w:rsidR="003E07D7" w:rsidRPr="003E07D7">
        <w:rPr>
          <w:rFonts w:ascii="Times New Roman" w:hAnsi="Times New Roman" w:cs="Times New Roman"/>
          <w:sz w:val="24"/>
          <w:szCs w:val="24"/>
        </w:rPr>
        <w:t>00</w:t>
      </w:r>
    </w:p>
    <w:p w14:paraId="75DAAFB5" w14:textId="00FD794E" w:rsidR="00215AE8" w:rsidRPr="003E07D7" w:rsidRDefault="00215AE8" w:rsidP="00000B1A">
      <w:pPr>
        <w:outlineLvl w:val="0"/>
        <w:rPr>
          <w:rFonts w:ascii="Times New Roman" w:hAnsi="Times New Roman" w:cs="Times New Roman"/>
          <w:sz w:val="24"/>
          <w:szCs w:val="24"/>
        </w:rPr>
      </w:pPr>
    </w:p>
    <w:p w14:paraId="17234DF3" w14:textId="1327AE70" w:rsidR="00215AE8" w:rsidRPr="003E07D7" w:rsidRDefault="00AD5353" w:rsidP="00373795">
      <w:pPr>
        <w:outlineLvl w:val="0"/>
        <w:rPr>
          <w:rFonts w:ascii="Times New Roman" w:hAnsi="Times New Roman" w:cs="Times New Roman"/>
          <w:sz w:val="24"/>
          <w:szCs w:val="24"/>
        </w:rPr>
      </w:pPr>
      <w:r w:rsidRPr="003E07D7">
        <w:rPr>
          <w:rFonts w:ascii="Times New Roman" w:hAnsi="Times New Roman" w:cs="Times New Roman"/>
          <w:sz w:val="24"/>
          <w:szCs w:val="24"/>
        </w:rPr>
        <w:t>Please note that the “Receipts” amount of $1,</w:t>
      </w:r>
      <w:r w:rsidR="003E07D7" w:rsidRPr="003E07D7">
        <w:rPr>
          <w:rFonts w:ascii="Times New Roman" w:hAnsi="Times New Roman" w:cs="Times New Roman"/>
          <w:sz w:val="24"/>
          <w:szCs w:val="24"/>
        </w:rPr>
        <w:t>636</w:t>
      </w:r>
      <w:r w:rsidRPr="003E07D7">
        <w:rPr>
          <w:rFonts w:ascii="Times New Roman" w:hAnsi="Times New Roman" w:cs="Times New Roman"/>
          <w:sz w:val="24"/>
          <w:szCs w:val="24"/>
        </w:rPr>
        <w:t>,</w:t>
      </w:r>
      <w:r w:rsidR="003E07D7" w:rsidRPr="003E07D7">
        <w:rPr>
          <w:rFonts w:ascii="Times New Roman" w:hAnsi="Times New Roman" w:cs="Times New Roman"/>
          <w:sz w:val="24"/>
          <w:szCs w:val="24"/>
        </w:rPr>
        <w:t>760</w:t>
      </w:r>
      <w:r w:rsidRPr="003E07D7">
        <w:rPr>
          <w:rFonts w:ascii="Times New Roman" w:hAnsi="Times New Roman" w:cs="Times New Roman"/>
          <w:sz w:val="24"/>
          <w:szCs w:val="24"/>
        </w:rPr>
        <w:t>.</w:t>
      </w:r>
      <w:r w:rsidR="003E07D7" w:rsidRPr="003E07D7">
        <w:rPr>
          <w:rFonts w:ascii="Times New Roman" w:hAnsi="Times New Roman" w:cs="Times New Roman"/>
          <w:sz w:val="24"/>
          <w:szCs w:val="24"/>
        </w:rPr>
        <w:t>29</w:t>
      </w:r>
      <w:r w:rsidRPr="003E07D7">
        <w:rPr>
          <w:rFonts w:ascii="Times New Roman" w:hAnsi="Times New Roman" w:cs="Times New Roman"/>
          <w:sz w:val="24"/>
          <w:szCs w:val="24"/>
        </w:rPr>
        <w:t xml:space="preserve"> include</w:t>
      </w:r>
      <w:r w:rsidR="00373795" w:rsidRPr="003E07D7">
        <w:rPr>
          <w:rFonts w:ascii="Times New Roman" w:hAnsi="Times New Roman" w:cs="Times New Roman"/>
          <w:sz w:val="24"/>
          <w:szCs w:val="24"/>
        </w:rPr>
        <w:t>s</w:t>
      </w:r>
      <w:r w:rsidRPr="003E07D7">
        <w:rPr>
          <w:rFonts w:ascii="Times New Roman" w:hAnsi="Times New Roman" w:cs="Times New Roman"/>
          <w:sz w:val="24"/>
          <w:szCs w:val="24"/>
        </w:rPr>
        <w:t xml:space="preserve"> electronic licensing</w:t>
      </w:r>
      <w:r w:rsidR="00373795" w:rsidRPr="003E07D7">
        <w:rPr>
          <w:rFonts w:ascii="Times New Roman" w:hAnsi="Times New Roman" w:cs="Times New Roman"/>
          <w:sz w:val="24"/>
          <w:szCs w:val="24"/>
        </w:rPr>
        <w:t xml:space="preserve"> </w:t>
      </w:r>
      <w:r w:rsidRPr="003E07D7">
        <w:rPr>
          <w:rFonts w:ascii="Times New Roman" w:hAnsi="Times New Roman" w:cs="Times New Roman"/>
          <w:sz w:val="24"/>
          <w:szCs w:val="24"/>
        </w:rPr>
        <w:t>receipts of $</w:t>
      </w:r>
      <w:r w:rsidR="003E07D7" w:rsidRPr="003E07D7">
        <w:rPr>
          <w:rFonts w:ascii="Times New Roman" w:hAnsi="Times New Roman" w:cs="Times New Roman"/>
          <w:sz w:val="24"/>
          <w:szCs w:val="24"/>
        </w:rPr>
        <w:t>1,975.00</w:t>
      </w:r>
      <w:r w:rsidRPr="003E07D7">
        <w:rPr>
          <w:rFonts w:ascii="Times New Roman" w:hAnsi="Times New Roman" w:cs="Times New Roman"/>
          <w:sz w:val="24"/>
          <w:szCs w:val="24"/>
        </w:rPr>
        <w:t xml:space="preserve"> </w:t>
      </w:r>
      <w:r w:rsidR="003E07D7" w:rsidRPr="003E07D7">
        <w:rPr>
          <w:rFonts w:ascii="Times New Roman" w:hAnsi="Times New Roman" w:cs="Times New Roman"/>
          <w:sz w:val="24"/>
          <w:szCs w:val="24"/>
        </w:rPr>
        <w:t xml:space="preserve">for the month of April that </w:t>
      </w:r>
      <w:r w:rsidR="0061152E">
        <w:rPr>
          <w:rFonts w:ascii="Times New Roman" w:hAnsi="Times New Roman" w:cs="Times New Roman"/>
          <w:sz w:val="24"/>
          <w:szCs w:val="24"/>
        </w:rPr>
        <w:t>were</w:t>
      </w:r>
      <w:r w:rsidR="003E07D7" w:rsidRPr="003E07D7">
        <w:rPr>
          <w:rFonts w:ascii="Times New Roman" w:hAnsi="Times New Roman" w:cs="Times New Roman"/>
          <w:sz w:val="24"/>
          <w:szCs w:val="24"/>
        </w:rPr>
        <w:t xml:space="preserve"> not posted into FMIS until the month of May 2023</w:t>
      </w:r>
      <w:r w:rsidRPr="003E07D7">
        <w:rPr>
          <w:rFonts w:ascii="Times New Roman" w:hAnsi="Times New Roman" w:cs="Times New Roman"/>
          <w:sz w:val="24"/>
          <w:szCs w:val="24"/>
        </w:rPr>
        <w:t>.</w:t>
      </w:r>
    </w:p>
    <w:p w14:paraId="2119E61C" w14:textId="35000633" w:rsidR="00000B1A" w:rsidRDefault="00000B1A" w:rsidP="00000B1A">
      <w:pPr>
        <w:outlineLvl w:val="0"/>
      </w:pPr>
    </w:p>
    <w:p w14:paraId="5CFA91EA" w14:textId="2BF03EC8" w:rsidR="00215AE8" w:rsidRDefault="00215AE8" w:rsidP="00000B1A">
      <w:pPr>
        <w:outlineLvl w:val="0"/>
      </w:pPr>
    </w:p>
    <w:p w14:paraId="3AA548E9" w14:textId="592A33A4" w:rsidR="003E07D7" w:rsidRDefault="003E07D7" w:rsidP="00000B1A">
      <w:pPr>
        <w:outlineLvl w:val="0"/>
      </w:pPr>
    </w:p>
    <w:p w14:paraId="430C134A" w14:textId="48282CA0" w:rsidR="003E07D7" w:rsidRDefault="003E07D7" w:rsidP="00000B1A">
      <w:pPr>
        <w:outlineLvl w:val="0"/>
      </w:pPr>
    </w:p>
    <w:p w14:paraId="4844D343" w14:textId="6BC3DFAD" w:rsidR="003E07D7" w:rsidRDefault="003E07D7" w:rsidP="00000B1A">
      <w:pPr>
        <w:outlineLvl w:val="0"/>
      </w:pPr>
    </w:p>
    <w:p w14:paraId="5468DE97" w14:textId="77777777" w:rsidR="003E07D7" w:rsidRDefault="003E07D7" w:rsidP="00000B1A">
      <w:pPr>
        <w:outlineLvl w:val="0"/>
      </w:pPr>
    </w:p>
    <w:p w14:paraId="12C0BAA9" w14:textId="4692BF0D" w:rsidR="003E07D7" w:rsidRDefault="003E07D7" w:rsidP="00000B1A">
      <w:pPr>
        <w:outlineLvl w:val="0"/>
      </w:pPr>
    </w:p>
    <w:p w14:paraId="06B83197" w14:textId="78188F05" w:rsidR="003E07D7" w:rsidRDefault="003E07D7" w:rsidP="00000B1A">
      <w:pPr>
        <w:outlineLvl w:val="0"/>
      </w:pPr>
    </w:p>
    <w:p w14:paraId="613399B1" w14:textId="77777777" w:rsidR="003E07D7" w:rsidRDefault="003E07D7" w:rsidP="00000B1A">
      <w:pPr>
        <w:outlineLvl w:val="0"/>
      </w:pPr>
    </w:p>
    <w:p w14:paraId="11A77644" w14:textId="46B54DA1" w:rsidR="00E359C2" w:rsidRDefault="00E359C2" w:rsidP="00000B1A">
      <w:pPr>
        <w:outlineLvl w:val="0"/>
      </w:pPr>
    </w:p>
    <w:p w14:paraId="64055326" w14:textId="77777777" w:rsidR="00E359C2" w:rsidRDefault="00E95A2D" w:rsidP="00000B1A">
      <w:pPr>
        <w:outlineLvl w:val="0"/>
        <w:rPr>
          <w:rFonts w:ascii="Times New Roman" w:hAnsi="Times New Roman" w:cs="Times New Roman"/>
          <w:b/>
          <w:sz w:val="28"/>
          <w:szCs w:val="28"/>
        </w:rPr>
      </w:pPr>
      <w:r w:rsidRPr="00AF5D10">
        <w:rPr>
          <w:rFonts w:ascii="Times New Roman" w:hAnsi="Times New Roman" w:cs="Times New Roman"/>
          <w:b/>
          <w:sz w:val="28"/>
          <w:szCs w:val="28"/>
          <w:u w:val="single"/>
        </w:rPr>
        <w:lastRenderedPageBreak/>
        <w:t>Anticipated Pro Rated Claims</w:t>
      </w:r>
      <w:r w:rsidR="00000B1A" w:rsidRPr="00AF5D10">
        <w:rPr>
          <w:rFonts w:ascii="Times New Roman" w:hAnsi="Times New Roman" w:cs="Times New Roman"/>
          <w:b/>
          <w:sz w:val="28"/>
          <w:szCs w:val="28"/>
        </w:rPr>
        <w:tab/>
      </w:r>
    </w:p>
    <w:p w14:paraId="6BA08FBD" w14:textId="77777777" w:rsidR="003E07D7" w:rsidRDefault="00000B1A" w:rsidP="003E07D7">
      <w:pPr>
        <w:outlineLvl w:val="0"/>
        <w:rPr>
          <w:b/>
          <w:sz w:val="32"/>
          <w:szCs w:val="32"/>
        </w:rPr>
      </w:pPr>
      <w:r w:rsidRPr="00AF5D10">
        <w:rPr>
          <w:rFonts w:ascii="Times New Roman" w:hAnsi="Times New Roman" w:cs="Times New Roman"/>
          <w:b/>
          <w:sz w:val="28"/>
          <w:szCs w:val="28"/>
        </w:rPr>
        <w:tab/>
      </w:r>
      <w:r w:rsidR="00F36C95">
        <w:t xml:space="preserve"> </w:t>
      </w:r>
      <w:r w:rsidR="003E07D7" w:rsidRPr="00D922DC">
        <w:rPr>
          <w:b/>
          <w:sz w:val="36"/>
          <w:szCs w:val="36"/>
        </w:rPr>
        <w:t>Prorated Claims Report - MHIC Business Meeting</w:t>
      </w:r>
      <w:r w:rsidR="003E07D7">
        <w:rPr>
          <w:b/>
          <w:sz w:val="26"/>
          <w:szCs w:val="26"/>
        </w:rPr>
        <w:t xml:space="preserve">   </w:t>
      </w:r>
      <w:r w:rsidR="003E07D7" w:rsidRPr="00691D02">
        <w:rPr>
          <w:b/>
          <w:sz w:val="32"/>
          <w:szCs w:val="32"/>
        </w:rPr>
        <w:t xml:space="preserve"> June 1, 2023</w:t>
      </w:r>
    </w:p>
    <w:p w14:paraId="0B4122F0" w14:textId="1BC18F3B" w:rsidR="003E07D7" w:rsidRPr="00587DB9" w:rsidRDefault="003E07D7" w:rsidP="003E07D7">
      <w:pPr>
        <w:ind w:left="1440" w:firstLine="720"/>
        <w:outlineLvl w:val="0"/>
        <w:rPr>
          <w:b/>
          <w:sz w:val="32"/>
          <w:szCs w:val="32"/>
        </w:rPr>
      </w:pPr>
      <w:r w:rsidRPr="00587DB9">
        <w:rPr>
          <w:b/>
          <w:sz w:val="32"/>
          <w:szCs w:val="32"/>
        </w:rPr>
        <w:t>Recent Guaranty Fund Payouts</w:t>
      </w:r>
    </w:p>
    <w:p w14:paraId="5CE5FE71" w14:textId="77777777" w:rsidR="003E07D7" w:rsidRPr="006D21B0" w:rsidRDefault="003E07D7" w:rsidP="003E07D7">
      <w:pPr>
        <w:pStyle w:val="NoSpacing"/>
        <w:rPr>
          <w:b/>
          <w:sz w:val="26"/>
          <w:szCs w:val="26"/>
          <w:u w:val="single"/>
        </w:rPr>
      </w:pPr>
      <w:r w:rsidRPr="005B3FCA">
        <w:rPr>
          <w:b/>
          <w:sz w:val="28"/>
          <w:szCs w:val="28"/>
        </w:rPr>
        <w:t xml:space="preserve">         </w:t>
      </w:r>
      <w:r w:rsidRPr="005B3FCA">
        <w:rPr>
          <w:b/>
          <w:sz w:val="28"/>
          <w:szCs w:val="28"/>
        </w:rPr>
        <w:tab/>
      </w:r>
      <w:r w:rsidRPr="006D21B0">
        <w:rPr>
          <w:b/>
          <w:sz w:val="26"/>
          <w:szCs w:val="26"/>
          <w:u w:val="single"/>
        </w:rPr>
        <w:t>Contractor</w:t>
      </w:r>
      <w:r w:rsidRPr="006D21B0">
        <w:rPr>
          <w:b/>
          <w:sz w:val="26"/>
          <w:szCs w:val="26"/>
        </w:rPr>
        <w:tab/>
      </w:r>
      <w:r w:rsidRPr="006D21B0">
        <w:rPr>
          <w:b/>
          <w:sz w:val="26"/>
          <w:szCs w:val="26"/>
        </w:rPr>
        <w:tab/>
      </w:r>
      <w:r w:rsidRPr="006D21B0">
        <w:rPr>
          <w:b/>
          <w:sz w:val="26"/>
          <w:szCs w:val="26"/>
        </w:rPr>
        <w:tab/>
      </w:r>
      <w:r w:rsidRPr="006D21B0">
        <w:rPr>
          <w:b/>
          <w:sz w:val="26"/>
          <w:szCs w:val="26"/>
        </w:rPr>
        <w:tab/>
        <w:t xml:space="preserve">     </w:t>
      </w:r>
      <w:r>
        <w:rPr>
          <w:b/>
          <w:sz w:val="26"/>
          <w:szCs w:val="26"/>
          <w:u w:val="single"/>
        </w:rPr>
        <w:t>Suspension</w:t>
      </w:r>
      <w:r w:rsidRPr="006D21B0">
        <w:rPr>
          <w:b/>
          <w:sz w:val="26"/>
          <w:szCs w:val="26"/>
          <w:u w:val="single"/>
        </w:rPr>
        <w:t xml:space="preserve"> date</w:t>
      </w:r>
    </w:p>
    <w:p w14:paraId="7E5F2A29" w14:textId="77777777" w:rsidR="003E07D7" w:rsidRPr="00C57BF5" w:rsidRDefault="003E07D7" w:rsidP="003E07D7">
      <w:pPr>
        <w:pStyle w:val="NoSpacing"/>
        <w:rPr>
          <w:b/>
          <w:sz w:val="24"/>
          <w:szCs w:val="24"/>
        </w:rPr>
      </w:pPr>
      <w:r w:rsidRPr="00C57BF5">
        <w:rPr>
          <w:b/>
          <w:sz w:val="24"/>
          <w:szCs w:val="24"/>
        </w:rPr>
        <w:t xml:space="preserve">Contractor I                                                       </w:t>
      </w:r>
      <w:r w:rsidRPr="00C57BF5">
        <w:rPr>
          <w:b/>
          <w:sz w:val="24"/>
          <w:szCs w:val="24"/>
        </w:rPr>
        <w:tab/>
        <w:t xml:space="preserve">         March 8, 2019</w:t>
      </w:r>
    </w:p>
    <w:p w14:paraId="23E1636D" w14:textId="77777777" w:rsidR="003E07D7" w:rsidRPr="00C57BF5" w:rsidRDefault="003E07D7" w:rsidP="003E07D7">
      <w:pPr>
        <w:pStyle w:val="NoSpacing"/>
        <w:rPr>
          <w:sz w:val="24"/>
          <w:szCs w:val="24"/>
        </w:rPr>
      </w:pPr>
      <w:r w:rsidRPr="00C57BF5">
        <w:rPr>
          <w:sz w:val="24"/>
          <w:szCs w:val="24"/>
        </w:rPr>
        <w:t>Payout completed on March 24, 2022</w:t>
      </w:r>
    </w:p>
    <w:p w14:paraId="18B0223E" w14:textId="77777777" w:rsidR="003E07D7" w:rsidRPr="00C57BF5" w:rsidRDefault="003E07D7" w:rsidP="003E07D7">
      <w:pPr>
        <w:pStyle w:val="NoSpacing"/>
        <w:rPr>
          <w:sz w:val="24"/>
          <w:szCs w:val="24"/>
        </w:rPr>
      </w:pPr>
      <w:r w:rsidRPr="00C57BF5">
        <w:rPr>
          <w:b/>
          <w:sz w:val="24"/>
          <w:szCs w:val="24"/>
        </w:rPr>
        <w:t>Contractor K</w:t>
      </w:r>
      <w:r w:rsidRPr="00C57BF5">
        <w:rPr>
          <w:sz w:val="24"/>
          <w:szCs w:val="24"/>
        </w:rPr>
        <w:t xml:space="preserve">                                                       </w:t>
      </w:r>
      <w:r w:rsidRPr="00C57BF5">
        <w:rPr>
          <w:sz w:val="24"/>
          <w:szCs w:val="24"/>
        </w:rPr>
        <w:tab/>
        <w:t xml:space="preserve">       </w:t>
      </w:r>
      <w:r w:rsidRPr="00C57BF5">
        <w:rPr>
          <w:b/>
          <w:sz w:val="24"/>
          <w:szCs w:val="24"/>
        </w:rPr>
        <w:t xml:space="preserve">  January 16, 2020</w:t>
      </w:r>
    </w:p>
    <w:p w14:paraId="381E6F9A" w14:textId="77777777" w:rsidR="003E07D7" w:rsidRPr="00816701" w:rsidRDefault="003E07D7" w:rsidP="003E07D7">
      <w:pPr>
        <w:pStyle w:val="NoSpacing"/>
        <w:rPr>
          <w:sz w:val="24"/>
          <w:szCs w:val="24"/>
        </w:rPr>
      </w:pPr>
      <w:r w:rsidRPr="00C57BF5">
        <w:rPr>
          <w:sz w:val="24"/>
          <w:szCs w:val="24"/>
        </w:rPr>
        <w:t>Payout completed on July 11, 2022</w:t>
      </w:r>
      <w:r w:rsidRPr="00816701">
        <w:rPr>
          <w:sz w:val="24"/>
          <w:szCs w:val="24"/>
        </w:rPr>
        <w:t xml:space="preserve">                      </w:t>
      </w:r>
    </w:p>
    <w:p w14:paraId="02AC40F0" w14:textId="77777777" w:rsidR="003E07D7" w:rsidRPr="008F530B" w:rsidRDefault="003E07D7" w:rsidP="003E07D7">
      <w:pPr>
        <w:pStyle w:val="NoSpacing"/>
        <w:rPr>
          <w:b/>
          <w:sz w:val="24"/>
          <w:szCs w:val="24"/>
        </w:rPr>
      </w:pPr>
      <w:r w:rsidRPr="008F530B">
        <w:rPr>
          <w:b/>
          <w:sz w:val="24"/>
          <w:szCs w:val="24"/>
        </w:rPr>
        <w:t>Contractor H</w:t>
      </w:r>
      <w:r w:rsidRPr="008F530B">
        <w:rPr>
          <w:b/>
          <w:sz w:val="24"/>
          <w:szCs w:val="24"/>
        </w:rPr>
        <w:tab/>
      </w:r>
      <w:r w:rsidRPr="008F530B">
        <w:rPr>
          <w:b/>
          <w:sz w:val="24"/>
          <w:szCs w:val="24"/>
        </w:rPr>
        <w:tab/>
      </w:r>
      <w:r w:rsidRPr="008F530B">
        <w:rPr>
          <w:b/>
          <w:sz w:val="24"/>
          <w:szCs w:val="24"/>
        </w:rPr>
        <w:tab/>
      </w:r>
      <w:r w:rsidRPr="008F530B">
        <w:rPr>
          <w:b/>
          <w:sz w:val="24"/>
          <w:szCs w:val="24"/>
        </w:rPr>
        <w:tab/>
        <w:t xml:space="preserve">                       June 24, 2019</w:t>
      </w:r>
    </w:p>
    <w:p w14:paraId="2543F06F" w14:textId="77777777" w:rsidR="003E07D7" w:rsidRDefault="003E07D7" w:rsidP="003E07D7">
      <w:pPr>
        <w:pStyle w:val="NoSpacing"/>
        <w:rPr>
          <w:sz w:val="24"/>
          <w:szCs w:val="24"/>
        </w:rPr>
      </w:pPr>
      <w:r w:rsidRPr="008F530B">
        <w:rPr>
          <w:sz w:val="24"/>
          <w:szCs w:val="24"/>
        </w:rPr>
        <w:t>Payout completed on September 28, 2022</w:t>
      </w:r>
    </w:p>
    <w:p w14:paraId="3A6BA379" w14:textId="77777777" w:rsidR="003E07D7" w:rsidRPr="009E4910" w:rsidRDefault="003E07D7" w:rsidP="003E07D7">
      <w:pPr>
        <w:pStyle w:val="NoSpacing"/>
        <w:rPr>
          <w:b/>
          <w:sz w:val="24"/>
          <w:szCs w:val="24"/>
        </w:rPr>
      </w:pPr>
      <w:r w:rsidRPr="009E4910">
        <w:rPr>
          <w:b/>
          <w:sz w:val="24"/>
          <w:szCs w:val="24"/>
        </w:rPr>
        <w:t>Contractor J</w:t>
      </w:r>
      <w:r w:rsidRPr="009E4910">
        <w:rPr>
          <w:b/>
          <w:sz w:val="24"/>
          <w:szCs w:val="24"/>
        </w:rPr>
        <w:tab/>
      </w:r>
      <w:r w:rsidRPr="009E4910">
        <w:rPr>
          <w:b/>
          <w:sz w:val="24"/>
          <w:szCs w:val="24"/>
        </w:rPr>
        <w:tab/>
      </w:r>
      <w:r w:rsidRPr="009E4910">
        <w:rPr>
          <w:b/>
          <w:sz w:val="24"/>
          <w:szCs w:val="24"/>
        </w:rPr>
        <w:tab/>
      </w:r>
      <w:r w:rsidRPr="009E4910">
        <w:rPr>
          <w:b/>
          <w:sz w:val="24"/>
          <w:szCs w:val="24"/>
        </w:rPr>
        <w:tab/>
      </w:r>
      <w:r w:rsidRPr="009E4910">
        <w:rPr>
          <w:b/>
          <w:sz w:val="24"/>
          <w:szCs w:val="24"/>
        </w:rPr>
        <w:tab/>
        <w:t xml:space="preserve">          December 16, 2019</w:t>
      </w:r>
    </w:p>
    <w:p w14:paraId="4E6B3EEF" w14:textId="77777777" w:rsidR="003E07D7" w:rsidRPr="009E4910" w:rsidRDefault="003E07D7" w:rsidP="003E07D7">
      <w:pPr>
        <w:pStyle w:val="NoSpacing"/>
        <w:rPr>
          <w:sz w:val="24"/>
          <w:szCs w:val="24"/>
        </w:rPr>
      </w:pPr>
      <w:r w:rsidRPr="009E4910">
        <w:rPr>
          <w:sz w:val="24"/>
          <w:szCs w:val="24"/>
        </w:rPr>
        <w:t>Payout completed on October 10, 2022</w:t>
      </w:r>
    </w:p>
    <w:p w14:paraId="035A38D6" w14:textId="77777777" w:rsidR="003E07D7" w:rsidRPr="009E4910" w:rsidRDefault="003E07D7" w:rsidP="003E07D7">
      <w:pPr>
        <w:pStyle w:val="NoSpacing"/>
        <w:rPr>
          <w:b/>
          <w:sz w:val="24"/>
          <w:szCs w:val="24"/>
        </w:rPr>
      </w:pPr>
      <w:r w:rsidRPr="009E4910">
        <w:rPr>
          <w:b/>
          <w:sz w:val="24"/>
          <w:szCs w:val="24"/>
        </w:rPr>
        <w:t>Contractor G</w:t>
      </w:r>
      <w:r w:rsidRPr="009E4910">
        <w:rPr>
          <w:b/>
          <w:sz w:val="24"/>
          <w:szCs w:val="24"/>
        </w:rPr>
        <w:tab/>
      </w:r>
      <w:r w:rsidRPr="009E4910">
        <w:rPr>
          <w:b/>
          <w:sz w:val="24"/>
          <w:szCs w:val="24"/>
        </w:rPr>
        <w:tab/>
      </w:r>
      <w:r w:rsidRPr="009E4910">
        <w:rPr>
          <w:b/>
          <w:sz w:val="24"/>
          <w:szCs w:val="24"/>
        </w:rPr>
        <w:tab/>
      </w:r>
      <w:r w:rsidRPr="009E4910">
        <w:rPr>
          <w:b/>
          <w:sz w:val="24"/>
          <w:szCs w:val="24"/>
        </w:rPr>
        <w:tab/>
      </w:r>
      <w:r w:rsidRPr="009E4910">
        <w:rPr>
          <w:b/>
          <w:sz w:val="24"/>
          <w:szCs w:val="24"/>
        </w:rPr>
        <w:tab/>
        <w:t xml:space="preserve">          May 8, 2019</w:t>
      </w:r>
    </w:p>
    <w:p w14:paraId="37430D56" w14:textId="77777777" w:rsidR="003E07D7" w:rsidRDefault="003E07D7" w:rsidP="003E07D7">
      <w:pPr>
        <w:pStyle w:val="NoSpacing"/>
        <w:rPr>
          <w:sz w:val="24"/>
          <w:szCs w:val="24"/>
        </w:rPr>
      </w:pPr>
      <w:r w:rsidRPr="009E4910">
        <w:rPr>
          <w:sz w:val="24"/>
          <w:szCs w:val="24"/>
        </w:rPr>
        <w:t>Payout completed on December 2, 2022</w:t>
      </w:r>
    </w:p>
    <w:p w14:paraId="22635A6F" w14:textId="77777777" w:rsidR="003E07D7" w:rsidRPr="00C57BF5" w:rsidRDefault="003E07D7" w:rsidP="003E07D7">
      <w:pPr>
        <w:pStyle w:val="NoSpacing"/>
        <w:rPr>
          <w:b/>
          <w:sz w:val="24"/>
          <w:szCs w:val="24"/>
        </w:rPr>
      </w:pPr>
      <w:r w:rsidRPr="00C57BF5">
        <w:rPr>
          <w:b/>
          <w:sz w:val="24"/>
          <w:szCs w:val="24"/>
        </w:rPr>
        <w:t>Contractor M                                                                 December 5, 2019</w:t>
      </w:r>
    </w:p>
    <w:p w14:paraId="58912505" w14:textId="77777777" w:rsidR="003E07D7" w:rsidRPr="00C57BF5" w:rsidRDefault="003E07D7" w:rsidP="003E07D7">
      <w:pPr>
        <w:pStyle w:val="NoSpacing"/>
        <w:rPr>
          <w:sz w:val="24"/>
          <w:szCs w:val="24"/>
        </w:rPr>
      </w:pPr>
      <w:r w:rsidRPr="00C57BF5">
        <w:rPr>
          <w:sz w:val="24"/>
          <w:szCs w:val="24"/>
        </w:rPr>
        <w:t>Payout completed on December 18, 2022</w:t>
      </w:r>
    </w:p>
    <w:p w14:paraId="534622B5" w14:textId="77777777" w:rsidR="003E07D7" w:rsidRPr="00C57BF5" w:rsidRDefault="003E07D7" w:rsidP="003E07D7">
      <w:pPr>
        <w:pStyle w:val="NoSpacing"/>
        <w:rPr>
          <w:b/>
          <w:sz w:val="24"/>
          <w:szCs w:val="24"/>
        </w:rPr>
      </w:pPr>
      <w:r w:rsidRPr="00C57BF5">
        <w:rPr>
          <w:b/>
          <w:sz w:val="24"/>
          <w:szCs w:val="24"/>
        </w:rPr>
        <w:t>Contractor L                                                                   October 25, 2021</w:t>
      </w:r>
    </w:p>
    <w:p w14:paraId="44AE5731" w14:textId="77777777" w:rsidR="003E07D7" w:rsidRDefault="003E07D7" w:rsidP="003E07D7">
      <w:pPr>
        <w:pStyle w:val="NoSpacing"/>
        <w:rPr>
          <w:sz w:val="24"/>
          <w:szCs w:val="24"/>
        </w:rPr>
      </w:pPr>
      <w:r w:rsidRPr="00C57BF5">
        <w:rPr>
          <w:sz w:val="24"/>
          <w:szCs w:val="24"/>
        </w:rPr>
        <w:t>Payout completed on January 17, 2023</w:t>
      </w:r>
      <w:r w:rsidRPr="00C57BF5">
        <w:rPr>
          <w:sz w:val="24"/>
          <w:szCs w:val="24"/>
        </w:rPr>
        <w:tab/>
      </w:r>
    </w:p>
    <w:p w14:paraId="6F53B9AE" w14:textId="77777777" w:rsidR="003E07D7" w:rsidRPr="00691D02" w:rsidRDefault="003E07D7" w:rsidP="003E07D7">
      <w:pPr>
        <w:pStyle w:val="NoSpacing"/>
        <w:rPr>
          <w:b/>
          <w:sz w:val="24"/>
          <w:szCs w:val="24"/>
        </w:rPr>
      </w:pPr>
      <w:r w:rsidRPr="00691D02">
        <w:rPr>
          <w:b/>
          <w:sz w:val="24"/>
          <w:szCs w:val="24"/>
        </w:rPr>
        <w:t>Contractor N</w:t>
      </w:r>
      <w:r w:rsidRPr="00691D02">
        <w:rPr>
          <w:b/>
          <w:sz w:val="24"/>
          <w:szCs w:val="24"/>
        </w:rPr>
        <w:tab/>
      </w:r>
      <w:r w:rsidRPr="00691D02">
        <w:rPr>
          <w:b/>
          <w:sz w:val="24"/>
          <w:szCs w:val="24"/>
        </w:rPr>
        <w:tab/>
      </w:r>
      <w:r w:rsidRPr="00691D02">
        <w:rPr>
          <w:b/>
          <w:sz w:val="24"/>
          <w:szCs w:val="24"/>
        </w:rPr>
        <w:tab/>
      </w:r>
      <w:r w:rsidRPr="00691D02">
        <w:rPr>
          <w:b/>
          <w:sz w:val="24"/>
          <w:szCs w:val="24"/>
        </w:rPr>
        <w:tab/>
      </w:r>
      <w:r w:rsidRPr="00691D02">
        <w:rPr>
          <w:b/>
          <w:sz w:val="24"/>
          <w:szCs w:val="24"/>
        </w:rPr>
        <w:tab/>
        <w:t xml:space="preserve">          April 19, 2021</w:t>
      </w:r>
    </w:p>
    <w:p w14:paraId="7A0741F7" w14:textId="77777777" w:rsidR="003E07D7" w:rsidRPr="00691D02" w:rsidRDefault="003E07D7" w:rsidP="003E07D7">
      <w:pPr>
        <w:pStyle w:val="NoSpacing"/>
        <w:rPr>
          <w:sz w:val="24"/>
          <w:szCs w:val="24"/>
        </w:rPr>
      </w:pPr>
      <w:r w:rsidRPr="00691D02">
        <w:rPr>
          <w:sz w:val="24"/>
          <w:szCs w:val="24"/>
        </w:rPr>
        <w:t>Payout completed on March 6, 2023</w:t>
      </w:r>
    </w:p>
    <w:p w14:paraId="1373F774" w14:textId="77777777" w:rsidR="003E07D7" w:rsidRPr="00EA318E" w:rsidRDefault="003E07D7" w:rsidP="003E07D7">
      <w:pPr>
        <w:pStyle w:val="NoSpacing"/>
        <w:jc w:val="center"/>
        <w:rPr>
          <w:b/>
          <w:sz w:val="32"/>
          <w:szCs w:val="32"/>
        </w:rPr>
      </w:pPr>
      <w:r>
        <w:rPr>
          <w:b/>
          <w:sz w:val="32"/>
          <w:szCs w:val="32"/>
        </w:rPr>
        <w:t>Guaranty Fund Claims Pending P</w:t>
      </w:r>
      <w:r w:rsidRPr="00587DB9">
        <w:rPr>
          <w:b/>
          <w:sz w:val="32"/>
          <w:szCs w:val="32"/>
        </w:rPr>
        <w:t>ayouts</w:t>
      </w:r>
    </w:p>
    <w:p w14:paraId="62E8CDFE" w14:textId="77777777" w:rsidR="003E07D7" w:rsidRPr="00A64D80" w:rsidRDefault="003E07D7" w:rsidP="003E07D7">
      <w:pPr>
        <w:pStyle w:val="NoSpacing"/>
        <w:tabs>
          <w:tab w:val="left" w:pos="720"/>
          <w:tab w:val="left" w:pos="1440"/>
          <w:tab w:val="left" w:pos="2160"/>
          <w:tab w:val="left" w:pos="2880"/>
          <w:tab w:val="left" w:pos="3915"/>
        </w:tabs>
        <w:rPr>
          <w:b/>
          <w:sz w:val="26"/>
          <w:szCs w:val="26"/>
        </w:rPr>
      </w:pPr>
      <w:r w:rsidRPr="00A64D80">
        <w:rPr>
          <w:b/>
          <w:sz w:val="26"/>
          <w:szCs w:val="26"/>
        </w:rPr>
        <w:t>Contractor O</w:t>
      </w:r>
      <w:r w:rsidRPr="00A64D80">
        <w:rPr>
          <w:b/>
          <w:sz w:val="26"/>
          <w:szCs w:val="26"/>
        </w:rPr>
        <w:tab/>
      </w:r>
      <w:r w:rsidRPr="00A64D80">
        <w:rPr>
          <w:b/>
          <w:sz w:val="26"/>
          <w:szCs w:val="26"/>
        </w:rPr>
        <w:tab/>
        <w:t xml:space="preserve">              </w:t>
      </w:r>
      <w:r>
        <w:rPr>
          <w:b/>
          <w:sz w:val="26"/>
          <w:szCs w:val="26"/>
        </w:rPr>
        <w:t xml:space="preserve">            October 25, 2021 (GF</w:t>
      </w:r>
      <w:r w:rsidRPr="00A64D80">
        <w:rPr>
          <w:b/>
          <w:sz w:val="26"/>
          <w:szCs w:val="26"/>
        </w:rPr>
        <w:t xml:space="preserve"> payout suspension)</w:t>
      </w:r>
    </w:p>
    <w:p w14:paraId="18337399" w14:textId="77777777" w:rsidR="003E07D7" w:rsidRPr="006968D4" w:rsidRDefault="003E07D7" w:rsidP="003E07D7">
      <w:pPr>
        <w:pStyle w:val="NoSpacing"/>
        <w:tabs>
          <w:tab w:val="left" w:pos="720"/>
          <w:tab w:val="left" w:pos="1440"/>
          <w:tab w:val="left" w:pos="2160"/>
          <w:tab w:val="left" w:pos="2880"/>
          <w:tab w:val="left" w:pos="3915"/>
        </w:tabs>
        <w:rPr>
          <w:sz w:val="26"/>
          <w:szCs w:val="26"/>
        </w:rPr>
      </w:pPr>
      <w:r w:rsidRPr="006968D4">
        <w:rPr>
          <w:sz w:val="26"/>
          <w:szCs w:val="26"/>
        </w:rPr>
        <w:t>58 complaints</w:t>
      </w:r>
      <w:r w:rsidRPr="006968D4">
        <w:rPr>
          <w:sz w:val="26"/>
          <w:szCs w:val="26"/>
        </w:rPr>
        <w:tab/>
      </w:r>
      <w:r w:rsidRPr="006968D4">
        <w:rPr>
          <w:sz w:val="26"/>
          <w:szCs w:val="26"/>
        </w:rPr>
        <w:tab/>
        <w:t xml:space="preserve">    Latest complaint opened March 30, 2023</w:t>
      </w:r>
    </w:p>
    <w:p w14:paraId="08E684C2" w14:textId="77777777" w:rsidR="003E07D7" w:rsidRPr="002A449F" w:rsidRDefault="003E07D7" w:rsidP="003E07D7">
      <w:pPr>
        <w:pStyle w:val="NoSpacing"/>
        <w:tabs>
          <w:tab w:val="left" w:pos="720"/>
          <w:tab w:val="left" w:pos="1440"/>
          <w:tab w:val="left" w:pos="2160"/>
          <w:tab w:val="left" w:pos="2880"/>
          <w:tab w:val="left" w:pos="3915"/>
        </w:tabs>
        <w:rPr>
          <w:sz w:val="26"/>
          <w:szCs w:val="26"/>
        </w:rPr>
      </w:pPr>
      <w:r w:rsidRPr="002A449F">
        <w:rPr>
          <w:sz w:val="26"/>
          <w:szCs w:val="26"/>
        </w:rPr>
        <w:t>24 criminal charges filed</w:t>
      </w:r>
      <w:r w:rsidRPr="002A449F">
        <w:rPr>
          <w:sz w:val="26"/>
          <w:szCs w:val="26"/>
        </w:rPr>
        <w:tab/>
        <w:t xml:space="preserve">    4 cases pending criminal charges</w:t>
      </w:r>
    </w:p>
    <w:p w14:paraId="0E7FC798" w14:textId="77777777" w:rsidR="003E07D7" w:rsidRPr="00871378" w:rsidRDefault="003E07D7" w:rsidP="003E07D7">
      <w:pPr>
        <w:pStyle w:val="NoSpacing"/>
        <w:tabs>
          <w:tab w:val="left" w:pos="720"/>
          <w:tab w:val="left" w:pos="1440"/>
          <w:tab w:val="left" w:pos="2160"/>
          <w:tab w:val="left" w:pos="2880"/>
          <w:tab w:val="left" w:pos="3915"/>
        </w:tabs>
        <w:rPr>
          <w:b/>
          <w:color w:val="000000" w:themeColor="text1"/>
          <w:sz w:val="26"/>
          <w:szCs w:val="26"/>
        </w:rPr>
      </w:pPr>
      <w:r w:rsidRPr="00871378">
        <w:rPr>
          <w:b/>
          <w:color w:val="000000" w:themeColor="text1"/>
          <w:sz w:val="26"/>
          <w:szCs w:val="26"/>
        </w:rPr>
        <w:t>Contractor P</w:t>
      </w:r>
      <w:r w:rsidRPr="00871378">
        <w:rPr>
          <w:b/>
          <w:color w:val="000000" w:themeColor="text1"/>
          <w:sz w:val="26"/>
          <w:szCs w:val="26"/>
        </w:rPr>
        <w:tab/>
      </w:r>
      <w:r w:rsidRPr="00871378">
        <w:rPr>
          <w:b/>
          <w:color w:val="000000" w:themeColor="text1"/>
          <w:sz w:val="26"/>
          <w:szCs w:val="26"/>
        </w:rPr>
        <w:tab/>
      </w:r>
      <w:r w:rsidRPr="00871378">
        <w:rPr>
          <w:b/>
          <w:color w:val="000000" w:themeColor="text1"/>
          <w:sz w:val="26"/>
          <w:szCs w:val="26"/>
        </w:rPr>
        <w:tab/>
        <w:t xml:space="preserve">               May 7, 2022 (Show Cause suspension)</w:t>
      </w:r>
    </w:p>
    <w:p w14:paraId="5718BFC6" w14:textId="77777777" w:rsidR="003E07D7" w:rsidRPr="00871378" w:rsidRDefault="003E07D7" w:rsidP="003E07D7">
      <w:pPr>
        <w:pStyle w:val="NoSpacing"/>
        <w:tabs>
          <w:tab w:val="left" w:pos="720"/>
          <w:tab w:val="left" w:pos="1440"/>
          <w:tab w:val="left" w:pos="2160"/>
          <w:tab w:val="left" w:pos="2880"/>
          <w:tab w:val="left" w:pos="3915"/>
        </w:tabs>
        <w:rPr>
          <w:color w:val="000000" w:themeColor="text1"/>
          <w:sz w:val="26"/>
          <w:szCs w:val="26"/>
        </w:rPr>
      </w:pPr>
      <w:r w:rsidRPr="00871378">
        <w:rPr>
          <w:color w:val="000000" w:themeColor="text1"/>
          <w:sz w:val="26"/>
          <w:szCs w:val="26"/>
        </w:rPr>
        <w:t xml:space="preserve">9 complaints                              </w:t>
      </w:r>
      <w:r>
        <w:rPr>
          <w:color w:val="000000" w:themeColor="text1"/>
          <w:sz w:val="26"/>
          <w:szCs w:val="26"/>
        </w:rPr>
        <w:t>Latest complaint opened March 17</w:t>
      </w:r>
      <w:r w:rsidRPr="00871378">
        <w:rPr>
          <w:color w:val="000000" w:themeColor="text1"/>
          <w:sz w:val="26"/>
          <w:szCs w:val="26"/>
        </w:rPr>
        <w:t>, 2022</w:t>
      </w:r>
    </w:p>
    <w:p w14:paraId="6B81F98D" w14:textId="77777777" w:rsidR="003E07D7" w:rsidRPr="00871378" w:rsidRDefault="003E07D7" w:rsidP="003E07D7">
      <w:pPr>
        <w:pStyle w:val="NoSpacing"/>
        <w:tabs>
          <w:tab w:val="left" w:pos="720"/>
          <w:tab w:val="left" w:pos="1440"/>
          <w:tab w:val="left" w:pos="2160"/>
          <w:tab w:val="left" w:pos="2880"/>
          <w:tab w:val="left" w:pos="3915"/>
        </w:tabs>
        <w:rPr>
          <w:b/>
          <w:color w:val="000000" w:themeColor="text1"/>
          <w:sz w:val="26"/>
          <w:szCs w:val="26"/>
        </w:rPr>
      </w:pPr>
      <w:r w:rsidRPr="00871378">
        <w:rPr>
          <w:b/>
          <w:color w:val="000000" w:themeColor="text1"/>
          <w:sz w:val="26"/>
          <w:szCs w:val="26"/>
        </w:rPr>
        <w:t>Contractor Q</w:t>
      </w:r>
      <w:r w:rsidRPr="00871378">
        <w:rPr>
          <w:b/>
          <w:color w:val="000000" w:themeColor="text1"/>
          <w:sz w:val="26"/>
          <w:szCs w:val="26"/>
        </w:rPr>
        <w:tab/>
      </w:r>
      <w:r w:rsidRPr="00871378">
        <w:rPr>
          <w:b/>
          <w:color w:val="000000" w:themeColor="text1"/>
          <w:sz w:val="26"/>
          <w:szCs w:val="26"/>
        </w:rPr>
        <w:tab/>
      </w:r>
      <w:r w:rsidRPr="00871378">
        <w:rPr>
          <w:b/>
          <w:color w:val="000000" w:themeColor="text1"/>
          <w:sz w:val="26"/>
          <w:szCs w:val="26"/>
        </w:rPr>
        <w:tab/>
        <w:t xml:space="preserve">               April 5, 2022 (Emergency Suspension)</w:t>
      </w:r>
    </w:p>
    <w:p w14:paraId="744F8244" w14:textId="77777777" w:rsidR="003E07D7" w:rsidRPr="006968D4" w:rsidRDefault="003E07D7" w:rsidP="003E07D7">
      <w:pPr>
        <w:pStyle w:val="NoSpacing"/>
        <w:tabs>
          <w:tab w:val="left" w:pos="720"/>
          <w:tab w:val="left" w:pos="1440"/>
          <w:tab w:val="left" w:pos="2160"/>
          <w:tab w:val="left" w:pos="2880"/>
          <w:tab w:val="left" w:pos="3915"/>
        </w:tabs>
        <w:rPr>
          <w:sz w:val="26"/>
          <w:szCs w:val="26"/>
        </w:rPr>
      </w:pPr>
      <w:r w:rsidRPr="006968D4">
        <w:rPr>
          <w:sz w:val="26"/>
          <w:szCs w:val="26"/>
        </w:rPr>
        <w:t>23 complaints (plus 1)</w:t>
      </w:r>
      <w:r w:rsidRPr="006968D4">
        <w:rPr>
          <w:sz w:val="26"/>
          <w:szCs w:val="26"/>
        </w:rPr>
        <w:tab/>
        <w:t xml:space="preserve">    Latest complaint opened March 21, 2023</w:t>
      </w:r>
    </w:p>
    <w:p w14:paraId="29456836" w14:textId="77777777" w:rsidR="003E07D7" w:rsidRPr="00E16D84" w:rsidRDefault="003E07D7" w:rsidP="003E07D7">
      <w:pPr>
        <w:pStyle w:val="NoSpacing"/>
        <w:tabs>
          <w:tab w:val="left" w:pos="720"/>
          <w:tab w:val="left" w:pos="1440"/>
          <w:tab w:val="left" w:pos="2160"/>
          <w:tab w:val="left" w:pos="2880"/>
          <w:tab w:val="left" w:pos="3915"/>
        </w:tabs>
        <w:rPr>
          <w:b/>
          <w:sz w:val="26"/>
          <w:szCs w:val="26"/>
        </w:rPr>
      </w:pPr>
      <w:r w:rsidRPr="00E16D84">
        <w:rPr>
          <w:b/>
          <w:sz w:val="26"/>
          <w:szCs w:val="26"/>
        </w:rPr>
        <w:t>Contractor R</w:t>
      </w:r>
      <w:r w:rsidRPr="00E16D84">
        <w:rPr>
          <w:b/>
          <w:sz w:val="26"/>
          <w:szCs w:val="26"/>
        </w:rPr>
        <w:tab/>
      </w:r>
      <w:r w:rsidRPr="00E16D84">
        <w:rPr>
          <w:b/>
          <w:sz w:val="26"/>
          <w:szCs w:val="26"/>
        </w:rPr>
        <w:tab/>
      </w:r>
      <w:r w:rsidRPr="00E16D84">
        <w:rPr>
          <w:b/>
          <w:sz w:val="26"/>
          <w:szCs w:val="26"/>
        </w:rPr>
        <w:tab/>
        <w:t xml:space="preserve">               June 1, 2022 (Emergency Suspension)</w:t>
      </w:r>
    </w:p>
    <w:p w14:paraId="66BB9CAF" w14:textId="77777777" w:rsidR="003E07D7" w:rsidRPr="002A449F" w:rsidRDefault="003E07D7" w:rsidP="003E07D7">
      <w:pPr>
        <w:pStyle w:val="NoSpacing"/>
        <w:tabs>
          <w:tab w:val="left" w:pos="720"/>
          <w:tab w:val="left" w:pos="1440"/>
          <w:tab w:val="left" w:pos="2160"/>
          <w:tab w:val="left" w:pos="2880"/>
          <w:tab w:val="left" w:pos="3915"/>
        </w:tabs>
        <w:rPr>
          <w:sz w:val="26"/>
          <w:szCs w:val="26"/>
        </w:rPr>
      </w:pPr>
      <w:r w:rsidRPr="002A449F">
        <w:rPr>
          <w:sz w:val="26"/>
          <w:szCs w:val="26"/>
        </w:rPr>
        <w:t>46 complaints (plus 2)</w:t>
      </w:r>
      <w:r w:rsidRPr="002A449F">
        <w:rPr>
          <w:sz w:val="26"/>
          <w:szCs w:val="26"/>
        </w:rPr>
        <w:tab/>
        <w:t xml:space="preserve">    Latest complaint opened March 29, 2023</w:t>
      </w:r>
    </w:p>
    <w:p w14:paraId="4676C0D6" w14:textId="77777777" w:rsidR="003E07D7" w:rsidRPr="00110E81" w:rsidRDefault="003E07D7" w:rsidP="003E07D7">
      <w:pPr>
        <w:pStyle w:val="NoSpacing"/>
        <w:tabs>
          <w:tab w:val="left" w:pos="720"/>
          <w:tab w:val="left" w:pos="1440"/>
          <w:tab w:val="left" w:pos="2160"/>
          <w:tab w:val="left" w:pos="2880"/>
          <w:tab w:val="left" w:pos="3915"/>
        </w:tabs>
        <w:rPr>
          <w:sz w:val="26"/>
          <w:szCs w:val="26"/>
        </w:rPr>
      </w:pPr>
      <w:r w:rsidRPr="00110E81">
        <w:rPr>
          <w:sz w:val="26"/>
          <w:szCs w:val="26"/>
        </w:rPr>
        <w:t>2 criminal charges filed            1 unlicensed complaint</w:t>
      </w:r>
    </w:p>
    <w:p w14:paraId="54D0B4B9" w14:textId="77777777" w:rsidR="003E07D7" w:rsidRPr="00C57CDE" w:rsidRDefault="003E07D7" w:rsidP="003E07D7">
      <w:pPr>
        <w:pStyle w:val="NoSpacing"/>
        <w:tabs>
          <w:tab w:val="left" w:pos="720"/>
          <w:tab w:val="left" w:pos="1440"/>
          <w:tab w:val="left" w:pos="2160"/>
          <w:tab w:val="left" w:pos="2880"/>
          <w:tab w:val="left" w:pos="3915"/>
        </w:tabs>
        <w:rPr>
          <w:b/>
          <w:color w:val="FF0000"/>
          <w:sz w:val="26"/>
          <w:szCs w:val="26"/>
        </w:rPr>
      </w:pPr>
      <w:r w:rsidRPr="00E16D84">
        <w:rPr>
          <w:b/>
          <w:sz w:val="26"/>
          <w:szCs w:val="26"/>
        </w:rPr>
        <w:t>Contractor S                                         October 12, 2021 (Emergency Suspension)</w:t>
      </w:r>
    </w:p>
    <w:p w14:paraId="65B1F505" w14:textId="77777777" w:rsidR="003E07D7" w:rsidRPr="00C57CDE" w:rsidRDefault="003E07D7" w:rsidP="003E07D7">
      <w:pPr>
        <w:pStyle w:val="NoSpacing"/>
        <w:tabs>
          <w:tab w:val="left" w:pos="720"/>
          <w:tab w:val="left" w:pos="1440"/>
          <w:tab w:val="left" w:pos="2160"/>
          <w:tab w:val="left" w:pos="2880"/>
          <w:tab w:val="left" w:pos="3915"/>
        </w:tabs>
        <w:rPr>
          <w:color w:val="FF0000"/>
          <w:sz w:val="26"/>
          <w:szCs w:val="26"/>
        </w:rPr>
      </w:pPr>
      <w:r w:rsidRPr="00E16D84">
        <w:rPr>
          <w:sz w:val="26"/>
          <w:szCs w:val="26"/>
        </w:rPr>
        <w:t>19 complaints                           Latest complaint opened August 22, 2022</w:t>
      </w:r>
    </w:p>
    <w:p w14:paraId="7711BC85" w14:textId="77777777" w:rsidR="003E07D7" w:rsidRPr="00C57CDE" w:rsidRDefault="003E07D7" w:rsidP="003E07D7">
      <w:pPr>
        <w:pStyle w:val="NoSpacing"/>
        <w:tabs>
          <w:tab w:val="left" w:pos="720"/>
          <w:tab w:val="left" w:pos="1440"/>
          <w:tab w:val="left" w:pos="2160"/>
          <w:tab w:val="left" w:pos="2880"/>
          <w:tab w:val="left" w:pos="3915"/>
        </w:tabs>
        <w:rPr>
          <w:b/>
          <w:color w:val="FF0000"/>
          <w:sz w:val="26"/>
          <w:szCs w:val="26"/>
        </w:rPr>
      </w:pPr>
      <w:r w:rsidRPr="00E16D84">
        <w:rPr>
          <w:b/>
          <w:sz w:val="26"/>
          <w:szCs w:val="26"/>
        </w:rPr>
        <w:t>Contractor T                                         September 15, 2022 (Show Cause Suspension)</w:t>
      </w:r>
    </w:p>
    <w:p w14:paraId="7E7A363F" w14:textId="77777777" w:rsidR="003E07D7" w:rsidRPr="00E16D84" w:rsidRDefault="003E07D7" w:rsidP="003E07D7">
      <w:pPr>
        <w:pStyle w:val="NoSpacing"/>
        <w:tabs>
          <w:tab w:val="left" w:pos="720"/>
          <w:tab w:val="left" w:pos="1440"/>
          <w:tab w:val="left" w:pos="2160"/>
          <w:tab w:val="left" w:pos="2880"/>
          <w:tab w:val="left" w:pos="3915"/>
        </w:tabs>
        <w:rPr>
          <w:sz w:val="26"/>
          <w:szCs w:val="26"/>
        </w:rPr>
      </w:pPr>
      <w:r w:rsidRPr="00E16D84">
        <w:rPr>
          <w:sz w:val="26"/>
          <w:szCs w:val="26"/>
        </w:rPr>
        <w:t xml:space="preserve">9 complaints </w:t>
      </w:r>
      <w:r w:rsidRPr="00E16D84">
        <w:rPr>
          <w:sz w:val="26"/>
          <w:szCs w:val="26"/>
        </w:rPr>
        <w:tab/>
      </w:r>
      <w:r w:rsidRPr="00E16D84">
        <w:rPr>
          <w:sz w:val="26"/>
          <w:szCs w:val="26"/>
        </w:rPr>
        <w:tab/>
      </w:r>
      <w:r w:rsidRPr="00E16D84">
        <w:rPr>
          <w:sz w:val="26"/>
          <w:szCs w:val="26"/>
        </w:rPr>
        <w:tab/>
        <w:t xml:space="preserve">   Latest complaint opened November 1, 2022</w:t>
      </w:r>
    </w:p>
    <w:p w14:paraId="317FF983" w14:textId="77777777" w:rsidR="003E07D7" w:rsidRPr="00E16D84" w:rsidRDefault="003E07D7" w:rsidP="003E07D7">
      <w:pPr>
        <w:pStyle w:val="NoSpacing"/>
        <w:tabs>
          <w:tab w:val="left" w:pos="720"/>
          <w:tab w:val="left" w:pos="1440"/>
          <w:tab w:val="left" w:pos="2160"/>
          <w:tab w:val="left" w:pos="2880"/>
          <w:tab w:val="left" w:pos="3915"/>
        </w:tabs>
        <w:rPr>
          <w:b/>
          <w:sz w:val="26"/>
          <w:szCs w:val="26"/>
        </w:rPr>
      </w:pPr>
      <w:r w:rsidRPr="00E16D84">
        <w:rPr>
          <w:b/>
          <w:sz w:val="26"/>
          <w:szCs w:val="26"/>
        </w:rPr>
        <w:t>Contractor U</w:t>
      </w:r>
      <w:r w:rsidRPr="00E16D84">
        <w:rPr>
          <w:b/>
          <w:sz w:val="26"/>
          <w:szCs w:val="26"/>
        </w:rPr>
        <w:tab/>
      </w:r>
      <w:r w:rsidRPr="00E16D84">
        <w:rPr>
          <w:b/>
          <w:sz w:val="26"/>
          <w:szCs w:val="26"/>
        </w:rPr>
        <w:tab/>
      </w:r>
      <w:r w:rsidRPr="00E16D84">
        <w:rPr>
          <w:b/>
          <w:sz w:val="26"/>
          <w:szCs w:val="26"/>
        </w:rPr>
        <w:tab/>
        <w:t xml:space="preserve">               October 17, 2022 (Emergency Suspension)</w:t>
      </w:r>
    </w:p>
    <w:p w14:paraId="1593DC5A" w14:textId="77777777" w:rsidR="003E07D7" w:rsidRPr="002A449F" w:rsidRDefault="003E07D7" w:rsidP="003E07D7">
      <w:pPr>
        <w:pStyle w:val="NoSpacing"/>
        <w:tabs>
          <w:tab w:val="left" w:pos="720"/>
          <w:tab w:val="left" w:pos="1440"/>
          <w:tab w:val="left" w:pos="2160"/>
          <w:tab w:val="left" w:pos="2880"/>
          <w:tab w:val="left" w:pos="3915"/>
        </w:tabs>
        <w:rPr>
          <w:sz w:val="26"/>
          <w:szCs w:val="26"/>
        </w:rPr>
      </w:pPr>
      <w:r w:rsidRPr="002A449F">
        <w:rPr>
          <w:sz w:val="26"/>
          <w:szCs w:val="26"/>
        </w:rPr>
        <w:t>154 complaints (plus 4)          Latest complaint opened May 15, 2023</w:t>
      </w:r>
    </w:p>
    <w:p w14:paraId="6479204A" w14:textId="77777777" w:rsidR="003E07D7" w:rsidRPr="006968D4" w:rsidRDefault="003E07D7" w:rsidP="003E07D7">
      <w:pPr>
        <w:pStyle w:val="NoSpacing"/>
        <w:tabs>
          <w:tab w:val="left" w:pos="720"/>
          <w:tab w:val="left" w:pos="1440"/>
          <w:tab w:val="left" w:pos="2160"/>
          <w:tab w:val="left" w:pos="2880"/>
          <w:tab w:val="left" w:pos="3915"/>
        </w:tabs>
        <w:rPr>
          <w:b/>
          <w:sz w:val="26"/>
          <w:szCs w:val="26"/>
        </w:rPr>
      </w:pPr>
      <w:r w:rsidRPr="006968D4">
        <w:rPr>
          <w:b/>
          <w:sz w:val="26"/>
          <w:szCs w:val="26"/>
        </w:rPr>
        <w:t>Contractor V                                         Voluntary Termination February 10, 2023</w:t>
      </w:r>
    </w:p>
    <w:p w14:paraId="15D8AE8C" w14:textId="77777777" w:rsidR="003E07D7" w:rsidRPr="002A449F" w:rsidRDefault="003E07D7" w:rsidP="003E07D7">
      <w:pPr>
        <w:pStyle w:val="NoSpacing"/>
        <w:tabs>
          <w:tab w:val="left" w:pos="720"/>
          <w:tab w:val="left" w:pos="1440"/>
          <w:tab w:val="left" w:pos="2160"/>
          <w:tab w:val="left" w:pos="2880"/>
          <w:tab w:val="left" w:pos="3915"/>
        </w:tabs>
        <w:rPr>
          <w:sz w:val="26"/>
          <w:szCs w:val="26"/>
        </w:rPr>
      </w:pPr>
      <w:r w:rsidRPr="002A449F">
        <w:rPr>
          <w:sz w:val="26"/>
          <w:szCs w:val="26"/>
        </w:rPr>
        <w:t>35 complaints (plus 1)</w:t>
      </w:r>
      <w:r w:rsidRPr="002A449F">
        <w:rPr>
          <w:sz w:val="26"/>
          <w:szCs w:val="26"/>
        </w:rPr>
        <w:tab/>
        <w:t xml:space="preserve">   Latest complaint opened March 30, 2023</w:t>
      </w:r>
    </w:p>
    <w:p w14:paraId="34ACE768" w14:textId="77777777" w:rsidR="003E07D7" w:rsidRPr="006968D4" w:rsidRDefault="003E07D7" w:rsidP="003E07D7">
      <w:pPr>
        <w:pStyle w:val="NoSpacing"/>
        <w:tabs>
          <w:tab w:val="left" w:pos="720"/>
          <w:tab w:val="left" w:pos="1440"/>
          <w:tab w:val="left" w:pos="2160"/>
          <w:tab w:val="left" w:pos="2880"/>
          <w:tab w:val="left" w:pos="3915"/>
        </w:tabs>
        <w:rPr>
          <w:b/>
          <w:sz w:val="26"/>
          <w:szCs w:val="26"/>
        </w:rPr>
      </w:pPr>
      <w:r w:rsidRPr="006968D4">
        <w:rPr>
          <w:b/>
          <w:sz w:val="26"/>
          <w:szCs w:val="26"/>
        </w:rPr>
        <w:t>Contractor W                                       Emergency Suspension February 24, 2023</w:t>
      </w:r>
    </w:p>
    <w:p w14:paraId="6836639C" w14:textId="77777777" w:rsidR="003E07D7" w:rsidRPr="006968D4" w:rsidRDefault="003E07D7" w:rsidP="003E07D7">
      <w:pPr>
        <w:pStyle w:val="NoSpacing"/>
        <w:tabs>
          <w:tab w:val="left" w:pos="720"/>
          <w:tab w:val="left" w:pos="1440"/>
          <w:tab w:val="left" w:pos="2160"/>
          <w:tab w:val="left" w:pos="2880"/>
          <w:tab w:val="left" w:pos="3915"/>
        </w:tabs>
        <w:rPr>
          <w:sz w:val="26"/>
          <w:szCs w:val="26"/>
        </w:rPr>
      </w:pPr>
      <w:r w:rsidRPr="006968D4">
        <w:rPr>
          <w:sz w:val="26"/>
          <w:szCs w:val="26"/>
        </w:rPr>
        <w:t>7 complaints</w:t>
      </w:r>
      <w:r w:rsidRPr="006968D4">
        <w:rPr>
          <w:sz w:val="26"/>
          <w:szCs w:val="26"/>
        </w:rPr>
        <w:tab/>
      </w:r>
      <w:r w:rsidRPr="006968D4">
        <w:rPr>
          <w:sz w:val="26"/>
          <w:szCs w:val="26"/>
        </w:rPr>
        <w:tab/>
        <w:t xml:space="preserve">               Latest complaint opened December 13, 2022</w:t>
      </w:r>
    </w:p>
    <w:p w14:paraId="7E6CB44E" w14:textId="77777777" w:rsidR="0061152E" w:rsidRDefault="0061152E" w:rsidP="00A33DDB">
      <w:pPr>
        <w:rPr>
          <w:rFonts w:ascii="Times New Roman" w:hAnsi="Times New Roman" w:cs="Times New Roman"/>
          <w:sz w:val="24"/>
          <w:szCs w:val="24"/>
        </w:rPr>
      </w:pPr>
    </w:p>
    <w:p w14:paraId="1F977C04" w14:textId="67E4C583" w:rsidR="00A33DDB" w:rsidRPr="00A33DDB" w:rsidRDefault="00A33DDB" w:rsidP="00A33DDB">
      <w:pPr>
        <w:rPr>
          <w:rFonts w:ascii="Times New Roman" w:hAnsi="Times New Roman" w:cs="Times New Roman"/>
          <w:sz w:val="24"/>
          <w:szCs w:val="24"/>
        </w:rPr>
      </w:pPr>
      <w:r w:rsidRPr="00A33DDB">
        <w:rPr>
          <w:rFonts w:ascii="Times New Roman" w:hAnsi="Times New Roman" w:cs="Times New Roman"/>
          <w:sz w:val="24"/>
          <w:szCs w:val="24"/>
        </w:rPr>
        <w:t xml:space="preserve">Since the last Commission meeting there have not been any new anticipated $100,000 payout </w:t>
      </w:r>
      <w:r w:rsidR="00CE2DC7">
        <w:rPr>
          <w:rFonts w:ascii="Times New Roman" w:hAnsi="Times New Roman" w:cs="Times New Roman"/>
          <w:sz w:val="24"/>
          <w:szCs w:val="24"/>
        </w:rPr>
        <w:t xml:space="preserve">contractors added to the list. </w:t>
      </w:r>
    </w:p>
    <w:p w14:paraId="117D5ABB" w14:textId="77777777" w:rsidR="00A33DDB" w:rsidRPr="00A33DDB" w:rsidRDefault="00A33DDB" w:rsidP="00A33DDB">
      <w:pPr>
        <w:rPr>
          <w:rFonts w:ascii="Times New Roman" w:hAnsi="Times New Roman" w:cs="Times New Roman"/>
          <w:sz w:val="24"/>
          <w:szCs w:val="24"/>
        </w:rPr>
      </w:pPr>
    </w:p>
    <w:p w14:paraId="110E7108" w14:textId="080E0352" w:rsidR="00A33DDB" w:rsidRDefault="00A33DDB" w:rsidP="00A33DDB">
      <w:pPr>
        <w:rPr>
          <w:rFonts w:ascii="Times New Roman" w:hAnsi="Times New Roman" w:cs="Times New Roman"/>
          <w:sz w:val="24"/>
          <w:szCs w:val="24"/>
        </w:rPr>
      </w:pPr>
      <w:r w:rsidRPr="00A33DDB">
        <w:rPr>
          <w:rFonts w:ascii="Times New Roman" w:hAnsi="Times New Roman" w:cs="Times New Roman"/>
          <w:sz w:val="24"/>
          <w:szCs w:val="24"/>
        </w:rPr>
        <w:t>Contractor O was suspended in 2021 but</w:t>
      </w:r>
      <w:r w:rsidR="00CE2DC7">
        <w:rPr>
          <w:rFonts w:ascii="Times New Roman" w:hAnsi="Times New Roman" w:cs="Times New Roman"/>
          <w:sz w:val="24"/>
          <w:szCs w:val="24"/>
        </w:rPr>
        <w:t xml:space="preserve"> evidence shows he continues to enter into home improvement contracts.  C</w:t>
      </w:r>
      <w:r w:rsidRPr="00A33DDB">
        <w:rPr>
          <w:rFonts w:ascii="Times New Roman" w:hAnsi="Times New Roman" w:cs="Times New Roman"/>
          <w:sz w:val="24"/>
          <w:szCs w:val="24"/>
        </w:rPr>
        <w:t>riminal charges have been filed</w:t>
      </w:r>
      <w:r w:rsidR="00CE2DC7">
        <w:rPr>
          <w:rFonts w:ascii="Times New Roman" w:hAnsi="Times New Roman" w:cs="Times New Roman"/>
          <w:sz w:val="24"/>
          <w:szCs w:val="24"/>
        </w:rPr>
        <w:t xml:space="preserve"> in 24 cases</w:t>
      </w:r>
      <w:r w:rsidRPr="00A33DDB">
        <w:rPr>
          <w:rFonts w:ascii="Times New Roman" w:hAnsi="Times New Roman" w:cs="Times New Roman"/>
          <w:sz w:val="24"/>
          <w:szCs w:val="24"/>
        </w:rPr>
        <w:t>.  The</w:t>
      </w:r>
      <w:r w:rsidR="0047697D">
        <w:rPr>
          <w:rFonts w:ascii="Times New Roman" w:hAnsi="Times New Roman" w:cs="Times New Roman"/>
          <w:sz w:val="24"/>
          <w:szCs w:val="24"/>
        </w:rPr>
        <w:t>se cases are primari</w:t>
      </w:r>
      <w:r w:rsidRPr="00A33DDB">
        <w:rPr>
          <w:rFonts w:ascii="Times New Roman" w:hAnsi="Times New Roman" w:cs="Times New Roman"/>
          <w:sz w:val="24"/>
          <w:szCs w:val="24"/>
        </w:rPr>
        <w:t xml:space="preserve">ly </w:t>
      </w:r>
      <w:r w:rsidR="0061152E">
        <w:rPr>
          <w:rFonts w:ascii="Times New Roman" w:hAnsi="Times New Roman" w:cs="Times New Roman"/>
          <w:sz w:val="24"/>
          <w:szCs w:val="24"/>
        </w:rPr>
        <w:t xml:space="preserve">in </w:t>
      </w:r>
      <w:r w:rsidRPr="00A33DDB">
        <w:rPr>
          <w:rFonts w:ascii="Times New Roman" w:hAnsi="Times New Roman" w:cs="Times New Roman"/>
          <w:sz w:val="24"/>
          <w:szCs w:val="24"/>
        </w:rPr>
        <w:t xml:space="preserve">Baltimore City and Baltimore County.  There are four </w:t>
      </w:r>
      <w:r w:rsidR="0047697D">
        <w:rPr>
          <w:rFonts w:ascii="Times New Roman" w:hAnsi="Times New Roman" w:cs="Times New Roman"/>
          <w:sz w:val="24"/>
          <w:szCs w:val="24"/>
        </w:rPr>
        <w:t xml:space="preserve">additional </w:t>
      </w:r>
      <w:r w:rsidRPr="00A33DDB">
        <w:rPr>
          <w:rFonts w:ascii="Times New Roman" w:hAnsi="Times New Roman" w:cs="Times New Roman"/>
          <w:sz w:val="24"/>
          <w:szCs w:val="24"/>
        </w:rPr>
        <w:t xml:space="preserve">cases </w:t>
      </w:r>
      <w:r w:rsidR="0061152E">
        <w:rPr>
          <w:rFonts w:ascii="Times New Roman" w:hAnsi="Times New Roman" w:cs="Times New Roman"/>
          <w:sz w:val="24"/>
          <w:szCs w:val="24"/>
        </w:rPr>
        <w:t>where</w:t>
      </w:r>
      <w:r w:rsidRPr="00A33DDB">
        <w:rPr>
          <w:rFonts w:ascii="Times New Roman" w:hAnsi="Times New Roman" w:cs="Times New Roman"/>
          <w:sz w:val="24"/>
          <w:szCs w:val="24"/>
        </w:rPr>
        <w:t xml:space="preserve"> criminal charges </w:t>
      </w:r>
      <w:r w:rsidR="0061152E">
        <w:rPr>
          <w:rFonts w:ascii="Times New Roman" w:hAnsi="Times New Roman" w:cs="Times New Roman"/>
          <w:sz w:val="24"/>
          <w:szCs w:val="24"/>
        </w:rPr>
        <w:t>w</w:t>
      </w:r>
      <w:r w:rsidRPr="00A33DDB">
        <w:rPr>
          <w:rFonts w:ascii="Times New Roman" w:hAnsi="Times New Roman" w:cs="Times New Roman"/>
          <w:sz w:val="24"/>
          <w:szCs w:val="24"/>
        </w:rPr>
        <w:t xml:space="preserve">ill be </w:t>
      </w:r>
      <w:r w:rsidR="0047697D">
        <w:rPr>
          <w:rFonts w:ascii="Times New Roman" w:hAnsi="Times New Roman" w:cs="Times New Roman"/>
          <w:sz w:val="24"/>
          <w:szCs w:val="24"/>
        </w:rPr>
        <w:t>likely be charged</w:t>
      </w:r>
      <w:r w:rsidRPr="00A33DDB">
        <w:rPr>
          <w:rFonts w:ascii="Times New Roman" w:hAnsi="Times New Roman" w:cs="Times New Roman"/>
          <w:sz w:val="24"/>
          <w:szCs w:val="24"/>
        </w:rPr>
        <w:t xml:space="preserve">.  The MHIC </w:t>
      </w:r>
      <w:r w:rsidR="0061152E">
        <w:rPr>
          <w:rFonts w:ascii="Times New Roman" w:hAnsi="Times New Roman" w:cs="Times New Roman"/>
          <w:sz w:val="24"/>
          <w:szCs w:val="24"/>
        </w:rPr>
        <w:t>is</w:t>
      </w:r>
      <w:r w:rsidRPr="00A33DDB">
        <w:rPr>
          <w:rFonts w:ascii="Times New Roman" w:hAnsi="Times New Roman" w:cs="Times New Roman"/>
          <w:sz w:val="24"/>
          <w:szCs w:val="24"/>
        </w:rPr>
        <w:t xml:space="preserve"> working with the new agency in Baltimore City that is addressing the larger complaints.  </w:t>
      </w:r>
      <w:r w:rsidR="0061152E">
        <w:rPr>
          <w:rFonts w:ascii="Times New Roman" w:hAnsi="Times New Roman" w:cs="Times New Roman"/>
          <w:sz w:val="24"/>
          <w:szCs w:val="24"/>
        </w:rPr>
        <w:t>Baltimore City is</w:t>
      </w:r>
      <w:r w:rsidRPr="00A33DDB">
        <w:rPr>
          <w:rFonts w:ascii="Times New Roman" w:hAnsi="Times New Roman" w:cs="Times New Roman"/>
          <w:sz w:val="24"/>
          <w:szCs w:val="24"/>
        </w:rPr>
        <w:t xml:space="preserve"> assisting MHIC and working on all the </w:t>
      </w:r>
      <w:r w:rsidR="0061152E">
        <w:rPr>
          <w:rFonts w:ascii="Times New Roman" w:hAnsi="Times New Roman" w:cs="Times New Roman"/>
          <w:sz w:val="24"/>
          <w:szCs w:val="24"/>
        </w:rPr>
        <w:t>c</w:t>
      </w:r>
      <w:r w:rsidRPr="00A33DDB">
        <w:rPr>
          <w:rFonts w:ascii="Times New Roman" w:hAnsi="Times New Roman" w:cs="Times New Roman"/>
          <w:sz w:val="24"/>
          <w:szCs w:val="24"/>
        </w:rPr>
        <w:t xml:space="preserve">riminal cases.  The Contractor was </w:t>
      </w:r>
      <w:r w:rsidR="0061152E">
        <w:rPr>
          <w:rFonts w:ascii="Times New Roman" w:hAnsi="Times New Roman" w:cs="Times New Roman"/>
          <w:sz w:val="24"/>
          <w:szCs w:val="24"/>
        </w:rPr>
        <w:t>incarcerated</w:t>
      </w:r>
      <w:r w:rsidRPr="00A33DDB">
        <w:rPr>
          <w:rFonts w:ascii="Times New Roman" w:hAnsi="Times New Roman" w:cs="Times New Roman"/>
          <w:sz w:val="24"/>
          <w:szCs w:val="24"/>
        </w:rPr>
        <w:t xml:space="preserve"> but </w:t>
      </w:r>
      <w:r w:rsidR="0061152E">
        <w:rPr>
          <w:rFonts w:ascii="Times New Roman" w:hAnsi="Times New Roman" w:cs="Times New Roman"/>
          <w:sz w:val="24"/>
          <w:szCs w:val="24"/>
        </w:rPr>
        <w:t>has been released</w:t>
      </w:r>
      <w:r w:rsidRPr="00A33DDB">
        <w:rPr>
          <w:rFonts w:ascii="Times New Roman" w:hAnsi="Times New Roman" w:cs="Times New Roman"/>
          <w:sz w:val="24"/>
          <w:szCs w:val="24"/>
        </w:rPr>
        <w:t xml:space="preserve">.   </w:t>
      </w:r>
    </w:p>
    <w:p w14:paraId="21D95997" w14:textId="77777777" w:rsidR="00A33DDB" w:rsidRPr="00A33DDB" w:rsidRDefault="00A33DDB" w:rsidP="00A33DDB">
      <w:pPr>
        <w:rPr>
          <w:rFonts w:ascii="Times New Roman" w:hAnsi="Times New Roman" w:cs="Times New Roman"/>
          <w:sz w:val="24"/>
          <w:szCs w:val="24"/>
        </w:rPr>
      </w:pPr>
    </w:p>
    <w:p w14:paraId="7213031D" w14:textId="78F23326" w:rsidR="00A33DDB" w:rsidRDefault="00A33DDB" w:rsidP="00A33DDB">
      <w:pPr>
        <w:rPr>
          <w:rFonts w:ascii="Times New Roman" w:hAnsi="Times New Roman" w:cs="Times New Roman"/>
          <w:sz w:val="24"/>
          <w:szCs w:val="24"/>
        </w:rPr>
      </w:pPr>
      <w:r w:rsidRPr="00A33DDB">
        <w:rPr>
          <w:rFonts w:ascii="Times New Roman" w:hAnsi="Times New Roman" w:cs="Times New Roman"/>
          <w:sz w:val="24"/>
          <w:szCs w:val="24"/>
        </w:rPr>
        <w:t xml:space="preserve">Contractor R </w:t>
      </w:r>
      <w:r w:rsidR="0061152E">
        <w:rPr>
          <w:rFonts w:ascii="Times New Roman" w:hAnsi="Times New Roman" w:cs="Times New Roman"/>
          <w:sz w:val="24"/>
          <w:szCs w:val="24"/>
        </w:rPr>
        <w:t>has been the subject of</w:t>
      </w:r>
      <w:r w:rsidRPr="00A33DDB">
        <w:rPr>
          <w:rFonts w:ascii="Times New Roman" w:hAnsi="Times New Roman" w:cs="Times New Roman"/>
          <w:sz w:val="24"/>
          <w:szCs w:val="24"/>
        </w:rPr>
        <w:t xml:space="preserve"> two more complaints since the last meeting.  The Consumer Protection Division </w:t>
      </w:r>
      <w:r w:rsidR="0061152E">
        <w:rPr>
          <w:rFonts w:ascii="Times New Roman" w:hAnsi="Times New Roman" w:cs="Times New Roman"/>
          <w:sz w:val="24"/>
          <w:szCs w:val="24"/>
        </w:rPr>
        <w:t xml:space="preserve">of the Attorney General’s office </w:t>
      </w:r>
      <w:r w:rsidRPr="00A33DDB">
        <w:rPr>
          <w:rFonts w:ascii="Times New Roman" w:hAnsi="Times New Roman" w:cs="Times New Roman"/>
          <w:sz w:val="24"/>
          <w:szCs w:val="24"/>
        </w:rPr>
        <w:t xml:space="preserve">is now </w:t>
      </w:r>
      <w:r w:rsidR="0061152E" w:rsidRPr="00A33DDB">
        <w:rPr>
          <w:rFonts w:ascii="Times New Roman" w:hAnsi="Times New Roman" w:cs="Times New Roman"/>
          <w:sz w:val="24"/>
          <w:szCs w:val="24"/>
        </w:rPr>
        <w:t>pursuing</w:t>
      </w:r>
      <w:r w:rsidRPr="00A33DDB">
        <w:rPr>
          <w:rFonts w:ascii="Times New Roman" w:hAnsi="Times New Roman" w:cs="Times New Roman"/>
          <w:sz w:val="24"/>
          <w:szCs w:val="24"/>
        </w:rPr>
        <w:t xml:space="preserve"> this contractor.  The Consumer Protection Division issue</w:t>
      </w:r>
      <w:r w:rsidR="0061152E">
        <w:rPr>
          <w:rFonts w:ascii="Times New Roman" w:hAnsi="Times New Roman" w:cs="Times New Roman"/>
          <w:sz w:val="24"/>
          <w:szCs w:val="24"/>
        </w:rPr>
        <w:t>d</w:t>
      </w:r>
      <w:r w:rsidRPr="00A33DDB">
        <w:rPr>
          <w:rFonts w:ascii="Times New Roman" w:hAnsi="Times New Roman" w:cs="Times New Roman"/>
          <w:sz w:val="24"/>
          <w:szCs w:val="24"/>
        </w:rPr>
        <w:t xml:space="preserve"> a </w:t>
      </w:r>
      <w:r w:rsidR="0061152E">
        <w:rPr>
          <w:rFonts w:ascii="Times New Roman" w:hAnsi="Times New Roman" w:cs="Times New Roman"/>
          <w:sz w:val="24"/>
          <w:szCs w:val="24"/>
        </w:rPr>
        <w:t>significant</w:t>
      </w:r>
      <w:r w:rsidRPr="00A33DDB">
        <w:rPr>
          <w:rFonts w:ascii="Times New Roman" w:hAnsi="Times New Roman" w:cs="Times New Roman"/>
          <w:sz w:val="24"/>
          <w:szCs w:val="24"/>
        </w:rPr>
        <w:t xml:space="preserve"> fine against this company.  The Commission expe</w:t>
      </w:r>
      <w:r w:rsidR="00313D31">
        <w:rPr>
          <w:rFonts w:ascii="Times New Roman" w:hAnsi="Times New Roman" w:cs="Times New Roman"/>
          <w:sz w:val="24"/>
          <w:szCs w:val="24"/>
        </w:rPr>
        <w:t>cts that all the homeowners may be reimbursed.  These cases likely total over $4</w:t>
      </w:r>
      <w:r w:rsidRPr="00A33DDB">
        <w:rPr>
          <w:rFonts w:ascii="Times New Roman" w:hAnsi="Times New Roman" w:cs="Times New Roman"/>
          <w:sz w:val="24"/>
          <w:szCs w:val="24"/>
        </w:rPr>
        <w:t>00,000</w:t>
      </w:r>
      <w:r w:rsidR="00313D31">
        <w:rPr>
          <w:rFonts w:ascii="Times New Roman" w:hAnsi="Times New Roman" w:cs="Times New Roman"/>
          <w:sz w:val="24"/>
          <w:szCs w:val="24"/>
        </w:rPr>
        <w:t xml:space="preserve"> in actual loss</w:t>
      </w:r>
      <w:r w:rsidRPr="00A33DDB">
        <w:rPr>
          <w:rFonts w:ascii="Times New Roman" w:hAnsi="Times New Roman" w:cs="Times New Roman"/>
          <w:sz w:val="24"/>
          <w:szCs w:val="24"/>
        </w:rPr>
        <w:t xml:space="preserve">.   </w:t>
      </w:r>
    </w:p>
    <w:p w14:paraId="1E004068" w14:textId="77777777" w:rsidR="00A33DDB" w:rsidRPr="00A33DDB" w:rsidRDefault="00A33DDB" w:rsidP="00A33DDB">
      <w:pPr>
        <w:rPr>
          <w:rFonts w:ascii="Times New Roman" w:hAnsi="Times New Roman" w:cs="Times New Roman"/>
          <w:sz w:val="24"/>
          <w:szCs w:val="24"/>
        </w:rPr>
      </w:pPr>
    </w:p>
    <w:p w14:paraId="5E6B6D1D" w14:textId="32352E81" w:rsidR="00A33DDB" w:rsidRPr="00A33DDB" w:rsidRDefault="00A33DDB" w:rsidP="00A33DDB">
      <w:pPr>
        <w:rPr>
          <w:rFonts w:ascii="Times New Roman" w:hAnsi="Times New Roman" w:cs="Times New Roman"/>
          <w:sz w:val="24"/>
          <w:szCs w:val="24"/>
        </w:rPr>
      </w:pPr>
      <w:r w:rsidRPr="00A33DDB">
        <w:rPr>
          <w:rFonts w:ascii="Times New Roman" w:hAnsi="Times New Roman" w:cs="Times New Roman"/>
          <w:sz w:val="24"/>
          <w:szCs w:val="24"/>
        </w:rPr>
        <w:t xml:space="preserve">Contractor U is a </w:t>
      </w:r>
      <w:r w:rsidR="0061152E" w:rsidRPr="00A33DDB">
        <w:rPr>
          <w:rFonts w:ascii="Times New Roman" w:hAnsi="Times New Roman" w:cs="Times New Roman"/>
          <w:sz w:val="24"/>
          <w:szCs w:val="24"/>
        </w:rPr>
        <w:t>pool builder</w:t>
      </w:r>
      <w:r w:rsidRPr="00A33DDB">
        <w:rPr>
          <w:rFonts w:ascii="Times New Roman" w:hAnsi="Times New Roman" w:cs="Times New Roman"/>
          <w:sz w:val="24"/>
          <w:szCs w:val="24"/>
        </w:rPr>
        <w:t xml:space="preserve">.  There are 154 complaints, </w:t>
      </w:r>
      <w:r w:rsidR="0061152E">
        <w:rPr>
          <w:rFonts w:ascii="Times New Roman" w:hAnsi="Times New Roman" w:cs="Times New Roman"/>
          <w:sz w:val="24"/>
          <w:szCs w:val="24"/>
        </w:rPr>
        <w:t>four</w:t>
      </w:r>
      <w:r w:rsidRPr="00A33DDB">
        <w:rPr>
          <w:rFonts w:ascii="Times New Roman" w:hAnsi="Times New Roman" w:cs="Times New Roman"/>
          <w:sz w:val="24"/>
          <w:szCs w:val="24"/>
        </w:rPr>
        <w:t xml:space="preserve"> more than the last meeting.  The Contractor was suspended in 2022.  The Consumer </w:t>
      </w:r>
      <w:r w:rsidR="0061152E">
        <w:rPr>
          <w:rFonts w:ascii="Times New Roman" w:hAnsi="Times New Roman" w:cs="Times New Roman"/>
          <w:sz w:val="24"/>
          <w:szCs w:val="24"/>
        </w:rPr>
        <w:t>P</w:t>
      </w:r>
      <w:r w:rsidRPr="00A33DDB">
        <w:rPr>
          <w:rFonts w:ascii="Times New Roman" w:hAnsi="Times New Roman" w:cs="Times New Roman"/>
          <w:sz w:val="24"/>
          <w:szCs w:val="24"/>
        </w:rPr>
        <w:t xml:space="preserve">rotection </w:t>
      </w:r>
      <w:r w:rsidR="0061152E">
        <w:rPr>
          <w:rFonts w:ascii="Times New Roman" w:hAnsi="Times New Roman" w:cs="Times New Roman"/>
          <w:sz w:val="24"/>
          <w:szCs w:val="24"/>
        </w:rPr>
        <w:t>D</w:t>
      </w:r>
      <w:r w:rsidRPr="00A33DDB">
        <w:rPr>
          <w:rFonts w:ascii="Times New Roman" w:hAnsi="Times New Roman" w:cs="Times New Roman"/>
          <w:sz w:val="24"/>
          <w:szCs w:val="24"/>
        </w:rPr>
        <w:t xml:space="preserve">ivision is in the process of taking action against this pool company.  There </w:t>
      </w:r>
      <w:r w:rsidR="0061152E">
        <w:rPr>
          <w:rFonts w:ascii="Times New Roman" w:hAnsi="Times New Roman" w:cs="Times New Roman"/>
          <w:sz w:val="24"/>
          <w:szCs w:val="24"/>
        </w:rPr>
        <w:t xml:space="preserve">are no criminal charges against the company currently.  </w:t>
      </w:r>
      <w:r w:rsidRPr="00A33DDB">
        <w:rPr>
          <w:rFonts w:ascii="Times New Roman" w:hAnsi="Times New Roman" w:cs="Times New Roman"/>
          <w:sz w:val="24"/>
          <w:szCs w:val="24"/>
        </w:rPr>
        <w:t xml:space="preserve">This </w:t>
      </w:r>
      <w:r w:rsidR="0061152E">
        <w:rPr>
          <w:rFonts w:ascii="Times New Roman" w:hAnsi="Times New Roman" w:cs="Times New Roman"/>
          <w:sz w:val="24"/>
          <w:szCs w:val="24"/>
        </w:rPr>
        <w:t>contractor</w:t>
      </w:r>
      <w:r w:rsidRPr="00A33DDB">
        <w:rPr>
          <w:rFonts w:ascii="Times New Roman" w:hAnsi="Times New Roman" w:cs="Times New Roman"/>
          <w:sz w:val="24"/>
          <w:szCs w:val="24"/>
        </w:rPr>
        <w:t xml:space="preserve"> will </w:t>
      </w:r>
      <w:r w:rsidR="00313D31">
        <w:rPr>
          <w:rFonts w:ascii="Times New Roman" w:hAnsi="Times New Roman" w:cs="Times New Roman"/>
          <w:sz w:val="24"/>
          <w:szCs w:val="24"/>
        </w:rPr>
        <w:t xml:space="preserve">likely </w:t>
      </w:r>
      <w:r w:rsidRPr="00A33DDB">
        <w:rPr>
          <w:rFonts w:ascii="Times New Roman" w:hAnsi="Times New Roman" w:cs="Times New Roman"/>
          <w:sz w:val="24"/>
          <w:szCs w:val="24"/>
        </w:rPr>
        <w:t>reach the $250,000</w:t>
      </w:r>
      <w:r w:rsidR="00313D31">
        <w:rPr>
          <w:rFonts w:ascii="Times New Roman" w:hAnsi="Times New Roman" w:cs="Times New Roman"/>
          <w:sz w:val="24"/>
          <w:szCs w:val="24"/>
        </w:rPr>
        <w:t xml:space="preserve"> Guaranty Fund</w:t>
      </w:r>
      <w:r w:rsidRPr="00A33DDB">
        <w:rPr>
          <w:rFonts w:ascii="Times New Roman" w:hAnsi="Times New Roman" w:cs="Times New Roman"/>
          <w:sz w:val="24"/>
          <w:szCs w:val="24"/>
        </w:rPr>
        <w:t xml:space="preserve"> payout</w:t>
      </w:r>
      <w:r w:rsidR="00313D31">
        <w:rPr>
          <w:rFonts w:ascii="Times New Roman" w:hAnsi="Times New Roman" w:cs="Times New Roman"/>
          <w:sz w:val="24"/>
          <w:szCs w:val="24"/>
        </w:rPr>
        <w:t xml:space="preserve"> cap</w:t>
      </w:r>
      <w:r w:rsidRPr="00A33DDB">
        <w:rPr>
          <w:rFonts w:ascii="Times New Roman" w:hAnsi="Times New Roman" w:cs="Times New Roman"/>
          <w:sz w:val="24"/>
          <w:szCs w:val="24"/>
        </w:rPr>
        <w:t xml:space="preserve">.  </w:t>
      </w:r>
      <w:r w:rsidR="0061152E">
        <w:rPr>
          <w:rFonts w:ascii="Times New Roman" w:hAnsi="Times New Roman" w:cs="Times New Roman"/>
          <w:sz w:val="24"/>
          <w:szCs w:val="24"/>
        </w:rPr>
        <w:t>As the pool season gets underway</w:t>
      </w:r>
      <w:r w:rsidR="00313D31">
        <w:rPr>
          <w:rFonts w:ascii="Times New Roman" w:hAnsi="Times New Roman" w:cs="Times New Roman"/>
          <w:sz w:val="24"/>
          <w:szCs w:val="24"/>
        </w:rPr>
        <w:t>,</w:t>
      </w:r>
      <w:r w:rsidRPr="00A33DDB">
        <w:rPr>
          <w:rFonts w:ascii="Times New Roman" w:hAnsi="Times New Roman" w:cs="Times New Roman"/>
          <w:sz w:val="24"/>
          <w:szCs w:val="24"/>
        </w:rPr>
        <w:t xml:space="preserve"> it would not surprise the Commission to see </w:t>
      </w:r>
      <w:r w:rsidR="00B50889">
        <w:rPr>
          <w:rFonts w:ascii="Times New Roman" w:hAnsi="Times New Roman" w:cs="Times New Roman"/>
          <w:sz w:val="24"/>
          <w:szCs w:val="24"/>
        </w:rPr>
        <w:t>additional</w:t>
      </w:r>
      <w:r w:rsidR="00313D31">
        <w:rPr>
          <w:rFonts w:ascii="Times New Roman" w:hAnsi="Times New Roman" w:cs="Times New Roman"/>
          <w:sz w:val="24"/>
          <w:szCs w:val="24"/>
        </w:rPr>
        <w:t xml:space="preserve"> complaints concerning</w:t>
      </w:r>
      <w:r w:rsidRPr="00A33DDB">
        <w:rPr>
          <w:rFonts w:ascii="Times New Roman" w:hAnsi="Times New Roman" w:cs="Times New Roman"/>
          <w:sz w:val="24"/>
          <w:szCs w:val="24"/>
        </w:rPr>
        <w:t xml:space="preserve"> this company.  </w:t>
      </w:r>
    </w:p>
    <w:p w14:paraId="5A45DBDB" w14:textId="77777777" w:rsidR="00A33DDB" w:rsidRPr="00A33DDB" w:rsidRDefault="00A33DDB" w:rsidP="00A33DDB">
      <w:pPr>
        <w:rPr>
          <w:rFonts w:ascii="Times New Roman" w:hAnsi="Times New Roman" w:cs="Times New Roman"/>
          <w:sz w:val="24"/>
          <w:szCs w:val="24"/>
        </w:rPr>
      </w:pPr>
    </w:p>
    <w:p w14:paraId="45105718" w14:textId="10E0A272" w:rsidR="00A33DDB" w:rsidRPr="00A33DDB" w:rsidRDefault="00A33DDB" w:rsidP="00A33DDB">
      <w:pPr>
        <w:rPr>
          <w:rFonts w:ascii="Times New Roman" w:hAnsi="Times New Roman" w:cs="Times New Roman"/>
          <w:sz w:val="24"/>
          <w:szCs w:val="24"/>
        </w:rPr>
      </w:pPr>
      <w:r w:rsidRPr="00A33DDB">
        <w:rPr>
          <w:rFonts w:ascii="Times New Roman" w:hAnsi="Times New Roman" w:cs="Times New Roman"/>
          <w:sz w:val="24"/>
          <w:szCs w:val="24"/>
        </w:rPr>
        <w:t>Contractor V has 35 complaints</w:t>
      </w:r>
      <w:r w:rsidR="0061152E">
        <w:rPr>
          <w:rFonts w:ascii="Times New Roman" w:hAnsi="Times New Roman" w:cs="Times New Roman"/>
          <w:sz w:val="24"/>
          <w:szCs w:val="24"/>
        </w:rPr>
        <w:t xml:space="preserve">, one </w:t>
      </w:r>
      <w:r w:rsidRPr="00A33DDB">
        <w:rPr>
          <w:rFonts w:ascii="Times New Roman" w:hAnsi="Times New Roman" w:cs="Times New Roman"/>
          <w:sz w:val="24"/>
          <w:szCs w:val="24"/>
        </w:rPr>
        <w:t>more than</w:t>
      </w:r>
      <w:r w:rsidR="0061152E">
        <w:rPr>
          <w:rFonts w:ascii="Times New Roman" w:hAnsi="Times New Roman" w:cs="Times New Roman"/>
          <w:sz w:val="24"/>
          <w:szCs w:val="24"/>
        </w:rPr>
        <w:t xml:space="preserve"> </w:t>
      </w:r>
      <w:r w:rsidRPr="00A33DDB">
        <w:rPr>
          <w:rFonts w:ascii="Times New Roman" w:hAnsi="Times New Roman" w:cs="Times New Roman"/>
          <w:sz w:val="24"/>
          <w:szCs w:val="24"/>
        </w:rPr>
        <w:t>the last meeting.  This contractor is taking very large deposits and doing little to no work.  There have been deposits up to $500,000.  The contractor’s scheme is</w:t>
      </w:r>
      <w:r w:rsidR="00313D31">
        <w:rPr>
          <w:rFonts w:ascii="Times New Roman" w:hAnsi="Times New Roman" w:cs="Times New Roman"/>
          <w:sz w:val="24"/>
          <w:szCs w:val="24"/>
        </w:rPr>
        <w:t xml:space="preserve"> to enter into a large remodeling contract, obtain a large deposit,</w:t>
      </w:r>
      <w:r w:rsidR="0061152E">
        <w:rPr>
          <w:rFonts w:ascii="Times New Roman" w:hAnsi="Times New Roman" w:cs="Times New Roman"/>
          <w:sz w:val="24"/>
          <w:szCs w:val="24"/>
        </w:rPr>
        <w:t xml:space="preserve"> and</w:t>
      </w:r>
      <w:r w:rsidR="00313D31">
        <w:rPr>
          <w:rFonts w:ascii="Times New Roman" w:hAnsi="Times New Roman" w:cs="Times New Roman"/>
          <w:sz w:val="24"/>
          <w:szCs w:val="24"/>
        </w:rPr>
        <w:t xml:space="preserve"> send</w:t>
      </w:r>
      <w:r w:rsidRPr="00A33DDB">
        <w:rPr>
          <w:rFonts w:ascii="Times New Roman" w:hAnsi="Times New Roman" w:cs="Times New Roman"/>
          <w:sz w:val="24"/>
          <w:szCs w:val="24"/>
        </w:rPr>
        <w:t xml:space="preserve"> an architect</w:t>
      </w:r>
      <w:r w:rsidR="00313D31">
        <w:rPr>
          <w:rFonts w:ascii="Times New Roman" w:hAnsi="Times New Roman" w:cs="Times New Roman"/>
          <w:sz w:val="24"/>
          <w:szCs w:val="24"/>
        </w:rPr>
        <w:t xml:space="preserve"> to the homeowner’s home to sketch the project</w:t>
      </w:r>
      <w:r w:rsidRPr="00A33DDB">
        <w:rPr>
          <w:rFonts w:ascii="Times New Roman" w:hAnsi="Times New Roman" w:cs="Times New Roman"/>
          <w:sz w:val="24"/>
          <w:szCs w:val="24"/>
        </w:rPr>
        <w:t xml:space="preserve">.  The architect does all kinds of drawings on the home and then takes another deposit.  The company then disappears and does no work. </w:t>
      </w:r>
      <w:r w:rsidR="00313D31">
        <w:rPr>
          <w:rFonts w:ascii="Times New Roman" w:hAnsi="Times New Roman" w:cs="Times New Roman"/>
          <w:sz w:val="24"/>
          <w:szCs w:val="24"/>
        </w:rPr>
        <w:t xml:space="preserve"> The contractor was licensed and the license h</w:t>
      </w:r>
      <w:r w:rsidRPr="00A33DDB">
        <w:rPr>
          <w:rFonts w:ascii="Times New Roman" w:hAnsi="Times New Roman" w:cs="Times New Roman"/>
          <w:sz w:val="24"/>
          <w:szCs w:val="24"/>
        </w:rPr>
        <w:t>as</w:t>
      </w:r>
      <w:r w:rsidR="00313D31">
        <w:rPr>
          <w:rFonts w:ascii="Times New Roman" w:hAnsi="Times New Roman" w:cs="Times New Roman"/>
          <w:sz w:val="24"/>
          <w:szCs w:val="24"/>
        </w:rPr>
        <w:t xml:space="preserve"> been</w:t>
      </w:r>
      <w:r w:rsidRPr="00A33DDB">
        <w:rPr>
          <w:rFonts w:ascii="Times New Roman" w:hAnsi="Times New Roman" w:cs="Times New Roman"/>
          <w:sz w:val="24"/>
          <w:szCs w:val="24"/>
        </w:rPr>
        <w:t xml:space="preserve"> terminated.  This contractor will</w:t>
      </w:r>
      <w:r w:rsidR="00313D31">
        <w:rPr>
          <w:rFonts w:ascii="Times New Roman" w:hAnsi="Times New Roman" w:cs="Times New Roman"/>
          <w:sz w:val="24"/>
          <w:szCs w:val="24"/>
        </w:rPr>
        <w:t xml:space="preserve"> likely</w:t>
      </w:r>
      <w:r w:rsidRPr="00A33DDB">
        <w:rPr>
          <w:rFonts w:ascii="Times New Roman" w:hAnsi="Times New Roman" w:cs="Times New Roman"/>
          <w:sz w:val="24"/>
          <w:szCs w:val="24"/>
        </w:rPr>
        <w:t xml:space="preserve"> </w:t>
      </w:r>
      <w:r w:rsidR="00FE4BF4">
        <w:rPr>
          <w:rFonts w:ascii="Times New Roman" w:hAnsi="Times New Roman" w:cs="Times New Roman"/>
          <w:sz w:val="24"/>
          <w:szCs w:val="24"/>
        </w:rPr>
        <w:t>reach the</w:t>
      </w:r>
      <w:r w:rsidRPr="00A33DDB">
        <w:rPr>
          <w:rFonts w:ascii="Times New Roman" w:hAnsi="Times New Roman" w:cs="Times New Roman"/>
          <w:sz w:val="24"/>
          <w:szCs w:val="24"/>
        </w:rPr>
        <w:t xml:space="preserve"> $250,000</w:t>
      </w:r>
      <w:r w:rsidR="00FE4BF4">
        <w:rPr>
          <w:rFonts w:ascii="Times New Roman" w:hAnsi="Times New Roman" w:cs="Times New Roman"/>
          <w:sz w:val="24"/>
          <w:szCs w:val="24"/>
        </w:rPr>
        <w:t xml:space="preserve"> </w:t>
      </w:r>
      <w:r w:rsidR="00313D31">
        <w:rPr>
          <w:rFonts w:ascii="Times New Roman" w:hAnsi="Times New Roman" w:cs="Times New Roman"/>
          <w:sz w:val="24"/>
          <w:szCs w:val="24"/>
        </w:rPr>
        <w:t xml:space="preserve">Guaranty Fund </w:t>
      </w:r>
      <w:r w:rsidR="00FE4BF4">
        <w:rPr>
          <w:rFonts w:ascii="Times New Roman" w:hAnsi="Times New Roman" w:cs="Times New Roman"/>
          <w:sz w:val="24"/>
          <w:szCs w:val="24"/>
        </w:rPr>
        <w:t>payout limit</w:t>
      </w:r>
      <w:r w:rsidRPr="00A33DDB">
        <w:rPr>
          <w:rFonts w:ascii="Times New Roman" w:hAnsi="Times New Roman" w:cs="Times New Roman"/>
          <w:sz w:val="24"/>
          <w:szCs w:val="24"/>
        </w:rPr>
        <w:t>.  There are</w:t>
      </w:r>
      <w:r w:rsidR="00313D31">
        <w:rPr>
          <w:rFonts w:ascii="Times New Roman" w:hAnsi="Times New Roman" w:cs="Times New Roman"/>
          <w:sz w:val="24"/>
          <w:szCs w:val="24"/>
        </w:rPr>
        <w:t xml:space="preserve"> approximately</w:t>
      </w:r>
      <w:r w:rsidRPr="00A33DDB">
        <w:rPr>
          <w:rFonts w:ascii="Times New Roman" w:hAnsi="Times New Roman" w:cs="Times New Roman"/>
          <w:sz w:val="24"/>
          <w:szCs w:val="24"/>
        </w:rPr>
        <w:t xml:space="preserve"> </w:t>
      </w:r>
      <w:r w:rsidR="00FE4BF4">
        <w:rPr>
          <w:rFonts w:ascii="Times New Roman" w:hAnsi="Times New Roman" w:cs="Times New Roman"/>
          <w:sz w:val="24"/>
          <w:szCs w:val="24"/>
        </w:rPr>
        <w:t>$</w:t>
      </w:r>
      <w:r w:rsidRPr="00A33DDB">
        <w:rPr>
          <w:rFonts w:ascii="Times New Roman" w:hAnsi="Times New Roman" w:cs="Times New Roman"/>
          <w:sz w:val="24"/>
          <w:szCs w:val="24"/>
        </w:rPr>
        <w:t>2.6 million worth</w:t>
      </w:r>
      <w:r w:rsidR="00313D31">
        <w:rPr>
          <w:rFonts w:ascii="Times New Roman" w:hAnsi="Times New Roman" w:cs="Times New Roman"/>
          <w:sz w:val="24"/>
          <w:szCs w:val="24"/>
        </w:rPr>
        <w:t xml:space="preserve"> of losses filed by complainants at this time</w:t>
      </w:r>
      <w:r w:rsidRPr="00A33DDB">
        <w:rPr>
          <w:rFonts w:ascii="Times New Roman" w:hAnsi="Times New Roman" w:cs="Times New Roman"/>
          <w:sz w:val="24"/>
          <w:szCs w:val="24"/>
        </w:rPr>
        <w:t>.  Mr. Finneran explai</w:t>
      </w:r>
      <w:r w:rsidR="00313D31">
        <w:rPr>
          <w:rFonts w:ascii="Times New Roman" w:hAnsi="Times New Roman" w:cs="Times New Roman"/>
          <w:sz w:val="24"/>
          <w:szCs w:val="24"/>
        </w:rPr>
        <w:t>ned that Howard County has taken the initiative and is conducting</w:t>
      </w:r>
      <w:r w:rsidRPr="00A33DDB">
        <w:rPr>
          <w:rFonts w:ascii="Times New Roman" w:hAnsi="Times New Roman" w:cs="Times New Roman"/>
          <w:sz w:val="24"/>
          <w:szCs w:val="24"/>
        </w:rPr>
        <w:t xml:space="preserve"> a forensic investi</w:t>
      </w:r>
      <w:r w:rsidR="00313D31">
        <w:rPr>
          <w:rFonts w:ascii="Times New Roman" w:hAnsi="Times New Roman" w:cs="Times New Roman"/>
          <w:sz w:val="24"/>
          <w:szCs w:val="24"/>
        </w:rPr>
        <w:t>gation.  Mr. Finneran will be testifying as State’s witness in criminal</w:t>
      </w:r>
      <w:r w:rsidRPr="00A33DDB">
        <w:rPr>
          <w:rFonts w:ascii="Times New Roman" w:hAnsi="Times New Roman" w:cs="Times New Roman"/>
          <w:sz w:val="24"/>
          <w:szCs w:val="24"/>
        </w:rPr>
        <w:t xml:space="preserve"> court on </w:t>
      </w:r>
      <w:r w:rsidR="00FE4BF4">
        <w:rPr>
          <w:rFonts w:ascii="Times New Roman" w:hAnsi="Times New Roman" w:cs="Times New Roman"/>
          <w:sz w:val="24"/>
          <w:szCs w:val="24"/>
        </w:rPr>
        <w:t>seven</w:t>
      </w:r>
      <w:r w:rsidRPr="00A33DDB">
        <w:rPr>
          <w:rFonts w:ascii="Times New Roman" w:hAnsi="Times New Roman" w:cs="Times New Roman"/>
          <w:sz w:val="24"/>
          <w:szCs w:val="24"/>
        </w:rPr>
        <w:t xml:space="preserve"> of the cases in the upcoming week</w:t>
      </w:r>
      <w:r w:rsidR="00313D31">
        <w:rPr>
          <w:rFonts w:ascii="Times New Roman" w:hAnsi="Times New Roman" w:cs="Times New Roman"/>
          <w:sz w:val="24"/>
          <w:szCs w:val="24"/>
        </w:rPr>
        <w:t>s</w:t>
      </w:r>
      <w:r w:rsidRPr="00A33DDB">
        <w:rPr>
          <w:rFonts w:ascii="Times New Roman" w:hAnsi="Times New Roman" w:cs="Times New Roman"/>
          <w:sz w:val="24"/>
          <w:szCs w:val="24"/>
        </w:rPr>
        <w:t xml:space="preserve">.  Mr. Sigman said that this contractor has filed </w:t>
      </w:r>
      <w:r w:rsidR="00313D31">
        <w:rPr>
          <w:rFonts w:ascii="Times New Roman" w:hAnsi="Times New Roman" w:cs="Times New Roman"/>
          <w:sz w:val="24"/>
          <w:szCs w:val="24"/>
        </w:rPr>
        <w:t xml:space="preserve">a </w:t>
      </w:r>
      <w:r w:rsidRPr="00A33DDB">
        <w:rPr>
          <w:rFonts w:ascii="Times New Roman" w:hAnsi="Times New Roman" w:cs="Times New Roman"/>
          <w:sz w:val="24"/>
          <w:szCs w:val="24"/>
        </w:rPr>
        <w:t xml:space="preserve">bankruptcy petition and the bankruptcy trustee is looking into criminal issues as well.  </w:t>
      </w:r>
    </w:p>
    <w:p w14:paraId="5FD2B624" w14:textId="046C1D69" w:rsidR="00F36C95" w:rsidRDefault="00F36C95" w:rsidP="003E07D7">
      <w:pPr>
        <w:outlineLvl w:val="0"/>
      </w:pPr>
    </w:p>
    <w:p w14:paraId="42B0F313" w14:textId="1D5DF3C6" w:rsidR="00A33DDB" w:rsidRPr="00A33DDB" w:rsidRDefault="00A33DDB" w:rsidP="003E07D7">
      <w:pPr>
        <w:outlineLvl w:val="0"/>
        <w:rPr>
          <w:rFonts w:ascii="Times New Roman" w:hAnsi="Times New Roman" w:cs="Times New Roman"/>
          <w:sz w:val="24"/>
          <w:szCs w:val="24"/>
        </w:rPr>
      </w:pPr>
      <w:r w:rsidRPr="00A33DDB">
        <w:rPr>
          <w:rFonts w:ascii="Times New Roman" w:hAnsi="Times New Roman" w:cs="Times New Roman"/>
          <w:sz w:val="24"/>
          <w:szCs w:val="24"/>
        </w:rPr>
        <w:t xml:space="preserve">Mr. Finneran said the Guaranty Fund balance </w:t>
      </w:r>
      <w:r w:rsidR="00FE4BF4">
        <w:rPr>
          <w:rFonts w:ascii="Times New Roman" w:hAnsi="Times New Roman" w:cs="Times New Roman"/>
          <w:sz w:val="24"/>
          <w:szCs w:val="24"/>
        </w:rPr>
        <w:t>has increased</w:t>
      </w:r>
      <w:r w:rsidRPr="00A33DDB">
        <w:rPr>
          <w:rFonts w:ascii="Times New Roman" w:hAnsi="Times New Roman" w:cs="Times New Roman"/>
          <w:sz w:val="24"/>
          <w:szCs w:val="24"/>
        </w:rPr>
        <w:t xml:space="preserve"> almost $100,000 since the last Commission meeting.  There is a concern about the balance being depleted due to the recent passage of Senate Bill 429.  Senate Bill 429 </w:t>
      </w:r>
      <w:r w:rsidR="00FE4BF4">
        <w:rPr>
          <w:rFonts w:ascii="Times New Roman" w:hAnsi="Times New Roman" w:cs="Times New Roman"/>
          <w:sz w:val="24"/>
          <w:szCs w:val="24"/>
        </w:rPr>
        <w:t xml:space="preserve">increased </w:t>
      </w:r>
      <w:r w:rsidRPr="00A33DDB">
        <w:rPr>
          <w:rFonts w:ascii="Times New Roman" w:hAnsi="Times New Roman" w:cs="Times New Roman"/>
          <w:sz w:val="24"/>
          <w:szCs w:val="24"/>
        </w:rPr>
        <w:t xml:space="preserve">the cap on the Guaranty Fund </w:t>
      </w:r>
      <w:r w:rsidR="00FE4BF4">
        <w:rPr>
          <w:rFonts w:ascii="Times New Roman" w:hAnsi="Times New Roman" w:cs="Times New Roman"/>
          <w:sz w:val="24"/>
          <w:szCs w:val="24"/>
        </w:rPr>
        <w:t xml:space="preserve">awards against a single contractor </w:t>
      </w:r>
      <w:r w:rsidRPr="00A33DDB">
        <w:rPr>
          <w:rFonts w:ascii="Times New Roman" w:hAnsi="Times New Roman" w:cs="Times New Roman"/>
          <w:sz w:val="24"/>
          <w:szCs w:val="24"/>
        </w:rPr>
        <w:t>from $100,000 to $250,000.  This will effect three of the ten</w:t>
      </w:r>
      <w:r w:rsidR="004A3A18">
        <w:rPr>
          <w:rFonts w:ascii="Times New Roman" w:hAnsi="Times New Roman" w:cs="Times New Roman"/>
          <w:sz w:val="24"/>
          <w:szCs w:val="24"/>
        </w:rPr>
        <w:t xml:space="preserve"> Guaranty Fund</w:t>
      </w:r>
      <w:r w:rsidRPr="00A33DDB">
        <w:rPr>
          <w:rFonts w:ascii="Times New Roman" w:hAnsi="Times New Roman" w:cs="Times New Roman"/>
          <w:sz w:val="24"/>
          <w:szCs w:val="24"/>
        </w:rPr>
        <w:t xml:space="preserve"> prorated cases that are waiting to be paid bec</w:t>
      </w:r>
      <w:r w:rsidR="004A3A18">
        <w:rPr>
          <w:rFonts w:ascii="Times New Roman" w:hAnsi="Times New Roman" w:cs="Times New Roman"/>
          <w:sz w:val="24"/>
          <w:szCs w:val="24"/>
        </w:rPr>
        <w:t>ause they will most likely exceed</w:t>
      </w:r>
      <w:r w:rsidRPr="00A33DDB">
        <w:rPr>
          <w:rFonts w:ascii="Times New Roman" w:hAnsi="Times New Roman" w:cs="Times New Roman"/>
          <w:sz w:val="24"/>
          <w:szCs w:val="24"/>
        </w:rPr>
        <w:t xml:space="preserve"> the $250,000 cap.</w:t>
      </w:r>
    </w:p>
    <w:p w14:paraId="2914DDCE" w14:textId="579F1089" w:rsidR="00A33DDB" w:rsidRDefault="00A33DDB" w:rsidP="003E07D7">
      <w:pPr>
        <w:outlineLvl w:val="0"/>
      </w:pPr>
    </w:p>
    <w:p w14:paraId="3686FC4F" w14:textId="0EC73BAD" w:rsidR="00A33DDB" w:rsidRPr="00A33DDB" w:rsidRDefault="00A33DDB" w:rsidP="00A33DDB">
      <w:pPr>
        <w:rPr>
          <w:rFonts w:ascii="Times New Roman" w:hAnsi="Times New Roman" w:cs="Times New Roman"/>
          <w:sz w:val="24"/>
          <w:szCs w:val="24"/>
        </w:rPr>
      </w:pPr>
      <w:r w:rsidRPr="00A33DDB">
        <w:rPr>
          <w:rFonts w:ascii="Times New Roman" w:hAnsi="Times New Roman" w:cs="Times New Roman"/>
          <w:sz w:val="24"/>
          <w:szCs w:val="24"/>
        </w:rPr>
        <w:t xml:space="preserve">The Commissioners are </w:t>
      </w:r>
      <w:r w:rsidR="00FE4BF4">
        <w:rPr>
          <w:rFonts w:ascii="Times New Roman" w:hAnsi="Times New Roman" w:cs="Times New Roman"/>
          <w:sz w:val="24"/>
          <w:szCs w:val="24"/>
        </w:rPr>
        <w:t>concerned</w:t>
      </w:r>
      <w:r w:rsidRPr="00A33DDB">
        <w:rPr>
          <w:rFonts w:ascii="Times New Roman" w:hAnsi="Times New Roman" w:cs="Times New Roman"/>
          <w:sz w:val="24"/>
          <w:szCs w:val="24"/>
        </w:rPr>
        <w:t xml:space="preserve"> about the $250,000 cap</w:t>
      </w:r>
      <w:r w:rsidR="00FE4BF4">
        <w:rPr>
          <w:rFonts w:ascii="Times New Roman" w:hAnsi="Times New Roman" w:cs="Times New Roman"/>
          <w:sz w:val="24"/>
          <w:szCs w:val="24"/>
        </w:rPr>
        <w:t xml:space="preserve"> depleting the Fund</w:t>
      </w:r>
      <w:r w:rsidRPr="00A33DDB">
        <w:rPr>
          <w:rFonts w:ascii="Times New Roman" w:hAnsi="Times New Roman" w:cs="Times New Roman"/>
          <w:sz w:val="24"/>
          <w:szCs w:val="24"/>
        </w:rPr>
        <w:t>.   Mr. Tunney gave kudos</w:t>
      </w:r>
      <w:r w:rsidR="004A3A18">
        <w:rPr>
          <w:rFonts w:ascii="Times New Roman" w:hAnsi="Times New Roman" w:cs="Times New Roman"/>
          <w:sz w:val="24"/>
          <w:szCs w:val="24"/>
        </w:rPr>
        <w:t xml:space="preserve"> to Mr. Finneran for collection efforts concerning surety bonds used to reimburse</w:t>
      </w:r>
      <w:r w:rsidRPr="00A33DDB">
        <w:rPr>
          <w:rFonts w:ascii="Times New Roman" w:hAnsi="Times New Roman" w:cs="Times New Roman"/>
          <w:sz w:val="24"/>
          <w:szCs w:val="24"/>
        </w:rPr>
        <w:t xml:space="preserve"> the Guaranty Fund when </w:t>
      </w:r>
      <w:r w:rsidR="004A3A18">
        <w:rPr>
          <w:rFonts w:ascii="Times New Roman" w:hAnsi="Times New Roman" w:cs="Times New Roman"/>
          <w:sz w:val="24"/>
          <w:szCs w:val="24"/>
        </w:rPr>
        <w:t xml:space="preserve">the </w:t>
      </w:r>
      <w:r w:rsidR="00FE4BF4">
        <w:rPr>
          <w:rFonts w:ascii="Times New Roman" w:hAnsi="Times New Roman" w:cs="Times New Roman"/>
          <w:sz w:val="24"/>
          <w:szCs w:val="24"/>
        </w:rPr>
        <w:t>c</w:t>
      </w:r>
      <w:r w:rsidRPr="00A33DDB">
        <w:rPr>
          <w:rFonts w:ascii="Times New Roman" w:hAnsi="Times New Roman" w:cs="Times New Roman"/>
          <w:sz w:val="24"/>
          <w:szCs w:val="24"/>
        </w:rPr>
        <w:t xml:space="preserve">ontractor </w:t>
      </w:r>
      <w:r w:rsidR="00FE4BF4">
        <w:rPr>
          <w:rFonts w:ascii="Times New Roman" w:hAnsi="Times New Roman" w:cs="Times New Roman"/>
          <w:sz w:val="24"/>
          <w:szCs w:val="24"/>
        </w:rPr>
        <w:t>fail</w:t>
      </w:r>
      <w:r w:rsidR="004A3A18">
        <w:rPr>
          <w:rFonts w:ascii="Times New Roman" w:hAnsi="Times New Roman" w:cs="Times New Roman"/>
          <w:sz w:val="24"/>
          <w:szCs w:val="24"/>
        </w:rPr>
        <w:t>s</w:t>
      </w:r>
      <w:r w:rsidR="00FE4BF4">
        <w:rPr>
          <w:rFonts w:ascii="Times New Roman" w:hAnsi="Times New Roman" w:cs="Times New Roman"/>
          <w:sz w:val="24"/>
          <w:szCs w:val="24"/>
        </w:rPr>
        <w:t xml:space="preserve"> to reimburse the Fund for awards</w:t>
      </w:r>
      <w:r w:rsidRPr="00A33DDB">
        <w:rPr>
          <w:rFonts w:ascii="Times New Roman" w:hAnsi="Times New Roman" w:cs="Times New Roman"/>
          <w:sz w:val="24"/>
          <w:szCs w:val="24"/>
        </w:rPr>
        <w:t xml:space="preserve">.   Mr. Finneran </w:t>
      </w:r>
      <w:r w:rsidRPr="00A33DDB">
        <w:rPr>
          <w:rFonts w:ascii="Times New Roman" w:hAnsi="Times New Roman" w:cs="Times New Roman"/>
          <w:sz w:val="24"/>
          <w:szCs w:val="24"/>
        </w:rPr>
        <w:lastRenderedPageBreak/>
        <w:t xml:space="preserve">explained that the </w:t>
      </w:r>
      <w:r w:rsidR="00FE4BF4">
        <w:rPr>
          <w:rFonts w:ascii="Times New Roman" w:hAnsi="Times New Roman" w:cs="Times New Roman"/>
          <w:sz w:val="24"/>
          <w:szCs w:val="24"/>
        </w:rPr>
        <w:t>Commission’s i</w:t>
      </w:r>
      <w:r w:rsidRPr="00A33DDB">
        <w:rPr>
          <w:rFonts w:ascii="Times New Roman" w:hAnsi="Times New Roman" w:cs="Times New Roman"/>
          <w:sz w:val="24"/>
          <w:szCs w:val="24"/>
        </w:rPr>
        <w:t xml:space="preserve">nvestigators </w:t>
      </w:r>
      <w:r w:rsidR="00FE4BF4">
        <w:rPr>
          <w:rFonts w:ascii="Times New Roman" w:hAnsi="Times New Roman" w:cs="Times New Roman"/>
          <w:sz w:val="24"/>
          <w:szCs w:val="24"/>
        </w:rPr>
        <w:t>also deserve credit for maintaining the Fund balance by promoting resolution of complaints</w:t>
      </w:r>
      <w:r w:rsidR="004A3A18">
        <w:rPr>
          <w:rFonts w:ascii="Times New Roman" w:hAnsi="Times New Roman" w:cs="Times New Roman"/>
          <w:sz w:val="24"/>
          <w:szCs w:val="24"/>
        </w:rPr>
        <w:t xml:space="preserve"> and conducting successful mediation</w:t>
      </w:r>
      <w:r w:rsidR="00FE4BF4">
        <w:rPr>
          <w:rFonts w:ascii="Times New Roman" w:hAnsi="Times New Roman" w:cs="Times New Roman"/>
          <w:sz w:val="24"/>
          <w:szCs w:val="24"/>
        </w:rPr>
        <w:t xml:space="preserve"> before they result in a Guaranty Fund award.</w:t>
      </w:r>
    </w:p>
    <w:p w14:paraId="0C4A3668" w14:textId="77777777" w:rsidR="00A33DDB" w:rsidRDefault="00A33DDB" w:rsidP="003E07D7">
      <w:pPr>
        <w:outlineLvl w:val="0"/>
      </w:pPr>
    </w:p>
    <w:p w14:paraId="467801B3" w14:textId="6BD8AF96" w:rsidR="00A33DDB" w:rsidRPr="00A33DDB" w:rsidRDefault="00A33DDB" w:rsidP="00A33DDB">
      <w:pPr>
        <w:rPr>
          <w:rFonts w:ascii="Times New Roman" w:hAnsi="Times New Roman" w:cs="Times New Roman"/>
          <w:sz w:val="24"/>
          <w:szCs w:val="24"/>
        </w:rPr>
      </w:pPr>
      <w:r w:rsidRPr="00A33DDB">
        <w:rPr>
          <w:rFonts w:ascii="Times New Roman" w:hAnsi="Times New Roman" w:cs="Times New Roman"/>
          <w:sz w:val="24"/>
          <w:szCs w:val="24"/>
        </w:rPr>
        <w:t xml:space="preserve">Commissioner Altieri asked when was the last time the Commission looked at fee structures for licensed </w:t>
      </w:r>
      <w:r w:rsidR="00FE4BF4">
        <w:rPr>
          <w:rFonts w:ascii="Times New Roman" w:hAnsi="Times New Roman" w:cs="Times New Roman"/>
          <w:sz w:val="24"/>
          <w:szCs w:val="24"/>
        </w:rPr>
        <w:t>c</w:t>
      </w:r>
      <w:r w:rsidRPr="00A33DDB">
        <w:rPr>
          <w:rFonts w:ascii="Times New Roman" w:hAnsi="Times New Roman" w:cs="Times New Roman"/>
          <w:sz w:val="24"/>
          <w:szCs w:val="24"/>
        </w:rPr>
        <w:t>ontractors?  Mr. Finneran said that the last time fees were changed was six years ago.  The fees were lowered at that time.  The fee structure will</w:t>
      </w:r>
      <w:r w:rsidR="004A3A18">
        <w:rPr>
          <w:rFonts w:ascii="Times New Roman" w:hAnsi="Times New Roman" w:cs="Times New Roman"/>
          <w:sz w:val="24"/>
          <w:szCs w:val="24"/>
        </w:rPr>
        <w:t xml:space="preserve"> likely</w:t>
      </w:r>
      <w:r w:rsidRPr="00A33DDB">
        <w:rPr>
          <w:rFonts w:ascii="Times New Roman" w:hAnsi="Times New Roman" w:cs="Times New Roman"/>
          <w:sz w:val="24"/>
          <w:szCs w:val="24"/>
        </w:rPr>
        <w:t xml:space="preserve"> change as MHIC reviews the </w:t>
      </w:r>
      <w:r w:rsidR="004A3A18">
        <w:rPr>
          <w:rFonts w:ascii="Times New Roman" w:hAnsi="Times New Roman" w:cs="Times New Roman"/>
          <w:sz w:val="24"/>
          <w:szCs w:val="24"/>
        </w:rPr>
        <w:t xml:space="preserve">Guaranty Fund </w:t>
      </w:r>
      <w:r w:rsidRPr="00A33DDB">
        <w:rPr>
          <w:rFonts w:ascii="Times New Roman" w:hAnsi="Times New Roman" w:cs="Times New Roman"/>
          <w:sz w:val="24"/>
          <w:szCs w:val="24"/>
        </w:rPr>
        <w:t>p</w:t>
      </w:r>
      <w:r w:rsidR="004A3A18">
        <w:rPr>
          <w:rFonts w:ascii="Times New Roman" w:hAnsi="Times New Roman" w:cs="Times New Roman"/>
          <w:sz w:val="24"/>
          <w:szCs w:val="24"/>
        </w:rPr>
        <w:t xml:space="preserve">ayouts for the new assessment. </w:t>
      </w:r>
      <w:r w:rsidRPr="00A33DDB">
        <w:rPr>
          <w:rFonts w:ascii="Times New Roman" w:hAnsi="Times New Roman" w:cs="Times New Roman"/>
          <w:sz w:val="24"/>
          <w:szCs w:val="24"/>
        </w:rPr>
        <w:t>The Commission may want to discuss the application fee</w:t>
      </w:r>
      <w:r w:rsidR="004A3A18">
        <w:rPr>
          <w:rFonts w:ascii="Times New Roman" w:hAnsi="Times New Roman" w:cs="Times New Roman"/>
          <w:sz w:val="24"/>
          <w:szCs w:val="24"/>
        </w:rPr>
        <w:t xml:space="preserve"> structure at the next meeting</w:t>
      </w:r>
      <w:r w:rsidRPr="00A33DDB">
        <w:rPr>
          <w:rFonts w:ascii="Times New Roman" w:hAnsi="Times New Roman" w:cs="Times New Roman"/>
          <w:sz w:val="24"/>
          <w:szCs w:val="24"/>
        </w:rPr>
        <w:t xml:space="preserve">.  </w:t>
      </w:r>
      <w:r w:rsidR="004A3A18">
        <w:rPr>
          <w:rFonts w:ascii="Times New Roman" w:hAnsi="Times New Roman" w:cs="Times New Roman"/>
          <w:sz w:val="24"/>
          <w:szCs w:val="24"/>
        </w:rPr>
        <w:t>Commissioner</w:t>
      </w:r>
      <w:r w:rsidRPr="00A33DDB">
        <w:rPr>
          <w:rFonts w:ascii="Times New Roman" w:hAnsi="Times New Roman" w:cs="Times New Roman"/>
          <w:sz w:val="24"/>
          <w:szCs w:val="24"/>
        </w:rPr>
        <w:t xml:space="preserve"> Newton asked if the Commission would increase the assessmen</w:t>
      </w:r>
      <w:r w:rsidR="004A3A18">
        <w:rPr>
          <w:rFonts w:ascii="Times New Roman" w:hAnsi="Times New Roman" w:cs="Times New Roman"/>
          <w:sz w:val="24"/>
          <w:szCs w:val="24"/>
        </w:rPr>
        <w:t>t one time a year or only at the</w:t>
      </w:r>
      <w:r w:rsidRPr="00A33DDB">
        <w:rPr>
          <w:rFonts w:ascii="Times New Roman" w:hAnsi="Times New Roman" w:cs="Times New Roman"/>
          <w:sz w:val="24"/>
          <w:szCs w:val="24"/>
        </w:rPr>
        <w:t xml:space="preserve"> two </w:t>
      </w:r>
      <w:r w:rsidR="004A3A18">
        <w:rPr>
          <w:rFonts w:ascii="Times New Roman" w:hAnsi="Times New Roman" w:cs="Times New Roman"/>
          <w:sz w:val="24"/>
          <w:szCs w:val="24"/>
        </w:rPr>
        <w:t>year license renewal</w:t>
      </w:r>
      <w:r w:rsidR="004A3A18" w:rsidRPr="00A33DDB">
        <w:rPr>
          <w:rFonts w:ascii="Times New Roman" w:hAnsi="Times New Roman" w:cs="Times New Roman"/>
          <w:sz w:val="24"/>
          <w:szCs w:val="24"/>
        </w:rPr>
        <w:t>.</w:t>
      </w:r>
      <w:r w:rsidRPr="00A33DDB">
        <w:rPr>
          <w:rFonts w:ascii="Times New Roman" w:hAnsi="Times New Roman" w:cs="Times New Roman"/>
          <w:sz w:val="24"/>
          <w:szCs w:val="24"/>
        </w:rPr>
        <w:t xml:space="preserve">  Mr. Sigman said that the Commission can ask for a $50 dollar assessment from each lice</w:t>
      </w:r>
      <w:r w:rsidR="004A3A18">
        <w:rPr>
          <w:rFonts w:ascii="Times New Roman" w:hAnsi="Times New Roman" w:cs="Times New Roman"/>
          <w:sz w:val="24"/>
          <w:szCs w:val="24"/>
        </w:rPr>
        <w:t>nsed contractor</w:t>
      </w:r>
      <w:r w:rsidR="00FE4BF4">
        <w:rPr>
          <w:rFonts w:ascii="Times New Roman" w:hAnsi="Times New Roman" w:cs="Times New Roman"/>
          <w:sz w:val="24"/>
          <w:szCs w:val="24"/>
        </w:rPr>
        <w:t xml:space="preserve"> up to</w:t>
      </w:r>
      <w:r w:rsidRPr="00A33DDB">
        <w:rPr>
          <w:rFonts w:ascii="Times New Roman" w:hAnsi="Times New Roman" w:cs="Times New Roman"/>
          <w:sz w:val="24"/>
          <w:szCs w:val="24"/>
        </w:rPr>
        <w:t xml:space="preserve"> three times a y</w:t>
      </w:r>
      <w:r w:rsidR="004A3A18">
        <w:rPr>
          <w:rFonts w:ascii="Times New Roman" w:hAnsi="Times New Roman" w:cs="Times New Roman"/>
          <w:sz w:val="24"/>
          <w:szCs w:val="24"/>
        </w:rPr>
        <w:t xml:space="preserve">ear.   It may be prudent to have </w:t>
      </w:r>
      <w:r w:rsidRPr="00A33DDB">
        <w:rPr>
          <w:rFonts w:ascii="Times New Roman" w:hAnsi="Times New Roman" w:cs="Times New Roman"/>
          <w:sz w:val="24"/>
          <w:szCs w:val="24"/>
        </w:rPr>
        <w:t>the Commission</w:t>
      </w:r>
      <w:r w:rsidR="004A3A18">
        <w:rPr>
          <w:rFonts w:ascii="Times New Roman" w:hAnsi="Times New Roman" w:cs="Times New Roman"/>
          <w:sz w:val="24"/>
          <w:szCs w:val="24"/>
        </w:rPr>
        <w:t xml:space="preserve"> consider a Guaranty Fund assessment when the Commission</w:t>
      </w:r>
      <w:r w:rsidRPr="00A33DDB">
        <w:rPr>
          <w:rFonts w:ascii="Times New Roman" w:hAnsi="Times New Roman" w:cs="Times New Roman"/>
          <w:sz w:val="24"/>
          <w:szCs w:val="24"/>
        </w:rPr>
        <w:t xml:space="preserve"> anticipates the Guaranty</w:t>
      </w:r>
      <w:r w:rsidR="004A3A18">
        <w:rPr>
          <w:rFonts w:ascii="Times New Roman" w:hAnsi="Times New Roman" w:cs="Times New Roman"/>
          <w:sz w:val="24"/>
          <w:szCs w:val="24"/>
        </w:rPr>
        <w:t xml:space="preserve"> F</w:t>
      </w:r>
      <w:r w:rsidRPr="00A33DDB">
        <w:rPr>
          <w:rFonts w:ascii="Times New Roman" w:hAnsi="Times New Roman" w:cs="Times New Roman"/>
          <w:sz w:val="24"/>
          <w:szCs w:val="24"/>
        </w:rPr>
        <w:t xml:space="preserve">und </w:t>
      </w:r>
      <w:r w:rsidR="004A3A18">
        <w:rPr>
          <w:rFonts w:ascii="Times New Roman" w:hAnsi="Times New Roman" w:cs="Times New Roman"/>
          <w:sz w:val="24"/>
          <w:szCs w:val="24"/>
        </w:rPr>
        <w:t xml:space="preserve">balance </w:t>
      </w:r>
      <w:r w:rsidRPr="00A33DDB">
        <w:rPr>
          <w:rFonts w:ascii="Times New Roman" w:hAnsi="Times New Roman" w:cs="Times New Roman"/>
          <w:sz w:val="24"/>
          <w:szCs w:val="24"/>
        </w:rPr>
        <w:t xml:space="preserve">falling below a million dollars.  The Commissioners will have a discussion about the Guaranty fund assessment at the next Commission meeting. </w:t>
      </w:r>
    </w:p>
    <w:p w14:paraId="7DDFCD12" w14:textId="563B553A" w:rsidR="00A33DDB" w:rsidRDefault="00A33DDB" w:rsidP="003E07D7">
      <w:pPr>
        <w:outlineLvl w:val="0"/>
      </w:pPr>
    </w:p>
    <w:p w14:paraId="3D417A85" w14:textId="3C6D5031" w:rsidR="00A33DDB" w:rsidRDefault="00A33DDB" w:rsidP="003E07D7">
      <w:pPr>
        <w:outlineLvl w:val="0"/>
      </w:pPr>
    </w:p>
    <w:p w14:paraId="48AA3B32" w14:textId="1A4CAFF5" w:rsidR="00A33DDB" w:rsidRDefault="00A33DDB" w:rsidP="003E07D7">
      <w:pPr>
        <w:outlineLvl w:val="0"/>
      </w:pPr>
    </w:p>
    <w:p w14:paraId="0B0703DA" w14:textId="15DA04EA" w:rsidR="00A33DDB" w:rsidRDefault="00A33DDB" w:rsidP="003E07D7">
      <w:pPr>
        <w:outlineLvl w:val="0"/>
      </w:pPr>
    </w:p>
    <w:p w14:paraId="67FB3B54" w14:textId="3DE03E52" w:rsidR="00A33DDB" w:rsidRDefault="00A33DDB" w:rsidP="003E07D7">
      <w:pPr>
        <w:outlineLvl w:val="0"/>
      </w:pPr>
    </w:p>
    <w:p w14:paraId="5EC3B218" w14:textId="5F9B18D1" w:rsidR="00A33DDB" w:rsidRDefault="00A33DDB" w:rsidP="003E07D7">
      <w:pPr>
        <w:outlineLvl w:val="0"/>
      </w:pPr>
    </w:p>
    <w:p w14:paraId="5C140315" w14:textId="013B006E" w:rsidR="00A33DDB" w:rsidRDefault="00A33DDB" w:rsidP="003E07D7">
      <w:pPr>
        <w:outlineLvl w:val="0"/>
      </w:pPr>
    </w:p>
    <w:p w14:paraId="4F8C26D2" w14:textId="3F1CD8D6" w:rsidR="00A33DDB" w:rsidRDefault="00A33DDB" w:rsidP="003E07D7">
      <w:pPr>
        <w:outlineLvl w:val="0"/>
      </w:pPr>
    </w:p>
    <w:p w14:paraId="50B765E7" w14:textId="2DE1E000" w:rsidR="00A33DDB" w:rsidRDefault="00A33DDB" w:rsidP="003E07D7">
      <w:pPr>
        <w:outlineLvl w:val="0"/>
      </w:pPr>
    </w:p>
    <w:p w14:paraId="4D5B2E86" w14:textId="48F95F67" w:rsidR="00A33DDB" w:rsidRDefault="00A33DDB" w:rsidP="003E07D7">
      <w:pPr>
        <w:outlineLvl w:val="0"/>
      </w:pPr>
    </w:p>
    <w:p w14:paraId="21CDC464" w14:textId="77777777" w:rsidR="00A33DDB" w:rsidRDefault="00A33DDB" w:rsidP="003E07D7">
      <w:pPr>
        <w:outlineLvl w:val="0"/>
      </w:pPr>
    </w:p>
    <w:p w14:paraId="125DEFF3" w14:textId="0B5E9CAF" w:rsidR="00A33DDB" w:rsidRDefault="00A33DDB" w:rsidP="003E07D7">
      <w:pPr>
        <w:outlineLvl w:val="0"/>
      </w:pPr>
    </w:p>
    <w:p w14:paraId="47AD92FB" w14:textId="1B4C1E89" w:rsidR="00A33DDB" w:rsidRDefault="00A33DDB" w:rsidP="003E07D7">
      <w:pPr>
        <w:outlineLvl w:val="0"/>
      </w:pPr>
    </w:p>
    <w:p w14:paraId="523C1D46" w14:textId="5E1F5DF0" w:rsidR="00A33DDB" w:rsidRDefault="00A33DDB" w:rsidP="003E07D7">
      <w:pPr>
        <w:outlineLvl w:val="0"/>
      </w:pPr>
    </w:p>
    <w:p w14:paraId="7463AE08" w14:textId="4064C9B5" w:rsidR="00A33DDB" w:rsidRDefault="00A33DDB" w:rsidP="003E07D7">
      <w:pPr>
        <w:outlineLvl w:val="0"/>
      </w:pPr>
    </w:p>
    <w:p w14:paraId="759B03AF" w14:textId="3B4D44FF" w:rsidR="00A33DDB" w:rsidRDefault="00A33DDB" w:rsidP="003E07D7">
      <w:pPr>
        <w:outlineLvl w:val="0"/>
      </w:pPr>
    </w:p>
    <w:p w14:paraId="1E5CB7F7" w14:textId="1D7DBADF" w:rsidR="00A33DDB" w:rsidRDefault="00A33DDB" w:rsidP="003E07D7">
      <w:pPr>
        <w:outlineLvl w:val="0"/>
      </w:pPr>
    </w:p>
    <w:p w14:paraId="7B76CF81" w14:textId="1B2F57FF" w:rsidR="00A33DDB" w:rsidRDefault="00A33DDB" w:rsidP="003E07D7">
      <w:pPr>
        <w:outlineLvl w:val="0"/>
      </w:pPr>
    </w:p>
    <w:p w14:paraId="024F9467" w14:textId="17A9D3AA" w:rsidR="00A33DDB" w:rsidRDefault="00A33DDB" w:rsidP="003E07D7">
      <w:pPr>
        <w:outlineLvl w:val="0"/>
      </w:pPr>
    </w:p>
    <w:p w14:paraId="6929E8E9" w14:textId="4DED7DFA" w:rsidR="00A33DDB" w:rsidRDefault="00A33DDB" w:rsidP="003E07D7">
      <w:pPr>
        <w:outlineLvl w:val="0"/>
      </w:pPr>
    </w:p>
    <w:p w14:paraId="2B06CA38" w14:textId="77777777" w:rsidR="00A33DDB" w:rsidRDefault="00A33DDB" w:rsidP="003E07D7">
      <w:pPr>
        <w:outlineLvl w:val="0"/>
      </w:pPr>
    </w:p>
    <w:p w14:paraId="12A442DA" w14:textId="0B927EE3" w:rsidR="00A33DDB" w:rsidRDefault="00A33DDB" w:rsidP="003E07D7">
      <w:pPr>
        <w:outlineLvl w:val="0"/>
      </w:pPr>
    </w:p>
    <w:p w14:paraId="0E1A7D58" w14:textId="0178D63D" w:rsidR="00A33DDB" w:rsidRDefault="00A33DDB" w:rsidP="003E07D7">
      <w:pPr>
        <w:outlineLvl w:val="0"/>
      </w:pPr>
    </w:p>
    <w:p w14:paraId="13BF8F0C" w14:textId="2398992F" w:rsidR="00A33DDB" w:rsidRDefault="00A33DDB" w:rsidP="003E07D7">
      <w:pPr>
        <w:outlineLvl w:val="0"/>
      </w:pPr>
    </w:p>
    <w:p w14:paraId="3039768B" w14:textId="2EB8EDF5" w:rsidR="00A33DDB" w:rsidRDefault="00A33DDB" w:rsidP="003E07D7">
      <w:pPr>
        <w:outlineLvl w:val="0"/>
      </w:pPr>
    </w:p>
    <w:p w14:paraId="078DA6C6" w14:textId="08A5B890" w:rsidR="002A449F" w:rsidRDefault="002A449F" w:rsidP="003E07D7">
      <w:pPr>
        <w:outlineLvl w:val="0"/>
      </w:pPr>
    </w:p>
    <w:p w14:paraId="58A62AE0" w14:textId="12905A82" w:rsidR="002A449F" w:rsidRDefault="002A449F" w:rsidP="003E07D7">
      <w:pPr>
        <w:outlineLvl w:val="0"/>
      </w:pPr>
    </w:p>
    <w:p w14:paraId="46ECF023" w14:textId="77777777" w:rsidR="002A449F" w:rsidRDefault="002A449F" w:rsidP="003E07D7">
      <w:pPr>
        <w:outlineLvl w:val="0"/>
      </w:pPr>
    </w:p>
    <w:p w14:paraId="098A2793" w14:textId="77777777" w:rsidR="00A33DDB" w:rsidRDefault="00A33DDB" w:rsidP="003E07D7">
      <w:pPr>
        <w:outlineLvl w:val="0"/>
      </w:pPr>
    </w:p>
    <w:p w14:paraId="23995C23" w14:textId="14A6E254" w:rsidR="00A33DDB" w:rsidRDefault="00A33DDB" w:rsidP="003E07D7">
      <w:pPr>
        <w:outlineLvl w:val="0"/>
      </w:pPr>
    </w:p>
    <w:p w14:paraId="7F79AE74" w14:textId="2C9EEC5D" w:rsidR="005D43A6" w:rsidRDefault="00FF5975">
      <w:pPr>
        <w:pStyle w:val="Heading1"/>
        <w:keepNext w:val="0"/>
        <w:keepLines w:val="0"/>
        <w:widowControl w:val="0"/>
        <w:rPr>
          <w:rFonts w:ascii="Times New Roman" w:hAnsi="Times New Roman" w:cs="Times New Roman"/>
          <w:b/>
          <w:sz w:val="28"/>
          <w:szCs w:val="28"/>
        </w:rPr>
      </w:pPr>
      <w:r w:rsidRPr="00E95A2D">
        <w:rPr>
          <w:rFonts w:ascii="Times New Roman" w:hAnsi="Times New Roman" w:cs="Times New Roman"/>
          <w:b/>
          <w:sz w:val="28"/>
          <w:szCs w:val="28"/>
        </w:rPr>
        <w:lastRenderedPageBreak/>
        <w:t>Review of MHIC Stat</w:t>
      </w:r>
      <w:r w:rsidR="004A1906">
        <w:rPr>
          <w:rFonts w:ascii="Times New Roman" w:hAnsi="Times New Roman" w:cs="Times New Roman"/>
          <w:b/>
          <w:sz w:val="28"/>
          <w:szCs w:val="28"/>
        </w:rPr>
        <w:t>istics</w:t>
      </w:r>
    </w:p>
    <w:p w14:paraId="25E7051A" w14:textId="77777777" w:rsidR="003E07D7" w:rsidRPr="00F620F9" w:rsidRDefault="003E07D7" w:rsidP="003E07D7">
      <w:pPr>
        <w:spacing w:line="276" w:lineRule="auto"/>
        <w:rPr>
          <w:sz w:val="24"/>
        </w:rPr>
      </w:pPr>
    </w:p>
    <w:tbl>
      <w:tblPr>
        <w:tblStyle w:val="TableGrid"/>
        <w:tblpPr w:leftFromText="180" w:rightFromText="180" w:vertAnchor="text" w:tblpX="828" w:tblpY="1"/>
        <w:tblOverlap w:val="never"/>
        <w:tblW w:w="0" w:type="auto"/>
        <w:tblLook w:val="04A0" w:firstRow="1" w:lastRow="0" w:firstColumn="1" w:lastColumn="0" w:noHBand="0" w:noVBand="1"/>
      </w:tblPr>
      <w:tblGrid>
        <w:gridCol w:w="3960"/>
        <w:gridCol w:w="4950"/>
      </w:tblGrid>
      <w:tr w:rsidR="003E07D7" w:rsidRPr="00AB3E72" w14:paraId="772B22BE" w14:textId="77777777" w:rsidTr="00D23CD2">
        <w:tc>
          <w:tcPr>
            <w:tcW w:w="8910" w:type="dxa"/>
            <w:gridSpan w:val="2"/>
          </w:tcPr>
          <w:p w14:paraId="2ABB86B2" w14:textId="77777777" w:rsidR="003E07D7" w:rsidRPr="00E74AD6" w:rsidRDefault="003E07D7" w:rsidP="00D23CD2">
            <w:pPr>
              <w:spacing w:line="276" w:lineRule="auto"/>
              <w:jc w:val="center"/>
              <w:rPr>
                <w:rFonts w:ascii="Bookman Old Style" w:hAnsi="Bookman Old Style"/>
                <w:b/>
                <w:color w:val="FF0000"/>
                <w:sz w:val="32"/>
              </w:rPr>
            </w:pPr>
            <w:r>
              <w:rPr>
                <w:rFonts w:ascii="Bookman Old Style" w:hAnsi="Bookman Old Style"/>
                <w:b/>
                <w:color w:val="FF0000"/>
                <w:sz w:val="36"/>
              </w:rPr>
              <w:t xml:space="preserve">MARCH 2023 </w:t>
            </w:r>
          </w:p>
        </w:tc>
      </w:tr>
      <w:tr w:rsidR="003E07D7" w:rsidRPr="00D11675" w14:paraId="2FB9A9F0" w14:textId="77777777" w:rsidTr="00D23CD2">
        <w:trPr>
          <w:trHeight w:val="488"/>
        </w:trPr>
        <w:tc>
          <w:tcPr>
            <w:tcW w:w="3960" w:type="dxa"/>
          </w:tcPr>
          <w:p w14:paraId="4CE0C92F" w14:textId="77777777" w:rsidR="003E07D7" w:rsidRPr="00E74AD6" w:rsidRDefault="003E07D7" w:rsidP="00D23CD2">
            <w:pPr>
              <w:spacing w:line="276" w:lineRule="auto"/>
              <w:rPr>
                <w:rFonts w:ascii="Copperplate Gothic Bold" w:hAnsi="Copperplate Gothic Bold"/>
                <w:b/>
                <w:color w:val="FF0000"/>
                <w:sz w:val="24"/>
              </w:rPr>
            </w:pPr>
            <w:r w:rsidRPr="00E74AD6">
              <w:rPr>
                <w:rFonts w:ascii="Copperplate Gothic Bold" w:hAnsi="Copperplate Gothic Bold"/>
                <w:b/>
                <w:color w:val="FF0000"/>
                <w:sz w:val="28"/>
              </w:rPr>
              <w:t>LICENSING ACTIVITY</w:t>
            </w:r>
          </w:p>
        </w:tc>
        <w:tc>
          <w:tcPr>
            <w:tcW w:w="4950" w:type="dxa"/>
          </w:tcPr>
          <w:p w14:paraId="6692FB25" w14:textId="77777777" w:rsidR="003E07D7" w:rsidRPr="00D11675" w:rsidRDefault="003E07D7" w:rsidP="00D23CD2">
            <w:pPr>
              <w:spacing w:line="276" w:lineRule="auto"/>
              <w:jc w:val="center"/>
              <w:rPr>
                <w:rFonts w:ascii="Copperplate Gothic Bold" w:hAnsi="Copperplate Gothic Bold"/>
                <w:b/>
                <w:color w:val="FF0000"/>
                <w:sz w:val="24"/>
              </w:rPr>
            </w:pPr>
            <w:r>
              <w:rPr>
                <w:rFonts w:ascii="Copperplate Gothic Bold" w:hAnsi="Copperplate Gothic Bold"/>
                <w:b/>
                <w:color w:val="FF0000"/>
                <w:sz w:val="24"/>
              </w:rPr>
              <w:t xml:space="preserve"> </w:t>
            </w:r>
          </w:p>
        </w:tc>
      </w:tr>
      <w:tr w:rsidR="003E07D7" w:rsidRPr="000A69A9" w14:paraId="1123EB9C" w14:textId="77777777" w:rsidTr="00D23CD2">
        <w:trPr>
          <w:trHeight w:val="533"/>
        </w:trPr>
        <w:tc>
          <w:tcPr>
            <w:tcW w:w="3960" w:type="dxa"/>
          </w:tcPr>
          <w:p w14:paraId="00B91A75" w14:textId="77777777" w:rsidR="003E07D7" w:rsidRPr="000A69A9" w:rsidRDefault="003E07D7" w:rsidP="00D23CD2">
            <w:pPr>
              <w:spacing w:line="360" w:lineRule="auto"/>
              <w:rPr>
                <w:b/>
                <w:sz w:val="24"/>
              </w:rPr>
            </w:pPr>
            <w:r w:rsidRPr="000A69A9">
              <w:rPr>
                <w:b/>
                <w:sz w:val="24"/>
              </w:rPr>
              <w:t>Current Licenses Total</w:t>
            </w:r>
          </w:p>
        </w:tc>
        <w:tc>
          <w:tcPr>
            <w:tcW w:w="4950" w:type="dxa"/>
          </w:tcPr>
          <w:p w14:paraId="5838ABCE" w14:textId="77777777" w:rsidR="003E07D7" w:rsidRPr="00DF3ADA" w:rsidRDefault="003E07D7" w:rsidP="00D23CD2">
            <w:pPr>
              <w:spacing w:line="360" w:lineRule="auto"/>
              <w:jc w:val="center"/>
              <w:rPr>
                <w:rFonts w:ascii="Copperplate Gothic Bold" w:hAnsi="Copperplate Gothic Bold"/>
                <w:sz w:val="24"/>
              </w:rPr>
            </w:pPr>
            <w:r>
              <w:rPr>
                <w:rFonts w:ascii="Copperplate Gothic Bold" w:hAnsi="Copperplate Gothic Bold"/>
                <w:sz w:val="24"/>
              </w:rPr>
              <w:t>37,719</w:t>
            </w:r>
          </w:p>
        </w:tc>
      </w:tr>
      <w:tr w:rsidR="003E07D7" w:rsidRPr="00F620F9" w14:paraId="6157392F" w14:textId="77777777" w:rsidTr="00D23CD2">
        <w:trPr>
          <w:trHeight w:val="533"/>
        </w:trPr>
        <w:tc>
          <w:tcPr>
            <w:tcW w:w="3960" w:type="dxa"/>
          </w:tcPr>
          <w:p w14:paraId="2A128296" w14:textId="77777777" w:rsidR="003E07D7" w:rsidRPr="00F620F9" w:rsidRDefault="003E07D7" w:rsidP="00D23CD2">
            <w:pPr>
              <w:spacing w:line="360" w:lineRule="auto"/>
              <w:rPr>
                <w:i/>
                <w:sz w:val="24"/>
              </w:rPr>
            </w:pPr>
            <w:r w:rsidRPr="00F620F9">
              <w:rPr>
                <w:i/>
                <w:sz w:val="24"/>
              </w:rPr>
              <w:t xml:space="preserve">   Contractor</w:t>
            </w:r>
            <w:r>
              <w:rPr>
                <w:i/>
                <w:sz w:val="24"/>
              </w:rPr>
              <w:t>/Salesperson</w:t>
            </w:r>
          </w:p>
        </w:tc>
        <w:tc>
          <w:tcPr>
            <w:tcW w:w="4950" w:type="dxa"/>
          </w:tcPr>
          <w:p w14:paraId="23286FD6" w14:textId="77777777" w:rsidR="003E07D7" w:rsidRPr="00DF3ADA" w:rsidRDefault="003E07D7" w:rsidP="00D23CD2">
            <w:pPr>
              <w:spacing w:line="360" w:lineRule="auto"/>
              <w:jc w:val="center"/>
              <w:rPr>
                <w:rFonts w:ascii="Copperplate Gothic Bold" w:hAnsi="Copperplate Gothic Bold"/>
                <w:sz w:val="24"/>
              </w:rPr>
            </w:pPr>
            <w:r>
              <w:rPr>
                <w:rFonts w:ascii="Copperplate Gothic Bold" w:hAnsi="Copperplate Gothic Bold"/>
                <w:sz w:val="24"/>
              </w:rPr>
              <w:t>19,527</w:t>
            </w:r>
          </w:p>
        </w:tc>
      </w:tr>
      <w:tr w:rsidR="003E07D7" w:rsidRPr="00F620F9" w14:paraId="091E4DEA" w14:textId="77777777" w:rsidTr="00D23CD2">
        <w:tc>
          <w:tcPr>
            <w:tcW w:w="3960" w:type="dxa"/>
          </w:tcPr>
          <w:p w14:paraId="6A39B51C" w14:textId="77777777" w:rsidR="003E07D7" w:rsidRPr="00F620F9" w:rsidRDefault="003E07D7" w:rsidP="00D23CD2">
            <w:pPr>
              <w:spacing w:line="360" w:lineRule="auto"/>
              <w:rPr>
                <w:i/>
                <w:sz w:val="24"/>
              </w:rPr>
            </w:pPr>
            <w:r w:rsidRPr="00F620F9">
              <w:rPr>
                <w:i/>
                <w:sz w:val="24"/>
              </w:rPr>
              <w:t xml:space="preserve">   Salesperson</w:t>
            </w:r>
          </w:p>
        </w:tc>
        <w:tc>
          <w:tcPr>
            <w:tcW w:w="4950" w:type="dxa"/>
          </w:tcPr>
          <w:p w14:paraId="42E5E8BC" w14:textId="77777777" w:rsidR="003E07D7" w:rsidRPr="00DF3ADA" w:rsidRDefault="003E07D7" w:rsidP="00D23CD2">
            <w:pPr>
              <w:spacing w:line="360" w:lineRule="auto"/>
              <w:jc w:val="center"/>
              <w:rPr>
                <w:rFonts w:ascii="Copperplate Gothic Bold" w:hAnsi="Copperplate Gothic Bold"/>
                <w:sz w:val="24"/>
              </w:rPr>
            </w:pPr>
            <w:r>
              <w:rPr>
                <w:rFonts w:ascii="Copperplate Gothic Bold" w:hAnsi="Copperplate Gothic Bold"/>
                <w:sz w:val="24"/>
              </w:rPr>
              <w:t>2,702</w:t>
            </w:r>
          </w:p>
        </w:tc>
      </w:tr>
      <w:tr w:rsidR="003E07D7" w:rsidRPr="00F620F9" w14:paraId="31C429AD" w14:textId="77777777" w:rsidTr="00D23CD2">
        <w:tc>
          <w:tcPr>
            <w:tcW w:w="3960" w:type="dxa"/>
          </w:tcPr>
          <w:p w14:paraId="6A9FC6C6" w14:textId="77777777" w:rsidR="003E07D7" w:rsidRPr="00F620F9" w:rsidRDefault="003E07D7" w:rsidP="00D23CD2">
            <w:pPr>
              <w:spacing w:line="360" w:lineRule="auto"/>
              <w:rPr>
                <w:i/>
                <w:sz w:val="24"/>
              </w:rPr>
            </w:pPr>
            <w:r>
              <w:rPr>
                <w:i/>
                <w:sz w:val="24"/>
              </w:rPr>
              <w:t xml:space="preserve">   Contractor/Salesperson (Corp/Part)</w:t>
            </w:r>
            <w:r w:rsidRPr="00F620F9">
              <w:rPr>
                <w:i/>
                <w:sz w:val="24"/>
              </w:rPr>
              <w:t xml:space="preserve"> </w:t>
            </w:r>
          </w:p>
        </w:tc>
        <w:tc>
          <w:tcPr>
            <w:tcW w:w="4950" w:type="dxa"/>
          </w:tcPr>
          <w:p w14:paraId="0E997FB0" w14:textId="77777777" w:rsidR="003E07D7" w:rsidRPr="00DF3ADA" w:rsidRDefault="003E07D7" w:rsidP="00D23CD2">
            <w:pPr>
              <w:spacing w:line="360" w:lineRule="auto"/>
              <w:jc w:val="center"/>
              <w:rPr>
                <w:rFonts w:ascii="Copperplate Gothic Bold" w:hAnsi="Copperplate Gothic Bold"/>
                <w:sz w:val="24"/>
              </w:rPr>
            </w:pPr>
            <w:r>
              <w:rPr>
                <w:rFonts w:ascii="Copperplate Gothic Bold" w:hAnsi="Copperplate Gothic Bold"/>
                <w:sz w:val="24"/>
              </w:rPr>
              <w:t>14,618</w:t>
            </w:r>
          </w:p>
        </w:tc>
      </w:tr>
      <w:tr w:rsidR="003E07D7" w:rsidRPr="000A69A9" w14:paraId="3A35D933" w14:textId="77777777" w:rsidTr="00D23CD2">
        <w:tc>
          <w:tcPr>
            <w:tcW w:w="3960" w:type="dxa"/>
          </w:tcPr>
          <w:p w14:paraId="4D7FA82A" w14:textId="77777777" w:rsidR="003E07D7" w:rsidRPr="000A69A9" w:rsidRDefault="003E07D7" w:rsidP="00D23CD2">
            <w:pPr>
              <w:spacing w:line="360" w:lineRule="auto"/>
              <w:rPr>
                <w:i/>
                <w:sz w:val="24"/>
              </w:rPr>
            </w:pPr>
            <w:r>
              <w:rPr>
                <w:i/>
                <w:sz w:val="24"/>
              </w:rPr>
              <w:t xml:space="preserve">   Applications Approved</w:t>
            </w:r>
          </w:p>
        </w:tc>
        <w:tc>
          <w:tcPr>
            <w:tcW w:w="4950" w:type="dxa"/>
          </w:tcPr>
          <w:p w14:paraId="356336B0" w14:textId="77777777" w:rsidR="003E07D7" w:rsidRPr="00DF3ADA" w:rsidRDefault="003E07D7" w:rsidP="00D23CD2">
            <w:pPr>
              <w:spacing w:line="360" w:lineRule="auto"/>
              <w:jc w:val="center"/>
              <w:rPr>
                <w:rFonts w:ascii="Copperplate Gothic Bold" w:hAnsi="Copperplate Gothic Bold"/>
                <w:sz w:val="24"/>
              </w:rPr>
            </w:pPr>
            <w:r>
              <w:rPr>
                <w:rFonts w:ascii="Copperplate Gothic Bold" w:hAnsi="Copperplate Gothic Bold"/>
                <w:sz w:val="24"/>
              </w:rPr>
              <w:t>278</w:t>
            </w:r>
          </w:p>
        </w:tc>
      </w:tr>
      <w:tr w:rsidR="003E07D7" w:rsidRPr="000A69A9" w14:paraId="757CDE56" w14:textId="77777777" w:rsidTr="00D23CD2">
        <w:tc>
          <w:tcPr>
            <w:tcW w:w="3960" w:type="dxa"/>
          </w:tcPr>
          <w:p w14:paraId="3EDA5C82" w14:textId="77777777" w:rsidR="003E07D7" w:rsidRDefault="003E07D7" w:rsidP="00D23CD2">
            <w:pPr>
              <w:spacing w:line="276" w:lineRule="auto"/>
              <w:rPr>
                <w:i/>
                <w:sz w:val="24"/>
              </w:rPr>
            </w:pPr>
          </w:p>
        </w:tc>
        <w:tc>
          <w:tcPr>
            <w:tcW w:w="4950" w:type="dxa"/>
          </w:tcPr>
          <w:p w14:paraId="5A1BBF0B" w14:textId="77777777" w:rsidR="003E07D7" w:rsidRPr="000A69A9" w:rsidRDefault="003E07D7" w:rsidP="00D23CD2">
            <w:pPr>
              <w:spacing w:line="276" w:lineRule="auto"/>
              <w:jc w:val="center"/>
              <w:rPr>
                <w:rFonts w:ascii="Copperplate Gothic Bold" w:hAnsi="Copperplate Gothic Bold"/>
                <w:sz w:val="24"/>
              </w:rPr>
            </w:pPr>
          </w:p>
        </w:tc>
      </w:tr>
      <w:tr w:rsidR="003E07D7" w:rsidRPr="000A69A9" w14:paraId="5B83D39B" w14:textId="77777777" w:rsidTr="00D23CD2">
        <w:tc>
          <w:tcPr>
            <w:tcW w:w="8910" w:type="dxa"/>
            <w:gridSpan w:val="2"/>
          </w:tcPr>
          <w:p w14:paraId="526A852C" w14:textId="77777777" w:rsidR="003E07D7" w:rsidRPr="00E74AD6" w:rsidRDefault="003E07D7" w:rsidP="00D23CD2">
            <w:pPr>
              <w:spacing w:line="276" w:lineRule="auto"/>
              <w:rPr>
                <w:rFonts w:ascii="Copperplate Gothic Bold" w:hAnsi="Copperplate Gothic Bold"/>
                <w:b/>
                <w:sz w:val="24"/>
              </w:rPr>
            </w:pPr>
            <w:r w:rsidRPr="00E74AD6">
              <w:rPr>
                <w:rFonts w:ascii="Copperplate Gothic Bold" w:hAnsi="Copperplate Gothic Bold"/>
                <w:b/>
                <w:color w:val="FF0000"/>
                <w:sz w:val="24"/>
              </w:rPr>
              <w:t>COMPLAINTS RECEIVED</w:t>
            </w:r>
          </w:p>
        </w:tc>
      </w:tr>
      <w:tr w:rsidR="003E07D7" w:rsidRPr="00F620F9" w14:paraId="6AA40F37" w14:textId="77777777" w:rsidTr="00D23CD2">
        <w:trPr>
          <w:trHeight w:val="677"/>
        </w:trPr>
        <w:tc>
          <w:tcPr>
            <w:tcW w:w="3960" w:type="dxa"/>
          </w:tcPr>
          <w:p w14:paraId="6B59CD5A" w14:textId="77777777" w:rsidR="003E07D7" w:rsidRPr="00F620F9" w:rsidRDefault="003E07D7" w:rsidP="00D23CD2">
            <w:pPr>
              <w:spacing w:line="360" w:lineRule="auto"/>
              <w:rPr>
                <w:b/>
                <w:sz w:val="24"/>
              </w:rPr>
            </w:pPr>
            <w:r w:rsidRPr="00F620F9">
              <w:rPr>
                <w:b/>
                <w:sz w:val="24"/>
              </w:rPr>
              <w:t xml:space="preserve">Complaints Received </w:t>
            </w:r>
          </w:p>
        </w:tc>
        <w:tc>
          <w:tcPr>
            <w:tcW w:w="4950" w:type="dxa"/>
          </w:tcPr>
          <w:p w14:paraId="6F27F30C" w14:textId="77777777" w:rsidR="003E07D7" w:rsidRPr="00B167F1" w:rsidRDefault="003E07D7" w:rsidP="00D23CD2">
            <w:pPr>
              <w:spacing w:line="360" w:lineRule="auto"/>
              <w:jc w:val="center"/>
              <w:rPr>
                <w:rFonts w:ascii="Copperplate Gothic Bold" w:hAnsi="Copperplate Gothic Bold"/>
                <w:b/>
                <w:sz w:val="24"/>
              </w:rPr>
            </w:pPr>
            <w:r>
              <w:rPr>
                <w:rFonts w:ascii="Copperplate Gothic Bold" w:hAnsi="Copperplate Gothic Bold"/>
                <w:b/>
                <w:sz w:val="24"/>
              </w:rPr>
              <w:t>184</w:t>
            </w:r>
          </w:p>
        </w:tc>
      </w:tr>
      <w:tr w:rsidR="003E07D7" w:rsidRPr="00F620F9" w14:paraId="29565B8B" w14:textId="77777777" w:rsidTr="00D23CD2">
        <w:tc>
          <w:tcPr>
            <w:tcW w:w="3960" w:type="dxa"/>
          </w:tcPr>
          <w:p w14:paraId="32E89490" w14:textId="77777777" w:rsidR="003E07D7" w:rsidRPr="00F620F9" w:rsidRDefault="003E07D7" w:rsidP="00D23CD2">
            <w:pPr>
              <w:spacing w:line="360" w:lineRule="auto"/>
              <w:rPr>
                <w:i/>
                <w:sz w:val="24"/>
              </w:rPr>
            </w:pPr>
            <w:r w:rsidRPr="00F620F9">
              <w:rPr>
                <w:i/>
                <w:sz w:val="24"/>
              </w:rPr>
              <w:t xml:space="preserve">     Licensed</w:t>
            </w:r>
          </w:p>
        </w:tc>
        <w:tc>
          <w:tcPr>
            <w:tcW w:w="4950" w:type="dxa"/>
          </w:tcPr>
          <w:p w14:paraId="1F981B27" w14:textId="77777777" w:rsidR="003E07D7" w:rsidRPr="00B167F1" w:rsidRDefault="003E07D7" w:rsidP="00D23CD2">
            <w:pPr>
              <w:spacing w:line="360" w:lineRule="auto"/>
              <w:jc w:val="center"/>
              <w:rPr>
                <w:rFonts w:ascii="Copperplate Gothic Bold" w:hAnsi="Copperplate Gothic Bold"/>
                <w:sz w:val="24"/>
              </w:rPr>
            </w:pPr>
            <w:r>
              <w:rPr>
                <w:rFonts w:ascii="Copperplate Gothic Bold" w:hAnsi="Copperplate Gothic Bold"/>
                <w:sz w:val="24"/>
              </w:rPr>
              <w:t>123</w:t>
            </w:r>
          </w:p>
        </w:tc>
      </w:tr>
      <w:tr w:rsidR="003E07D7" w:rsidRPr="00F620F9" w14:paraId="3540AB55" w14:textId="77777777" w:rsidTr="00D23CD2">
        <w:tc>
          <w:tcPr>
            <w:tcW w:w="3960" w:type="dxa"/>
          </w:tcPr>
          <w:p w14:paraId="7102BC0F" w14:textId="77777777" w:rsidR="003E07D7" w:rsidRPr="00F620F9" w:rsidRDefault="003E07D7" w:rsidP="00D23CD2">
            <w:pPr>
              <w:spacing w:line="360" w:lineRule="auto"/>
              <w:rPr>
                <w:i/>
                <w:sz w:val="24"/>
              </w:rPr>
            </w:pPr>
            <w:r w:rsidRPr="00F620F9">
              <w:rPr>
                <w:i/>
                <w:sz w:val="24"/>
              </w:rPr>
              <w:t xml:space="preserve">     Unlicensed</w:t>
            </w:r>
          </w:p>
        </w:tc>
        <w:tc>
          <w:tcPr>
            <w:tcW w:w="4950" w:type="dxa"/>
          </w:tcPr>
          <w:p w14:paraId="10F5801E" w14:textId="77777777" w:rsidR="003E07D7" w:rsidRPr="00B167F1" w:rsidRDefault="003E07D7" w:rsidP="00D23CD2">
            <w:pPr>
              <w:spacing w:line="360" w:lineRule="auto"/>
              <w:jc w:val="center"/>
              <w:rPr>
                <w:rFonts w:ascii="Copperplate Gothic Bold" w:hAnsi="Copperplate Gothic Bold"/>
                <w:sz w:val="24"/>
              </w:rPr>
            </w:pPr>
            <w:r>
              <w:rPr>
                <w:rFonts w:ascii="Copperplate Gothic Bold" w:hAnsi="Copperplate Gothic Bold"/>
                <w:sz w:val="24"/>
              </w:rPr>
              <w:t>61</w:t>
            </w:r>
          </w:p>
        </w:tc>
      </w:tr>
      <w:tr w:rsidR="003E07D7" w:rsidRPr="00F620F9" w14:paraId="3AE6446A" w14:textId="77777777" w:rsidTr="00D23CD2">
        <w:trPr>
          <w:trHeight w:val="668"/>
        </w:trPr>
        <w:tc>
          <w:tcPr>
            <w:tcW w:w="3960" w:type="dxa"/>
          </w:tcPr>
          <w:p w14:paraId="0CF9AAB5" w14:textId="77777777" w:rsidR="003E07D7" w:rsidRPr="00F620F9" w:rsidRDefault="003E07D7" w:rsidP="00D23CD2">
            <w:pPr>
              <w:spacing w:line="360" w:lineRule="auto"/>
              <w:rPr>
                <w:sz w:val="24"/>
              </w:rPr>
            </w:pPr>
            <w:r w:rsidRPr="000A69A9">
              <w:rPr>
                <w:sz w:val="24"/>
              </w:rPr>
              <w:t>Pending</w:t>
            </w:r>
            <w:r w:rsidRPr="000A69A9">
              <w:rPr>
                <w:i/>
                <w:sz w:val="24"/>
              </w:rPr>
              <w:t xml:space="preserve"> </w:t>
            </w:r>
            <w:r w:rsidRPr="00F620F9">
              <w:rPr>
                <w:sz w:val="24"/>
              </w:rPr>
              <w:t>Show Cause Hearings</w:t>
            </w:r>
          </w:p>
        </w:tc>
        <w:tc>
          <w:tcPr>
            <w:tcW w:w="4950" w:type="dxa"/>
          </w:tcPr>
          <w:p w14:paraId="61169886" w14:textId="77777777" w:rsidR="003E07D7" w:rsidRPr="003E6038" w:rsidRDefault="003E07D7" w:rsidP="00D23CD2">
            <w:pPr>
              <w:spacing w:line="360" w:lineRule="auto"/>
              <w:jc w:val="center"/>
              <w:rPr>
                <w:rFonts w:ascii="Copperplate Gothic Bold" w:hAnsi="Copperplate Gothic Bold"/>
                <w:b/>
                <w:sz w:val="24"/>
              </w:rPr>
            </w:pPr>
            <w:r>
              <w:rPr>
                <w:rFonts w:ascii="Copperplate Gothic Bold" w:hAnsi="Copperplate Gothic Bold"/>
                <w:b/>
                <w:sz w:val="24"/>
              </w:rPr>
              <w:t>33</w:t>
            </w:r>
          </w:p>
        </w:tc>
      </w:tr>
      <w:tr w:rsidR="003E07D7" w:rsidRPr="00F620F9" w14:paraId="6A53E519" w14:textId="77777777" w:rsidTr="00D23CD2">
        <w:tc>
          <w:tcPr>
            <w:tcW w:w="3960" w:type="dxa"/>
          </w:tcPr>
          <w:p w14:paraId="2EDB7A63" w14:textId="77777777" w:rsidR="003E07D7" w:rsidRPr="00F620F9" w:rsidRDefault="003E07D7" w:rsidP="00D23CD2">
            <w:pPr>
              <w:spacing w:line="360" w:lineRule="auto"/>
              <w:rPr>
                <w:sz w:val="24"/>
              </w:rPr>
            </w:pPr>
            <w:r w:rsidRPr="00F620F9">
              <w:rPr>
                <w:sz w:val="24"/>
              </w:rPr>
              <w:t>Waiting to be sent to OAH</w:t>
            </w:r>
          </w:p>
        </w:tc>
        <w:tc>
          <w:tcPr>
            <w:tcW w:w="4950" w:type="dxa"/>
          </w:tcPr>
          <w:p w14:paraId="34F306AD" w14:textId="77777777" w:rsidR="003E07D7" w:rsidRPr="00267240" w:rsidRDefault="003E07D7" w:rsidP="00D23CD2">
            <w:pPr>
              <w:spacing w:line="360" w:lineRule="auto"/>
              <w:jc w:val="center"/>
              <w:rPr>
                <w:rFonts w:ascii="Copperplate Gothic Bold" w:hAnsi="Copperplate Gothic Bold"/>
                <w:b/>
                <w:sz w:val="24"/>
              </w:rPr>
            </w:pPr>
            <w:r>
              <w:rPr>
                <w:rFonts w:ascii="Copperplate Gothic Bold" w:hAnsi="Copperplate Gothic Bold"/>
                <w:b/>
                <w:sz w:val="24"/>
              </w:rPr>
              <w:t>80</w:t>
            </w:r>
          </w:p>
        </w:tc>
      </w:tr>
      <w:tr w:rsidR="003E07D7" w:rsidRPr="00F620F9" w14:paraId="400958DD" w14:textId="77777777" w:rsidTr="00D23CD2">
        <w:tc>
          <w:tcPr>
            <w:tcW w:w="3960" w:type="dxa"/>
          </w:tcPr>
          <w:p w14:paraId="2F88F083" w14:textId="77777777" w:rsidR="003E07D7" w:rsidRPr="00F620F9" w:rsidRDefault="003E07D7" w:rsidP="00D23CD2">
            <w:pPr>
              <w:spacing w:line="360" w:lineRule="auto"/>
              <w:rPr>
                <w:sz w:val="24"/>
              </w:rPr>
            </w:pPr>
            <w:r w:rsidRPr="00F620F9">
              <w:rPr>
                <w:sz w:val="24"/>
              </w:rPr>
              <w:t>Pending Hearing/Decision at OAH</w:t>
            </w:r>
          </w:p>
        </w:tc>
        <w:tc>
          <w:tcPr>
            <w:tcW w:w="4950" w:type="dxa"/>
          </w:tcPr>
          <w:p w14:paraId="337F91CE" w14:textId="77777777" w:rsidR="003E07D7" w:rsidRPr="00267240" w:rsidRDefault="003E07D7" w:rsidP="00D23CD2">
            <w:pPr>
              <w:spacing w:line="360" w:lineRule="auto"/>
              <w:jc w:val="center"/>
              <w:rPr>
                <w:rFonts w:ascii="Copperplate Gothic Bold" w:hAnsi="Copperplate Gothic Bold"/>
                <w:b/>
                <w:sz w:val="24"/>
              </w:rPr>
            </w:pPr>
            <w:r>
              <w:rPr>
                <w:rFonts w:ascii="Copperplate Gothic Bold" w:hAnsi="Copperplate Gothic Bold"/>
                <w:b/>
                <w:sz w:val="24"/>
              </w:rPr>
              <w:t>93</w:t>
            </w:r>
          </w:p>
        </w:tc>
      </w:tr>
      <w:tr w:rsidR="003E07D7" w:rsidRPr="00F620F9" w14:paraId="2368CD4F" w14:textId="77777777" w:rsidTr="00D23CD2">
        <w:tc>
          <w:tcPr>
            <w:tcW w:w="3960" w:type="dxa"/>
          </w:tcPr>
          <w:p w14:paraId="41A2E5A2" w14:textId="77777777" w:rsidR="003E07D7" w:rsidRPr="00F620F9" w:rsidRDefault="003E07D7" w:rsidP="00D23CD2">
            <w:pPr>
              <w:spacing w:line="360" w:lineRule="auto"/>
              <w:rPr>
                <w:sz w:val="24"/>
              </w:rPr>
            </w:pPr>
            <w:r>
              <w:rPr>
                <w:sz w:val="24"/>
              </w:rPr>
              <w:t>Mediation</w:t>
            </w:r>
          </w:p>
        </w:tc>
        <w:tc>
          <w:tcPr>
            <w:tcW w:w="4950" w:type="dxa"/>
          </w:tcPr>
          <w:p w14:paraId="21505F68" w14:textId="77777777" w:rsidR="003E07D7" w:rsidRPr="00267240" w:rsidRDefault="003E07D7" w:rsidP="00D23CD2">
            <w:pPr>
              <w:spacing w:line="360" w:lineRule="auto"/>
              <w:jc w:val="center"/>
              <w:rPr>
                <w:rFonts w:ascii="Copperplate Gothic Bold" w:hAnsi="Copperplate Gothic Bold"/>
                <w:sz w:val="24"/>
              </w:rPr>
            </w:pPr>
            <w:r>
              <w:rPr>
                <w:rFonts w:ascii="Copperplate Gothic Bold" w:hAnsi="Copperplate Gothic Bold"/>
                <w:sz w:val="24"/>
              </w:rPr>
              <w:t>45</w:t>
            </w:r>
          </w:p>
        </w:tc>
      </w:tr>
      <w:tr w:rsidR="003E07D7" w:rsidRPr="00F620F9" w14:paraId="3901712A" w14:textId="77777777" w:rsidTr="00D23CD2">
        <w:tc>
          <w:tcPr>
            <w:tcW w:w="8910" w:type="dxa"/>
            <w:gridSpan w:val="2"/>
          </w:tcPr>
          <w:p w14:paraId="06990FD7" w14:textId="77777777" w:rsidR="003E07D7" w:rsidRPr="00267240" w:rsidRDefault="003E07D7" w:rsidP="00D23CD2">
            <w:pPr>
              <w:spacing w:line="276" w:lineRule="auto"/>
              <w:jc w:val="center"/>
              <w:rPr>
                <w:rFonts w:ascii="Copperplate Gothic Bold" w:hAnsi="Copperplate Gothic Bold"/>
                <w:sz w:val="24"/>
              </w:rPr>
            </w:pPr>
          </w:p>
        </w:tc>
      </w:tr>
      <w:tr w:rsidR="003E07D7" w:rsidRPr="00F620F9" w14:paraId="691D65BF" w14:textId="77777777" w:rsidTr="00D23CD2">
        <w:trPr>
          <w:trHeight w:val="290"/>
        </w:trPr>
        <w:tc>
          <w:tcPr>
            <w:tcW w:w="8910" w:type="dxa"/>
            <w:gridSpan w:val="2"/>
          </w:tcPr>
          <w:p w14:paraId="075F2BBB" w14:textId="77777777" w:rsidR="003E07D7" w:rsidRPr="00E74AD6" w:rsidRDefault="003E07D7" w:rsidP="00D23CD2">
            <w:pPr>
              <w:spacing w:line="276" w:lineRule="auto"/>
              <w:rPr>
                <w:rFonts w:ascii="Copperplate Gothic Bold" w:hAnsi="Copperplate Gothic Bold"/>
                <w:b/>
                <w:sz w:val="24"/>
              </w:rPr>
            </w:pPr>
            <w:r w:rsidRPr="00E74AD6">
              <w:rPr>
                <w:rFonts w:ascii="Copperplate Gothic Bold" w:hAnsi="Copperplate Gothic Bold"/>
                <w:b/>
                <w:color w:val="FF0000"/>
                <w:sz w:val="28"/>
              </w:rPr>
              <w:t>Claims</w:t>
            </w:r>
          </w:p>
        </w:tc>
      </w:tr>
      <w:tr w:rsidR="003E07D7" w:rsidRPr="00F620F9" w14:paraId="666CC1BE" w14:textId="77777777" w:rsidTr="00D23CD2">
        <w:tc>
          <w:tcPr>
            <w:tcW w:w="3960" w:type="dxa"/>
          </w:tcPr>
          <w:p w14:paraId="27D52ECC" w14:textId="77777777" w:rsidR="003E07D7" w:rsidRPr="00F620F9" w:rsidRDefault="003E07D7" w:rsidP="00D23CD2">
            <w:pPr>
              <w:spacing w:line="276" w:lineRule="auto"/>
              <w:rPr>
                <w:sz w:val="24"/>
              </w:rPr>
            </w:pPr>
            <w:r>
              <w:rPr>
                <w:sz w:val="24"/>
              </w:rPr>
              <w:t>Total Open Claims</w:t>
            </w:r>
          </w:p>
        </w:tc>
        <w:tc>
          <w:tcPr>
            <w:tcW w:w="4950" w:type="dxa"/>
          </w:tcPr>
          <w:p w14:paraId="38711CDB" w14:textId="77777777" w:rsidR="003E07D7" w:rsidRPr="00E10C2B" w:rsidRDefault="003E07D7" w:rsidP="00D23CD2">
            <w:pPr>
              <w:spacing w:line="276" w:lineRule="auto"/>
              <w:jc w:val="center"/>
              <w:rPr>
                <w:rFonts w:ascii="Copperplate Gothic Bold" w:hAnsi="Copperplate Gothic Bold"/>
                <w:b/>
                <w:sz w:val="24"/>
              </w:rPr>
            </w:pPr>
            <w:r>
              <w:rPr>
                <w:rFonts w:ascii="Copperplate Gothic Bold" w:hAnsi="Copperplate Gothic Bold"/>
                <w:b/>
                <w:sz w:val="24"/>
              </w:rPr>
              <w:t>651</w:t>
            </w:r>
          </w:p>
        </w:tc>
      </w:tr>
      <w:tr w:rsidR="003E07D7" w:rsidRPr="00F620F9" w14:paraId="768095FD" w14:textId="77777777" w:rsidTr="00D23CD2">
        <w:tc>
          <w:tcPr>
            <w:tcW w:w="3960" w:type="dxa"/>
          </w:tcPr>
          <w:p w14:paraId="75517B19" w14:textId="77777777" w:rsidR="003E07D7" w:rsidRDefault="003E07D7" w:rsidP="00D23CD2">
            <w:pPr>
              <w:spacing w:line="276" w:lineRule="auto"/>
              <w:rPr>
                <w:sz w:val="24"/>
              </w:rPr>
            </w:pPr>
            <w:r>
              <w:rPr>
                <w:sz w:val="24"/>
              </w:rPr>
              <w:t>New Claims Received</w:t>
            </w:r>
          </w:p>
        </w:tc>
        <w:tc>
          <w:tcPr>
            <w:tcW w:w="4950" w:type="dxa"/>
          </w:tcPr>
          <w:p w14:paraId="51EC6F8F" w14:textId="77777777" w:rsidR="003E07D7" w:rsidRDefault="003E07D7" w:rsidP="00D23CD2">
            <w:pPr>
              <w:spacing w:line="276" w:lineRule="auto"/>
              <w:jc w:val="center"/>
              <w:rPr>
                <w:rFonts w:ascii="Copperplate Gothic Bold" w:hAnsi="Copperplate Gothic Bold"/>
                <w:b/>
                <w:sz w:val="24"/>
              </w:rPr>
            </w:pPr>
            <w:r>
              <w:rPr>
                <w:rFonts w:ascii="Copperplate Gothic Bold" w:hAnsi="Copperplate Gothic Bold"/>
                <w:b/>
                <w:sz w:val="24"/>
              </w:rPr>
              <w:t>88</w:t>
            </w:r>
          </w:p>
        </w:tc>
      </w:tr>
      <w:tr w:rsidR="003E07D7" w:rsidRPr="00F620F9" w14:paraId="590DC44F" w14:textId="77777777" w:rsidTr="00D23CD2">
        <w:tc>
          <w:tcPr>
            <w:tcW w:w="3960" w:type="dxa"/>
          </w:tcPr>
          <w:p w14:paraId="3E071155" w14:textId="77777777" w:rsidR="003E07D7" w:rsidRDefault="003E07D7" w:rsidP="00D23CD2">
            <w:pPr>
              <w:spacing w:line="276" w:lineRule="auto"/>
              <w:rPr>
                <w:sz w:val="24"/>
              </w:rPr>
            </w:pPr>
            <w:r>
              <w:rPr>
                <w:sz w:val="24"/>
              </w:rPr>
              <w:t>Small Claims Received</w:t>
            </w:r>
          </w:p>
        </w:tc>
        <w:tc>
          <w:tcPr>
            <w:tcW w:w="4950" w:type="dxa"/>
          </w:tcPr>
          <w:p w14:paraId="3030BEA0" w14:textId="77777777" w:rsidR="003E07D7" w:rsidRDefault="003E07D7" w:rsidP="00D23CD2">
            <w:pPr>
              <w:spacing w:line="276" w:lineRule="auto"/>
              <w:jc w:val="center"/>
              <w:rPr>
                <w:rFonts w:ascii="Copperplate Gothic Bold" w:hAnsi="Copperplate Gothic Bold"/>
                <w:b/>
                <w:sz w:val="24"/>
              </w:rPr>
            </w:pPr>
            <w:r>
              <w:rPr>
                <w:rFonts w:ascii="Copperplate Gothic Bold" w:hAnsi="Copperplate Gothic Bold"/>
                <w:b/>
                <w:sz w:val="24"/>
              </w:rPr>
              <w:t>6</w:t>
            </w:r>
          </w:p>
        </w:tc>
      </w:tr>
    </w:tbl>
    <w:p w14:paraId="51882F67" w14:textId="301B5A69" w:rsidR="00070E8A" w:rsidRDefault="00070E8A" w:rsidP="006B2C5A"/>
    <w:p w14:paraId="24684B95" w14:textId="5AF5F983" w:rsidR="00070E8A" w:rsidRDefault="00070E8A" w:rsidP="006B2C5A"/>
    <w:p w14:paraId="2971F2D4" w14:textId="39EAF6C4" w:rsidR="00DC4F58" w:rsidRDefault="00DC4F58" w:rsidP="006B2C5A"/>
    <w:p w14:paraId="060997DF" w14:textId="49BF230D" w:rsidR="00DC4F58" w:rsidRDefault="00DC4F58" w:rsidP="006B2C5A"/>
    <w:p w14:paraId="44B080DD" w14:textId="748E27BF" w:rsidR="00AD5353" w:rsidRDefault="00AD5353" w:rsidP="006B2C5A"/>
    <w:p w14:paraId="0C97C8F2" w14:textId="14631AC2" w:rsidR="00AD5353" w:rsidRDefault="00AD5353" w:rsidP="006B2C5A"/>
    <w:p w14:paraId="35161BFB" w14:textId="77777777" w:rsidR="00755892" w:rsidRDefault="00755892">
      <w:pPr>
        <w:pStyle w:val="Heading1"/>
        <w:keepNext w:val="0"/>
        <w:keepLines w:val="0"/>
        <w:rPr>
          <w:rFonts w:ascii="Times New Roman" w:hAnsi="Times New Roman" w:cs="Times New Roman"/>
          <w:b/>
          <w:sz w:val="28"/>
          <w:szCs w:val="28"/>
        </w:rPr>
      </w:pPr>
    </w:p>
    <w:p w14:paraId="0FE61CD2" w14:textId="77777777" w:rsidR="00755892" w:rsidRDefault="00755892">
      <w:pPr>
        <w:pStyle w:val="Heading1"/>
        <w:keepNext w:val="0"/>
        <w:keepLines w:val="0"/>
        <w:rPr>
          <w:rFonts w:ascii="Times New Roman" w:hAnsi="Times New Roman" w:cs="Times New Roman"/>
          <w:b/>
          <w:sz w:val="28"/>
          <w:szCs w:val="28"/>
        </w:rPr>
      </w:pPr>
    </w:p>
    <w:p w14:paraId="30F37212" w14:textId="77777777" w:rsidR="00755892" w:rsidRDefault="00755892">
      <w:pPr>
        <w:pStyle w:val="Heading1"/>
        <w:keepNext w:val="0"/>
        <w:keepLines w:val="0"/>
        <w:rPr>
          <w:rFonts w:ascii="Times New Roman" w:hAnsi="Times New Roman" w:cs="Times New Roman"/>
          <w:b/>
          <w:sz w:val="28"/>
          <w:szCs w:val="28"/>
        </w:rPr>
      </w:pPr>
    </w:p>
    <w:p w14:paraId="6BF4FDAD" w14:textId="77777777" w:rsidR="00755892" w:rsidRDefault="00755892">
      <w:pPr>
        <w:pStyle w:val="Heading1"/>
        <w:keepNext w:val="0"/>
        <w:keepLines w:val="0"/>
        <w:rPr>
          <w:rFonts w:ascii="Times New Roman" w:hAnsi="Times New Roman" w:cs="Times New Roman"/>
          <w:b/>
          <w:sz w:val="28"/>
          <w:szCs w:val="28"/>
        </w:rPr>
      </w:pPr>
    </w:p>
    <w:p w14:paraId="08BB398F" w14:textId="77777777" w:rsidR="00755892" w:rsidRDefault="00755892">
      <w:pPr>
        <w:pStyle w:val="Heading1"/>
        <w:keepNext w:val="0"/>
        <w:keepLines w:val="0"/>
        <w:rPr>
          <w:rFonts w:ascii="Times New Roman" w:hAnsi="Times New Roman" w:cs="Times New Roman"/>
          <w:b/>
          <w:sz w:val="28"/>
          <w:szCs w:val="28"/>
        </w:rPr>
      </w:pPr>
    </w:p>
    <w:p w14:paraId="293386CF" w14:textId="77777777" w:rsidR="00755892" w:rsidRDefault="00755892">
      <w:pPr>
        <w:pStyle w:val="Heading1"/>
        <w:keepNext w:val="0"/>
        <w:keepLines w:val="0"/>
        <w:rPr>
          <w:rFonts w:ascii="Times New Roman" w:hAnsi="Times New Roman" w:cs="Times New Roman"/>
          <w:b/>
          <w:sz w:val="28"/>
          <w:szCs w:val="28"/>
        </w:rPr>
      </w:pPr>
    </w:p>
    <w:p w14:paraId="36344DE1" w14:textId="77777777" w:rsidR="00755892" w:rsidRDefault="00755892">
      <w:pPr>
        <w:pStyle w:val="Heading1"/>
        <w:keepNext w:val="0"/>
        <w:keepLines w:val="0"/>
        <w:rPr>
          <w:rFonts w:ascii="Times New Roman" w:hAnsi="Times New Roman" w:cs="Times New Roman"/>
          <w:b/>
          <w:sz w:val="28"/>
          <w:szCs w:val="28"/>
        </w:rPr>
      </w:pPr>
    </w:p>
    <w:p w14:paraId="019C8F00" w14:textId="77777777" w:rsidR="00755892" w:rsidRDefault="00755892">
      <w:pPr>
        <w:pStyle w:val="Heading1"/>
        <w:keepNext w:val="0"/>
        <w:keepLines w:val="0"/>
        <w:rPr>
          <w:rFonts w:ascii="Times New Roman" w:hAnsi="Times New Roman" w:cs="Times New Roman"/>
          <w:b/>
          <w:sz w:val="28"/>
          <w:szCs w:val="28"/>
        </w:rPr>
      </w:pPr>
    </w:p>
    <w:p w14:paraId="413FB11B" w14:textId="77777777" w:rsidR="00755892" w:rsidRDefault="00755892">
      <w:pPr>
        <w:pStyle w:val="Heading1"/>
        <w:keepNext w:val="0"/>
        <w:keepLines w:val="0"/>
        <w:rPr>
          <w:rFonts w:ascii="Times New Roman" w:hAnsi="Times New Roman" w:cs="Times New Roman"/>
          <w:b/>
          <w:sz w:val="28"/>
          <w:szCs w:val="28"/>
        </w:rPr>
      </w:pPr>
    </w:p>
    <w:p w14:paraId="35634A1B" w14:textId="77777777" w:rsidR="00755892" w:rsidRDefault="00755892">
      <w:pPr>
        <w:pStyle w:val="Heading1"/>
        <w:keepNext w:val="0"/>
        <w:keepLines w:val="0"/>
        <w:rPr>
          <w:rFonts w:ascii="Times New Roman" w:hAnsi="Times New Roman" w:cs="Times New Roman"/>
          <w:b/>
          <w:sz w:val="28"/>
          <w:szCs w:val="28"/>
        </w:rPr>
      </w:pPr>
    </w:p>
    <w:p w14:paraId="01A77DD5" w14:textId="77777777" w:rsidR="00755892" w:rsidRDefault="00755892">
      <w:pPr>
        <w:pStyle w:val="Heading1"/>
        <w:keepNext w:val="0"/>
        <w:keepLines w:val="0"/>
        <w:rPr>
          <w:rFonts w:ascii="Times New Roman" w:hAnsi="Times New Roman" w:cs="Times New Roman"/>
          <w:b/>
          <w:sz w:val="28"/>
          <w:szCs w:val="28"/>
        </w:rPr>
      </w:pPr>
    </w:p>
    <w:p w14:paraId="5BE8344A" w14:textId="77777777" w:rsidR="00755892" w:rsidRDefault="00755892">
      <w:pPr>
        <w:pStyle w:val="Heading1"/>
        <w:keepNext w:val="0"/>
        <w:keepLines w:val="0"/>
        <w:rPr>
          <w:rFonts w:ascii="Times New Roman" w:hAnsi="Times New Roman" w:cs="Times New Roman"/>
          <w:b/>
          <w:sz w:val="28"/>
          <w:szCs w:val="28"/>
        </w:rPr>
      </w:pPr>
    </w:p>
    <w:p w14:paraId="608CF1B7" w14:textId="77777777" w:rsidR="00755892" w:rsidRDefault="00755892">
      <w:pPr>
        <w:pStyle w:val="Heading1"/>
        <w:keepNext w:val="0"/>
        <w:keepLines w:val="0"/>
        <w:rPr>
          <w:rFonts w:ascii="Times New Roman" w:hAnsi="Times New Roman" w:cs="Times New Roman"/>
          <w:b/>
          <w:sz w:val="28"/>
          <w:szCs w:val="28"/>
        </w:rPr>
      </w:pPr>
    </w:p>
    <w:p w14:paraId="67B8B25D" w14:textId="77777777" w:rsidR="00755892" w:rsidRDefault="00755892">
      <w:pPr>
        <w:pStyle w:val="Heading1"/>
        <w:keepNext w:val="0"/>
        <w:keepLines w:val="0"/>
        <w:rPr>
          <w:rFonts w:ascii="Times New Roman" w:hAnsi="Times New Roman" w:cs="Times New Roman"/>
          <w:b/>
          <w:sz w:val="28"/>
          <w:szCs w:val="28"/>
        </w:rPr>
      </w:pPr>
    </w:p>
    <w:p w14:paraId="3055EDAC" w14:textId="77777777" w:rsidR="00755892" w:rsidRDefault="00755892">
      <w:pPr>
        <w:pStyle w:val="Heading1"/>
        <w:keepNext w:val="0"/>
        <w:keepLines w:val="0"/>
        <w:rPr>
          <w:rFonts w:ascii="Times New Roman" w:hAnsi="Times New Roman" w:cs="Times New Roman"/>
          <w:b/>
          <w:sz w:val="28"/>
          <w:szCs w:val="28"/>
        </w:rPr>
      </w:pPr>
    </w:p>
    <w:p w14:paraId="4E1F8824" w14:textId="77777777" w:rsidR="00755892" w:rsidRDefault="00755892">
      <w:pPr>
        <w:pStyle w:val="Heading1"/>
        <w:keepNext w:val="0"/>
        <w:keepLines w:val="0"/>
        <w:rPr>
          <w:rFonts w:ascii="Times New Roman" w:hAnsi="Times New Roman" w:cs="Times New Roman"/>
          <w:b/>
          <w:sz w:val="28"/>
          <w:szCs w:val="28"/>
        </w:rPr>
      </w:pPr>
    </w:p>
    <w:p w14:paraId="628CD081" w14:textId="77777777" w:rsidR="00755892" w:rsidRDefault="00755892">
      <w:pPr>
        <w:pStyle w:val="Heading1"/>
        <w:keepNext w:val="0"/>
        <w:keepLines w:val="0"/>
        <w:rPr>
          <w:rFonts w:ascii="Times New Roman" w:hAnsi="Times New Roman" w:cs="Times New Roman"/>
          <w:b/>
          <w:sz w:val="28"/>
          <w:szCs w:val="28"/>
        </w:rPr>
      </w:pPr>
    </w:p>
    <w:p w14:paraId="0B197AC9" w14:textId="77777777" w:rsidR="00755892" w:rsidRDefault="00755892">
      <w:pPr>
        <w:pStyle w:val="Heading1"/>
        <w:keepNext w:val="0"/>
        <w:keepLines w:val="0"/>
        <w:rPr>
          <w:rFonts w:ascii="Times New Roman" w:hAnsi="Times New Roman" w:cs="Times New Roman"/>
          <w:b/>
          <w:sz w:val="28"/>
          <w:szCs w:val="28"/>
        </w:rPr>
      </w:pPr>
    </w:p>
    <w:p w14:paraId="0734DB95" w14:textId="77777777" w:rsidR="00755892" w:rsidRDefault="00755892">
      <w:pPr>
        <w:pStyle w:val="Heading1"/>
        <w:keepNext w:val="0"/>
        <w:keepLines w:val="0"/>
        <w:rPr>
          <w:rFonts w:ascii="Times New Roman" w:hAnsi="Times New Roman" w:cs="Times New Roman"/>
          <w:b/>
          <w:sz w:val="28"/>
          <w:szCs w:val="28"/>
        </w:rPr>
      </w:pPr>
    </w:p>
    <w:p w14:paraId="0458DA57" w14:textId="77777777" w:rsidR="00755892" w:rsidRDefault="00755892">
      <w:pPr>
        <w:pStyle w:val="Heading1"/>
        <w:keepNext w:val="0"/>
        <w:keepLines w:val="0"/>
        <w:rPr>
          <w:rFonts w:ascii="Times New Roman" w:hAnsi="Times New Roman" w:cs="Times New Roman"/>
          <w:b/>
          <w:sz w:val="28"/>
          <w:szCs w:val="28"/>
        </w:rPr>
      </w:pPr>
    </w:p>
    <w:p w14:paraId="4F7EFE36" w14:textId="77777777" w:rsidR="00755892" w:rsidRDefault="00755892">
      <w:pPr>
        <w:pStyle w:val="Heading1"/>
        <w:keepNext w:val="0"/>
        <w:keepLines w:val="0"/>
        <w:rPr>
          <w:rFonts w:ascii="Times New Roman" w:hAnsi="Times New Roman" w:cs="Times New Roman"/>
          <w:b/>
          <w:sz w:val="28"/>
          <w:szCs w:val="28"/>
        </w:rPr>
      </w:pPr>
    </w:p>
    <w:p w14:paraId="67F17B6B" w14:textId="77777777" w:rsidR="00755892" w:rsidRDefault="00755892">
      <w:pPr>
        <w:pStyle w:val="Heading1"/>
        <w:keepNext w:val="0"/>
        <w:keepLines w:val="0"/>
        <w:rPr>
          <w:rFonts w:ascii="Times New Roman" w:hAnsi="Times New Roman" w:cs="Times New Roman"/>
          <w:b/>
          <w:sz w:val="28"/>
          <w:szCs w:val="28"/>
        </w:rPr>
      </w:pPr>
    </w:p>
    <w:p w14:paraId="1C3A6D8E" w14:textId="77777777" w:rsidR="00755892" w:rsidRDefault="00755892">
      <w:pPr>
        <w:pStyle w:val="Heading1"/>
        <w:keepNext w:val="0"/>
        <w:keepLines w:val="0"/>
        <w:rPr>
          <w:rFonts w:ascii="Times New Roman" w:hAnsi="Times New Roman" w:cs="Times New Roman"/>
          <w:b/>
          <w:sz w:val="28"/>
          <w:szCs w:val="28"/>
        </w:rPr>
      </w:pPr>
    </w:p>
    <w:p w14:paraId="49EF78C3" w14:textId="77777777" w:rsidR="00755892" w:rsidRDefault="00755892">
      <w:pPr>
        <w:pStyle w:val="Heading1"/>
        <w:keepNext w:val="0"/>
        <w:keepLines w:val="0"/>
        <w:rPr>
          <w:rFonts w:ascii="Times New Roman" w:hAnsi="Times New Roman" w:cs="Times New Roman"/>
          <w:b/>
          <w:sz w:val="28"/>
          <w:szCs w:val="28"/>
        </w:rPr>
      </w:pPr>
    </w:p>
    <w:p w14:paraId="6F931B7F" w14:textId="77777777" w:rsidR="00755892" w:rsidRPr="00F620F9" w:rsidRDefault="00755892" w:rsidP="00755892">
      <w:pPr>
        <w:spacing w:line="276" w:lineRule="auto"/>
        <w:rPr>
          <w:sz w:val="24"/>
        </w:rPr>
      </w:pPr>
    </w:p>
    <w:tbl>
      <w:tblPr>
        <w:tblStyle w:val="TableGrid"/>
        <w:tblpPr w:leftFromText="180" w:rightFromText="180" w:vertAnchor="text" w:tblpX="828" w:tblpY="1"/>
        <w:tblOverlap w:val="never"/>
        <w:tblW w:w="0" w:type="auto"/>
        <w:tblLook w:val="04A0" w:firstRow="1" w:lastRow="0" w:firstColumn="1" w:lastColumn="0" w:noHBand="0" w:noVBand="1"/>
      </w:tblPr>
      <w:tblGrid>
        <w:gridCol w:w="3960"/>
        <w:gridCol w:w="4950"/>
      </w:tblGrid>
      <w:tr w:rsidR="00755892" w:rsidRPr="00AB3E72" w14:paraId="11E03068" w14:textId="77777777" w:rsidTr="00D23CD2">
        <w:tc>
          <w:tcPr>
            <w:tcW w:w="8910" w:type="dxa"/>
            <w:gridSpan w:val="2"/>
          </w:tcPr>
          <w:p w14:paraId="7992DAC8" w14:textId="77777777" w:rsidR="00755892" w:rsidRPr="00E74AD6" w:rsidRDefault="00755892" w:rsidP="00D23CD2">
            <w:pPr>
              <w:spacing w:line="276" w:lineRule="auto"/>
              <w:jc w:val="center"/>
              <w:rPr>
                <w:rFonts w:ascii="Bookman Old Style" w:hAnsi="Bookman Old Style"/>
                <w:b/>
                <w:color w:val="FF0000"/>
                <w:sz w:val="32"/>
              </w:rPr>
            </w:pPr>
            <w:r>
              <w:rPr>
                <w:rFonts w:ascii="Bookman Old Style" w:hAnsi="Bookman Old Style"/>
                <w:b/>
                <w:color w:val="FF0000"/>
                <w:sz w:val="36"/>
              </w:rPr>
              <w:t xml:space="preserve">APRIL 2023 </w:t>
            </w:r>
          </w:p>
        </w:tc>
      </w:tr>
      <w:tr w:rsidR="00755892" w:rsidRPr="00D11675" w14:paraId="56B38ACB" w14:textId="77777777" w:rsidTr="00D23CD2">
        <w:trPr>
          <w:trHeight w:val="488"/>
        </w:trPr>
        <w:tc>
          <w:tcPr>
            <w:tcW w:w="3960" w:type="dxa"/>
          </w:tcPr>
          <w:p w14:paraId="60ADC219" w14:textId="77777777" w:rsidR="00755892" w:rsidRPr="00E74AD6" w:rsidRDefault="00755892" w:rsidP="00D23CD2">
            <w:pPr>
              <w:spacing w:line="276" w:lineRule="auto"/>
              <w:rPr>
                <w:rFonts w:ascii="Copperplate Gothic Bold" w:hAnsi="Copperplate Gothic Bold"/>
                <w:b/>
                <w:color w:val="FF0000"/>
                <w:sz w:val="24"/>
              </w:rPr>
            </w:pPr>
            <w:r w:rsidRPr="00E74AD6">
              <w:rPr>
                <w:rFonts w:ascii="Copperplate Gothic Bold" w:hAnsi="Copperplate Gothic Bold"/>
                <w:b/>
                <w:color w:val="FF0000"/>
                <w:sz w:val="28"/>
              </w:rPr>
              <w:t>LICENSING ACTIVITY</w:t>
            </w:r>
          </w:p>
        </w:tc>
        <w:tc>
          <w:tcPr>
            <w:tcW w:w="4950" w:type="dxa"/>
          </w:tcPr>
          <w:p w14:paraId="04FC1B64" w14:textId="77777777" w:rsidR="00755892" w:rsidRPr="00D11675" w:rsidRDefault="00755892" w:rsidP="00D23CD2">
            <w:pPr>
              <w:spacing w:line="276" w:lineRule="auto"/>
              <w:jc w:val="center"/>
              <w:rPr>
                <w:rFonts w:ascii="Copperplate Gothic Bold" w:hAnsi="Copperplate Gothic Bold"/>
                <w:b/>
                <w:color w:val="FF0000"/>
                <w:sz w:val="24"/>
              </w:rPr>
            </w:pPr>
            <w:r>
              <w:rPr>
                <w:rFonts w:ascii="Copperplate Gothic Bold" w:hAnsi="Copperplate Gothic Bold"/>
                <w:b/>
                <w:color w:val="FF0000"/>
                <w:sz w:val="24"/>
              </w:rPr>
              <w:t xml:space="preserve"> </w:t>
            </w:r>
          </w:p>
        </w:tc>
      </w:tr>
      <w:tr w:rsidR="00755892" w:rsidRPr="000A69A9" w14:paraId="7E3BC610" w14:textId="77777777" w:rsidTr="00D23CD2">
        <w:trPr>
          <w:trHeight w:val="533"/>
        </w:trPr>
        <w:tc>
          <w:tcPr>
            <w:tcW w:w="3960" w:type="dxa"/>
          </w:tcPr>
          <w:p w14:paraId="40E061D1" w14:textId="77777777" w:rsidR="00755892" w:rsidRPr="000A69A9" w:rsidRDefault="00755892" w:rsidP="00D23CD2">
            <w:pPr>
              <w:spacing w:line="360" w:lineRule="auto"/>
              <w:rPr>
                <w:b/>
                <w:sz w:val="24"/>
              </w:rPr>
            </w:pPr>
            <w:r w:rsidRPr="000A69A9">
              <w:rPr>
                <w:b/>
                <w:sz w:val="24"/>
              </w:rPr>
              <w:t>Current Licenses Total</w:t>
            </w:r>
          </w:p>
        </w:tc>
        <w:tc>
          <w:tcPr>
            <w:tcW w:w="4950" w:type="dxa"/>
          </w:tcPr>
          <w:p w14:paraId="7B15611E" w14:textId="77777777" w:rsidR="00755892" w:rsidRPr="00DF3ADA" w:rsidRDefault="00755892" w:rsidP="00D23CD2">
            <w:pPr>
              <w:spacing w:line="360" w:lineRule="auto"/>
              <w:jc w:val="center"/>
              <w:rPr>
                <w:rFonts w:ascii="Copperplate Gothic Bold" w:hAnsi="Copperplate Gothic Bold"/>
                <w:sz w:val="24"/>
              </w:rPr>
            </w:pPr>
            <w:r>
              <w:rPr>
                <w:rFonts w:ascii="Copperplate Gothic Bold" w:hAnsi="Copperplate Gothic Bold"/>
                <w:sz w:val="24"/>
              </w:rPr>
              <w:t>37,910</w:t>
            </w:r>
          </w:p>
        </w:tc>
      </w:tr>
      <w:tr w:rsidR="00755892" w:rsidRPr="00F620F9" w14:paraId="7062C2F2" w14:textId="77777777" w:rsidTr="00D23CD2">
        <w:trPr>
          <w:trHeight w:val="533"/>
        </w:trPr>
        <w:tc>
          <w:tcPr>
            <w:tcW w:w="3960" w:type="dxa"/>
          </w:tcPr>
          <w:p w14:paraId="562A51EA" w14:textId="77777777" w:rsidR="00755892" w:rsidRPr="00F620F9" w:rsidRDefault="00755892" w:rsidP="00D23CD2">
            <w:pPr>
              <w:spacing w:line="360" w:lineRule="auto"/>
              <w:rPr>
                <w:i/>
                <w:sz w:val="24"/>
              </w:rPr>
            </w:pPr>
            <w:r w:rsidRPr="00F620F9">
              <w:rPr>
                <w:i/>
                <w:sz w:val="24"/>
              </w:rPr>
              <w:t xml:space="preserve">   Contractor</w:t>
            </w:r>
            <w:r>
              <w:rPr>
                <w:i/>
                <w:sz w:val="24"/>
              </w:rPr>
              <w:t>/Salesperson</w:t>
            </w:r>
          </w:p>
        </w:tc>
        <w:tc>
          <w:tcPr>
            <w:tcW w:w="4950" w:type="dxa"/>
          </w:tcPr>
          <w:p w14:paraId="309572D3" w14:textId="77777777" w:rsidR="00755892" w:rsidRPr="00DF3ADA" w:rsidRDefault="00755892" w:rsidP="00D23CD2">
            <w:pPr>
              <w:spacing w:line="360" w:lineRule="auto"/>
              <w:jc w:val="center"/>
              <w:rPr>
                <w:rFonts w:ascii="Copperplate Gothic Bold" w:hAnsi="Copperplate Gothic Bold"/>
                <w:sz w:val="24"/>
              </w:rPr>
            </w:pPr>
            <w:r>
              <w:rPr>
                <w:rFonts w:ascii="Copperplate Gothic Bold" w:hAnsi="Copperplate Gothic Bold"/>
                <w:sz w:val="24"/>
              </w:rPr>
              <w:t>19,586</w:t>
            </w:r>
          </w:p>
        </w:tc>
      </w:tr>
      <w:tr w:rsidR="00755892" w:rsidRPr="00F620F9" w14:paraId="726B1290" w14:textId="77777777" w:rsidTr="00D23CD2">
        <w:tc>
          <w:tcPr>
            <w:tcW w:w="3960" w:type="dxa"/>
          </w:tcPr>
          <w:p w14:paraId="17DDA3E5" w14:textId="77777777" w:rsidR="00755892" w:rsidRPr="00F620F9" w:rsidRDefault="00755892" w:rsidP="00D23CD2">
            <w:pPr>
              <w:spacing w:line="360" w:lineRule="auto"/>
              <w:rPr>
                <w:i/>
                <w:sz w:val="24"/>
              </w:rPr>
            </w:pPr>
            <w:r w:rsidRPr="00F620F9">
              <w:rPr>
                <w:i/>
                <w:sz w:val="24"/>
              </w:rPr>
              <w:t xml:space="preserve">   Salesperson</w:t>
            </w:r>
          </w:p>
        </w:tc>
        <w:tc>
          <w:tcPr>
            <w:tcW w:w="4950" w:type="dxa"/>
          </w:tcPr>
          <w:p w14:paraId="2CE543E9" w14:textId="77777777" w:rsidR="00755892" w:rsidRPr="00DF3ADA" w:rsidRDefault="00755892" w:rsidP="00D23CD2">
            <w:pPr>
              <w:spacing w:line="360" w:lineRule="auto"/>
              <w:jc w:val="center"/>
              <w:rPr>
                <w:rFonts w:ascii="Copperplate Gothic Bold" w:hAnsi="Copperplate Gothic Bold"/>
                <w:sz w:val="24"/>
              </w:rPr>
            </w:pPr>
            <w:r>
              <w:rPr>
                <w:rFonts w:ascii="Copperplate Gothic Bold" w:hAnsi="Copperplate Gothic Bold"/>
                <w:sz w:val="24"/>
              </w:rPr>
              <w:t>2,737</w:t>
            </w:r>
          </w:p>
        </w:tc>
      </w:tr>
      <w:tr w:rsidR="00755892" w:rsidRPr="00F620F9" w14:paraId="2E7B3CC4" w14:textId="77777777" w:rsidTr="00D23CD2">
        <w:tc>
          <w:tcPr>
            <w:tcW w:w="3960" w:type="dxa"/>
          </w:tcPr>
          <w:p w14:paraId="10B4251D" w14:textId="77777777" w:rsidR="00755892" w:rsidRPr="00F620F9" w:rsidRDefault="00755892" w:rsidP="00D23CD2">
            <w:pPr>
              <w:spacing w:line="360" w:lineRule="auto"/>
              <w:rPr>
                <w:i/>
                <w:sz w:val="24"/>
              </w:rPr>
            </w:pPr>
            <w:r>
              <w:rPr>
                <w:i/>
                <w:sz w:val="24"/>
              </w:rPr>
              <w:t xml:space="preserve">   Contractor/Salesperson (Corp/Part)</w:t>
            </w:r>
            <w:r w:rsidRPr="00F620F9">
              <w:rPr>
                <w:i/>
                <w:sz w:val="24"/>
              </w:rPr>
              <w:t xml:space="preserve"> </w:t>
            </w:r>
          </w:p>
        </w:tc>
        <w:tc>
          <w:tcPr>
            <w:tcW w:w="4950" w:type="dxa"/>
          </w:tcPr>
          <w:p w14:paraId="6A007451" w14:textId="77777777" w:rsidR="00755892" w:rsidRPr="00DF3ADA" w:rsidRDefault="00755892" w:rsidP="00D23CD2">
            <w:pPr>
              <w:spacing w:line="360" w:lineRule="auto"/>
              <w:jc w:val="center"/>
              <w:rPr>
                <w:rFonts w:ascii="Copperplate Gothic Bold" w:hAnsi="Copperplate Gothic Bold"/>
                <w:sz w:val="24"/>
              </w:rPr>
            </w:pPr>
            <w:r>
              <w:rPr>
                <w:rFonts w:ascii="Copperplate Gothic Bold" w:hAnsi="Copperplate Gothic Bold"/>
                <w:sz w:val="24"/>
              </w:rPr>
              <w:t>14,709</w:t>
            </w:r>
          </w:p>
        </w:tc>
      </w:tr>
      <w:tr w:rsidR="00755892" w:rsidRPr="000A69A9" w14:paraId="4604FC58" w14:textId="77777777" w:rsidTr="00D23CD2">
        <w:tc>
          <w:tcPr>
            <w:tcW w:w="3960" w:type="dxa"/>
          </w:tcPr>
          <w:p w14:paraId="48D6EFEA" w14:textId="77777777" w:rsidR="00755892" w:rsidRPr="000A69A9" w:rsidRDefault="00755892" w:rsidP="00D23CD2">
            <w:pPr>
              <w:spacing w:line="360" w:lineRule="auto"/>
              <w:rPr>
                <w:i/>
                <w:sz w:val="24"/>
              </w:rPr>
            </w:pPr>
            <w:r>
              <w:rPr>
                <w:i/>
                <w:sz w:val="24"/>
              </w:rPr>
              <w:t xml:space="preserve">   Applications Approved</w:t>
            </w:r>
          </w:p>
        </w:tc>
        <w:tc>
          <w:tcPr>
            <w:tcW w:w="4950" w:type="dxa"/>
          </w:tcPr>
          <w:p w14:paraId="78BEAD22" w14:textId="77777777" w:rsidR="00755892" w:rsidRPr="00DF3ADA" w:rsidRDefault="00755892" w:rsidP="00D23CD2">
            <w:pPr>
              <w:spacing w:line="360" w:lineRule="auto"/>
              <w:jc w:val="center"/>
              <w:rPr>
                <w:rFonts w:ascii="Copperplate Gothic Bold" w:hAnsi="Copperplate Gothic Bold"/>
                <w:sz w:val="24"/>
              </w:rPr>
            </w:pPr>
            <w:r>
              <w:rPr>
                <w:rFonts w:ascii="Copperplate Gothic Bold" w:hAnsi="Copperplate Gothic Bold"/>
                <w:sz w:val="24"/>
              </w:rPr>
              <w:t>242</w:t>
            </w:r>
          </w:p>
        </w:tc>
      </w:tr>
      <w:tr w:rsidR="00755892" w:rsidRPr="000A69A9" w14:paraId="1A3A6A77" w14:textId="77777777" w:rsidTr="00D23CD2">
        <w:tc>
          <w:tcPr>
            <w:tcW w:w="3960" w:type="dxa"/>
          </w:tcPr>
          <w:p w14:paraId="485193B6" w14:textId="77777777" w:rsidR="00755892" w:rsidRDefault="00755892" w:rsidP="00D23CD2">
            <w:pPr>
              <w:spacing w:line="276" w:lineRule="auto"/>
              <w:rPr>
                <w:i/>
                <w:sz w:val="24"/>
              </w:rPr>
            </w:pPr>
          </w:p>
        </w:tc>
        <w:tc>
          <w:tcPr>
            <w:tcW w:w="4950" w:type="dxa"/>
          </w:tcPr>
          <w:p w14:paraId="7C9C7B7D" w14:textId="77777777" w:rsidR="00755892" w:rsidRPr="000A69A9" w:rsidRDefault="00755892" w:rsidP="00D23CD2">
            <w:pPr>
              <w:spacing w:line="276" w:lineRule="auto"/>
              <w:jc w:val="center"/>
              <w:rPr>
                <w:rFonts w:ascii="Copperplate Gothic Bold" w:hAnsi="Copperplate Gothic Bold"/>
                <w:sz w:val="24"/>
              </w:rPr>
            </w:pPr>
          </w:p>
        </w:tc>
      </w:tr>
      <w:tr w:rsidR="00755892" w:rsidRPr="000A69A9" w14:paraId="4E01373B" w14:textId="77777777" w:rsidTr="00D23CD2">
        <w:tc>
          <w:tcPr>
            <w:tcW w:w="8910" w:type="dxa"/>
            <w:gridSpan w:val="2"/>
          </w:tcPr>
          <w:p w14:paraId="4E131B0A" w14:textId="77777777" w:rsidR="00755892" w:rsidRPr="00E74AD6" w:rsidRDefault="00755892" w:rsidP="00D23CD2">
            <w:pPr>
              <w:spacing w:line="276" w:lineRule="auto"/>
              <w:rPr>
                <w:rFonts w:ascii="Copperplate Gothic Bold" w:hAnsi="Copperplate Gothic Bold"/>
                <w:b/>
                <w:sz w:val="24"/>
              </w:rPr>
            </w:pPr>
            <w:r w:rsidRPr="00E74AD6">
              <w:rPr>
                <w:rFonts w:ascii="Copperplate Gothic Bold" w:hAnsi="Copperplate Gothic Bold"/>
                <w:b/>
                <w:color w:val="FF0000"/>
                <w:sz w:val="24"/>
              </w:rPr>
              <w:t>COMPLAINTS RECEIVED</w:t>
            </w:r>
          </w:p>
        </w:tc>
      </w:tr>
      <w:tr w:rsidR="00755892" w:rsidRPr="00F620F9" w14:paraId="554645E8" w14:textId="77777777" w:rsidTr="00D23CD2">
        <w:trPr>
          <w:trHeight w:val="677"/>
        </w:trPr>
        <w:tc>
          <w:tcPr>
            <w:tcW w:w="3960" w:type="dxa"/>
          </w:tcPr>
          <w:p w14:paraId="1FB0C227" w14:textId="77777777" w:rsidR="00755892" w:rsidRPr="00F620F9" w:rsidRDefault="00755892" w:rsidP="00D23CD2">
            <w:pPr>
              <w:spacing w:line="360" w:lineRule="auto"/>
              <w:rPr>
                <w:b/>
                <w:sz w:val="24"/>
              </w:rPr>
            </w:pPr>
            <w:r w:rsidRPr="00F620F9">
              <w:rPr>
                <w:b/>
                <w:sz w:val="24"/>
              </w:rPr>
              <w:t xml:space="preserve">Complaints Received </w:t>
            </w:r>
          </w:p>
        </w:tc>
        <w:tc>
          <w:tcPr>
            <w:tcW w:w="4950" w:type="dxa"/>
          </w:tcPr>
          <w:p w14:paraId="5B152556" w14:textId="77777777" w:rsidR="00755892" w:rsidRPr="00B167F1" w:rsidRDefault="00755892" w:rsidP="00D23CD2">
            <w:pPr>
              <w:spacing w:line="360" w:lineRule="auto"/>
              <w:jc w:val="center"/>
              <w:rPr>
                <w:rFonts w:ascii="Copperplate Gothic Bold" w:hAnsi="Copperplate Gothic Bold"/>
                <w:b/>
                <w:sz w:val="24"/>
              </w:rPr>
            </w:pPr>
            <w:r>
              <w:rPr>
                <w:rFonts w:ascii="Copperplate Gothic Bold" w:hAnsi="Copperplate Gothic Bold"/>
                <w:b/>
                <w:sz w:val="24"/>
              </w:rPr>
              <w:t>107</w:t>
            </w:r>
          </w:p>
        </w:tc>
      </w:tr>
      <w:tr w:rsidR="00755892" w:rsidRPr="00F620F9" w14:paraId="64A72A7D" w14:textId="77777777" w:rsidTr="00D23CD2">
        <w:tc>
          <w:tcPr>
            <w:tcW w:w="3960" w:type="dxa"/>
          </w:tcPr>
          <w:p w14:paraId="03F4C42E" w14:textId="77777777" w:rsidR="00755892" w:rsidRPr="00F620F9" w:rsidRDefault="00755892" w:rsidP="00D23CD2">
            <w:pPr>
              <w:spacing w:line="360" w:lineRule="auto"/>
              <w:rPr>
                <w:i/>
                <w:sz w:val="24"/>
              </w:rPr>
            </w:pPr>
            <w:r w:rsidRPr="00F620F9">
              <w:rPr>
                <w:i/>
                <w:sz w:val="24"/>
              </w:rPr>
              <w:t xml:space="preserve">     Licensed</w:t>
            </w:r>
          </w:p>
        </w:tc>
        <w:tc>
          <w:tcPr>
            <w:tcW w:w="4950" w:type="dxa"/>
          </w:tcPr>
          <w:p w14:paraId="6016C597" w14:textId="77777777" w:rsidR="00755892" w:rsidRPr="00B167F1" w:rsidRDefault="00755892" w:rsidP="00D23CD2">
            <w:pPr>
              <w:spacing w:line="360" w:lineRule="auto"/>
              <w:jc w:val="center"/>
              <w:rPr>
                <w:rFonts w:ascii="Copperplate Gothic Bold" w:hAnsi="Copperplate Gothic Bold"/>
                <w:sz w:val="24"/>
              </w:rPr>
            </w:pPr>
            <w:r>
              <w:rPr>
                <w:rFonts w:ascii="Copperplate Gothic Bold" w:hAnsi="Copperplate Gothic Bold"/>
                <w:sz w:val="24"/>
              </w:rPr>
              <w:t>67</w:t>
            </w:r>
          </w:p>
        </w:tc>
      </w:tr>
      <w:tr w:rsidR="00755892" w:rsidRPr="00F620F9" w14:paraId="15CE496B" w14:textId="77777777" w:rsidTr="00D23CD2">
        <w:tc>
          <w:tcPr>
            <w:tcW w:w="3960" w:type="dxa"/>
          </w:tcPr>
          <w:p w14:paraId="7C15E82E" w14:textId="77777777" w:rsidR="00755892" w:rsidRPr="00F620F9" w:rsidRDefault="00755892" w:rsidP="00D23CD2">
            <w:pPr>
              <w:spacing w:line="360" w:lineRule="auto"/>
              <w:rPr>
                <w:i/>
                <w:sz w:val="24"/>
              </w:rPr>
            </w:pPr>
            <w:r w:rsidRPr="00F620F9">
              <w:rPr>
                <w:i/>
                <w:sz w:val="24"/>
              </w:rPr>
              <w:t xml:space="preserve">     Unlicensed</w:t>
            </w:r>
          </w:p>
        </w:tc>
        <w:tc>
          <w:tcPr>
            <w:tcW w:w="4950" w:type="dxa"/>
          </w:tcPr>
          <w:p w14:paraId="6F7926B1" w14:textId="77777777" w:rsidR="00755892" w:rsidRPr="00B167F1" w:rsidRDefault="00755892" w:rsidP="00D23CD2">
            <w:pPr>
              <w:spacing w:line="360" w:lineRule="auto"/>
              <w:jc w:val="center"/>
              <w:rPr>
                <w:rFonts w:ascii="Copperplate Gothic Bold" w:hAnsi="Copperplate Gothic Bold"/>
                <w:sz w:val="24"/>
              </w:rPr>
            </w:pPr>
            <w:r>
              <w:rPr>
                <w:rFonts w:ascii="Copperplate Gothic Bold" w:hAnsi="Copperplate Gothic Bold"/>
                <w:sz w:val="24"/>
              </w:rPr>
              <w:t>40</w:t>
            </w:r>
          </w:p>
        </w:tc>
      </w:tr>
      <w:tr w:rsidR="00755892" w:rsidRPr="00F620F9" w14:paraId="2DB4B601" w14:textId="77777777" w:rsidTr="00D23CD2">
        <w:trPr>
          <w:trHeight w:val="668"/>
        </w:trPr>
        <w:tc>
          <w:tcPr>
            <w:tcW w:w="3960" w:type="dxa"/>
          </w:tcPr>
          <w:p w14:paraId="25E33DC1" w14:textId="77777777" w:rsidR="00755892" w:rsidRPr="00F620F9" w:rsidRDefault="00755892" w:rsidP="00D23CD2">
            <w:pPr>
              <w:spacing w:line="360" w:lineRule="auto"/>
              <w:rPr>
                <w:sz w:val="24"/>
              </w:rPr>
            </w:pPr>
            <w:r w:rsidRPr="000A69A9">
              <w:rPr>
                <w:sz w:val="24"/>
              </w:rPr>
              <w:t>Pending</w:t>
            </w:r>
            <w:r w:rsidRPr="000A69A9">
              <w:rPr>
                <w:i/>
                <w:sz w:val="24"/>
              </w:rPr>
              <w:t xml:space="preserve"> </w:t>
            </w:r>
            <w:r w:rsidRPr="00F620F9">
              <w:rPr>
                <w:sz w:val="24"/>
              </w:rPr>
              <w:t>Show Cause Hearings</w:t>
            </w:r>
          </w:p>
        </w:tc>
        <w:tc>
          <w:tcPr>
            <w:tcW w:w="4950" w:type="dxa"/>
          </w:tcPr>
          <w:p w14:paraId="19C4CB37" w14:textId="77777777" w:rsidR="00755892" w:rsidRPr="003E6038" w:rsidRDefault="00755892" w:rsidP="00D23CD2">
            <w:pPr>
              <w:spacing w:line="360" w:lineRule="auto"/>
              <w:jc w:val="center"/>
              <w:rPr>
                <w:rFonts w:ascii="Copperplate Gothic Bold" w:hAnsi="Copperplate Gothic Bold"/>
                <w:b/>
                <w:sz w:val="24"/>
              </w:rPr>
            </w:pPr>
            <w:r>
              <w:rPr>
                <w:rFonts w:ascii="Copperplate Gothic Bold" w:hAnsi="Copperplate Gothic Bold"/>
                <w:b/>
                <w:sz w:val="24"/>
              </w:rPr>
              <w:t>33</w:t>
            </w:r>
          </w:p>
        </w:tc>
      </w:tr>
      <w:tr w:rsidR="00755892" w:rsidRPr="00F620F9" w14:paraId="450E44E4" w14:textId="77777777" w:rsidTr="00D23CD2">
        <w:tc>
          <w:tcPr>
            <w:tcW w:w="3960" w:type="dxa"/>
          </w:tcPr>
          <w:p w14:paraId="08B7009C" w14:textId="77777777" w:rsidR="00755892" w:rsidRPr="00F620F9" w:rsidRDefault="00755892" w:rsidP="00D23CD2">
            <w:pPr>
              <w:spacing w:line="360" w:lineRule="auto"/>
              <w:rPr>
                <w:sz w:val="24"/>
              </w:rPr>
            </w:pPr>
            <w:r w:rsidRPr="00F620F9">
              <w:rPr>
                <w:sz w:val="24"/>
              </w:rPr>
              <w:t>Waiting to be sent to OAH</w:t>
            </w:r>
          </w:p>
        </w:tc>
        <w:tc>
          <w:tcPr>
            <w:tcW w:w="4950" w:type="dxa"/>
          </w:tcPr>
          <w:p w14:paraId="6F9F15A5" w14:textId="77777777" w:rsidR="00755892" w:rsidRPr="00267240" w:rsidRDefault="00755892" w:rsidP="00D23CD2">
            <w:pPr>
              <w:spacing w:line="360" w:lineRule="auto"/>
              <w:jc w:val="center"/>
              <w:rPr>
                <w:rFonts w:ascii="Copperplate Gothic Bold" w:hAnsi="Copperplate Gothic Bold"/>
                <w:b/>
                <w:sz w:val="24"/>
              </w:rPr>
            </w:pPr>
            <w:r>
              <w:rPr>
                <w:rFonts w:ascii="Copperplate Gothic Bold" w:hAnsi="Copperplate Gothic Bold"/>
                <w:b/>
                <w:sz w:val="24"/>
              </w:rPr>
              <w:t>63</w:t>
            </w:r>
          </w:p>
        </w:tc>
      </w:tr>
      <w:tr w:rsidR="00755892" w:rsidRPr="00F620F9" w14:paraId="4B2CB2E2" w14:textId="77777777" w:rsidTr="00D23CD2">
        <w:tc>
          <w:tcPr>
            <w:tcW w:w="3960" w:type="dxa"/>
          </w:tcPr>
          <w:p w14:paraId="4F75B2AC" w14:textId="77777777" w:rsidR="00755892" w:rsidRPr="00F620F9" w:rsidRDefault="00755892" w:rsidP="00D23CD2">
            <w:pPr>
              <w:spacing w:line="360" w:lineRule="auto"/>
              <w:rPr>
                <w:sz w:val="24"/>
              </w:rPr>
            </w:pPr>
            <w:r w:rsidRPr="00F620F9">
              <w:rPr>
                <w:sz w:val="24"/>
              </w:rPr>
              <w:t>Pending Hearing/Decision at OAH</w:t>
            </w:r>
          </w:p>
        </w:tc>
        <w:tc>
          <w:tcPr>
            <w:tcW w:w="4950" w:type="dxa"/>
          </w:tcPr>
          <w:p w14:paraId="71545423" w14:textId="77777777" w:rsidR="00755892" w:rsidRPr="00267240" w:rsidRDefault="00755892" w:rsidP="00D23CD2">
            <w:pPr>
              <w:spacing w:line="360" w:lineRule="auto"/>
              <w:jc w:val="center"/>
              <w:rPr>
                <w:rFonts w:ascii="Copperplate Gothic Bold" w:hAnsi="Copperplate Gothic Bold"/>
                <w:b/>
                <w:sz w:val="24"/>
              </w:rPr>
            </w:pPr>
            <w:r>
              <w:rPr>
                <w:rFonts w:ascii="Copperplate Gothic Bold" w:hAnsi="Copperplate Gothic Bold"/>
                <w:b/>
                <w:sz w:val="24"/>
              </w:rPr>
              <w:t>116</w:t>
            </w:r>
          </w:p>
        </w:tc>
      </w:tr>
      <w:tr w:rsidR="00755892" w:rsidRPr="00F620F9" w14:paraId="1E8100B1" w14:textId="77777777" w:rsidTr="00D23CD2">
        <w:tc>
          <w:tcPr>
            <w:tcW w:w="3960" w:type="dxa"/>
          </w:tcPr>
          <w:p w14:paraId="0CD75ECC" w14:textId="77777777" w:rsidR="00755892" w:rsidRPr="00F620F9" w:rsidRDefault="00755892" w:rsidP="00D23CD2">
            <w:pPr>
              <w:spacing w:line="360" w:lineRule="auto"/>
              <w:rPr>
                <w:sz w:val="24"/>
              </w:rPr>
            </w:pPr>
            <w:r>
              <w:rPr>
                <w:sz w:val="24"/>
              </w:rPr>
              <w:t>Mediation</w:t>
            </w:r>
          </w:p>
        </w:tc>
        <w:tc>
          <w:tcPr>
            <w:tcW w:w="4950" w:type="dxa"/>
          </w:tcPr>
          <w:p w14:paraId="3D5C71A8" w14:textId="77777777" w:rsidR="00755892" w:rsidRPr="00267240" w:rsidRDefault="00755892" w:rsidP="00D23CD2">
            <w:pPr>
              <w:spacing w:line="360" w:lineRule="auto"/>
              <w:jc w:val="center"/>
              <w:rPr>
                <w:rFonts w:ascii="Copperplate Gothic Bold" w:hAnsi="Copperplate Gothic Bold"/>
                <w:sz w:val="24"/>
              </w:rPr>
            </w:pPr>
            <w:r>
              <w:rPr>
                <w:rFonts w:ascii="Copperplate Gothic Bold" w:hAnsi="Copperplate Gothic Bold"/>
                <w:sz w:val="24"/>
              </w:rPr>
              <w:t>49</w:t>
            </w:r>
          </w:p>
        </w:tc>
      </w:tr>
      <w:tr w:rsidR="00755892" w:rsidRPr="00F620F9" w14:paraId="7CCFE5F3" w14:textId="77777777" w:rsidTr="00D23CD2">
        <w:tc>
          <w:tcPr>
            <w:tcW w:w="8910" w:type="dxa"/>
            <w:gridSpan w:val="2"/>
          </w:tcPr>
          <w:p w14:paraId="560444CA" w14:textId="77777777" w:rsidR="00755892" w:rsidRPr="00267240" w:rsidRDefault="00755892" w:rsidP="00D23CD2">
            <w:pPr>
              <w:spacing w:line="276" w:lineRule="auto"/>
              <w:jc w:val="center"/>
              <w:rPr>
                <w:rFonts w:ascii="Copperplate Gothic Bold" w:hAnsi="Copperplate Gothic Bold"/>
                <w:sz w:val="24"/>
              </w:rPr>
            </w:pPr>
          </w:p>
        </w:tc>
      </w:tr>
      <w:tr w:rsidR="00755892" w:rsidRPr="00F620F9" w14:paraId="293CE24C" w14:textId="77777777" w:rsidTr="00D23CD2">
        <w:trPr>
          <w:trHeight w:val="290"/>
        </w:trPr>
        <w:tc>
          <w:tcPr>
            <w:tcW w:w="8910" w:type="dxa"/>
            <w:gridSpan w:val="2"/>
          </w:tcPr>
          <w:p w14:paraId="4EB5A30C" w14:textId="77777777" w:rsidR="00755892" w:rsidRPr="00E74AD6" w:rsidRDefault="00755892" w:rsidP="00D23CD2">
            <w:pPr>
              <w:spacing w:line="276" w:lineRule="auto"/>
              <w:rPr>
                <w:rFonts w:ascii="Copperplate Gothic Bold" w:hAnsi="Copperplate Gothic Bold"/>
                <w:b/>
                <w:sz w:val="24"/>
              </w:rPr>
            </w:pPr>
            <w:r w:rsidRPr="00E74AD6">
              <w:rPr>
                <w:rFonts w:ascii="Copperplate Gothic Bold" w:hAnsi="Copperplate Gothic Bold"/>
                <w:b/>
                <w:color w:val="FF0000"/>
                <w:sz w:val="28"/>
              </w:rPr>
              <w:t>Claims</w:t>
            </w:r>
          </w:p>
        </w:tc>
      </w:tr>
      <w:tr w:rsidR="00755892" w:rsidRPr="00F620F9" w14:paraId="467BB362" w14:textId="77777777" w:rsidTr="00D23CD2">
        <w:tc>
          <w:tcPr>
            <w:tcW w:w="3960" w:type="dxa"/>
          </w:tcPr>
          <w:p w14:paraId="1FC23668" w14:textId="77777777" w:rsidR="00755892" w:rsidRPr="00F620F9" w:rsidRDefault="00755892" w:rsidP="00D23CD2">
            <w:pPr>
              <w:spacing w:line="276" w:lineRule="auto"/>
              <w:rPr>
                <w:sz w:val="24"/>
              </w:rPr>
            </w:pPr>
            <w:r>
              <w:rPr>
                <w:sz w:val="24"/>
              </w:rPr>
              <w:t>Total Open Claims</w:t>
            </w:r>
          </w:p>
        </w:tc>
        <w:tc>
          <w:tcPr>
            <w:tcW w:w="4950" w:type="dxa"/>
          </w:tcPr>
          <w:p w14:paraId="78AE017B" w14:textId="77777777" w:rsidR="00755892" w:rsidRPr="00E10C2B" w:rsidRDefault="00755892" w:rsidP="00D23CD2">
            <w:pPr>
              <w:spacing w:line="276" w:lineRule="auto"/>
              <w:jc w:val="center"/>
              <w:rPr>
                <w:rFonts w:ascii="Copperplate Gothic Bold" w:hAnsi="Copperplate Gothic Bold"/>
                <w:b/>
                <w:sz w:val="24"/>
              </w:rPr>
            </w:pPr>
            <w:r>
              <w:rPr>
                <w:rFonts w:ascii="Copperplate Gothic Bold" w:hAnsi="Copperplate Gothic Bold"/>
                <w:b/>
                <w:sz w:val="24"/>
              </w:rPr>
              <w:t>632</w:t>
            </w:r>
          </w:p>
        </w:tc>
      </w:tr>
      <w:tr w:rsidR="00755892" w:rsidRPr="00F620F9" w14:paraId="67801CBA" w14:textId="77777777" w:rsidTr="00D23CD2">
        <w:tc>
          <w:tcPr>
            <w:tcW w:w="3960" w:type="dxa"/>
          </w:tcPr>
          <w:p w14:paraId="129D9F6E" w14:textId="77777777" w:rsidR="00755892" w:rsidRDefault="00755892" w:rsidP="00D23CD2">
            <w:pPr>
              <w:spacing w:line="276" w:lineRule="auto"/>
              <w:rPr>
                <w:sz w:val="24"/>
              </w:rPr>
            </w:pPr>
            <w:r>
              <w:rPr>
                <w:sz w:val="24"/>
              </w:rPr>
              <w:t>New Claims Received</w:t>
            </w:r>
          </w:p>
        </w:tc>
        <w:tc>
          <w:tcPr>
            <w:tcW w:w="4950" w:type="dxa"/>
          </w:tcPr>
          <w:p w14:paraId="43F9F6DC" w14:textId="77777777" w:rsidR="00755892" w:rsidRDefault="00755892" w:rsidP="00D23CD2">
            <w:pPr>
              <w:spacing w:line="276" w:lineRule="auto"/>
              <w:jc w:val="center"/>
              <w:rPr>
                <w:rFonts w:ascii="Copperplate Gothic Bold" w:hAnsi="Copperplate Gothic Bold"/>
                <w:b/>
                <w:sz w:val="24"/>
              </w:rPr>
            </w:pPr>
            <w:r>
              <w:rPr>
                <w:rFonts w:ascii="Copperplate Gothic Bold" w:hAnsi="Copperplate Gothic Bold"/>
                <w:b/>
                <w:sz w:val="24"/>
              </w:rPr>
              <w:t>68</w:t>
            </w:r>
          </w:p>
        </w:tc>
      </w:tr>
      <w:tr w:rsidR="00755892" w:rsidRPr="00F620F9" w14:paraId="3CFFEEE8" w14:textId="77777777" w:rsidTr="00D23CD2">
        <w:tc>
          <w:tcPr>
            <w:tcW w:w="3960" w:type="dxa"/>
          </w:tcPr>
          <w:p w14:paraId="38DAFE5C" w14:textId="77777777" w:rsidR="00755892" w:rsidRDefault="00755892" w:rsidP="00D23CD2">
            <w:pPr>
              <w:spacing w:line="276" w:lineRule="auto"/>
              <w:rPr>
                <w:sz w:val="24"/>
              </w:rPr>
            </w:pPr>
            <w:r>
              <w:rPr>
                <w:sz w:val="24"/>
              </w:rPr>
              <w:t>Small Claims Received</w:t>
            </w:r>
          </w:p>
        </w:tc>
        <w:tc>
          <w:tcPr>
            <w:tcW w:w="4950" w:type="dxa"/>
          </w:tcPr>
          <w:p w14:paraId="445CF3C0" w14:textId="77777777" w:rsidR="00755892" w:rsidRDefault="00755892" w:rsidP="00D23CD2">
            <w:pPr>
              <w:spacing w:line="276" w:lineRule="auto"/>
              <w:jc w:val="center"/>
              <w:rPr>
                <w:rFonts w:ascii="Copperplate Gothic Bold" w:hAnsi="Copperplate Gothic Bold"/>
                <w:b/>
                <w:sz w:val="24"/>
              </w:rPr>
            </w:pPr>
            <w:r>
              <w:rPr>
                <w:rFonts w:ascii="Copperplate Gothic Bold" w:hAnsi="Copperplate Gothic Bold"/>
                <w:b/>
                <w:sz w:val="24"/>
              </w:rPr>
              <w:t>4</w:t>
            </w:r>
          </w:p>
        </w:tc>
      </w:tr>
    </w:tbl>
    <w:p w14:paraId="417D122C" w14:textId="77777777" w:rsidR="00755892" w:rsidRDefault="00755892" w:rsidP="00755892">
      <w:pPr>
        <w:spacing w:line="276" w:lineRule="auto"/>
        <w:rPr>
          <w:sz w:val="24"/>
        </w:rPr>
      </w:pPr>
      <w:r>
        <w:rPr>
          <w:sz w:val="24"/>
        </w:rPr>
        <w:br w:type="textWrapping" w:clear="all"/>
      </w:r>
    </w:p>
    <w:p w14:paraId="6D0496DA" w14:textId="6379FFF5" w:rsidR="00755892" w:rsidRDefault="00755892">
      <w:pPr>
        <w:pStyle w:val="Heading1"/>
        <w:keepNext w:val="0"/>
        <w:keepLines w:val="0"/>
        <w:rPr>
          <w:rFonts w:ascii="Times New Roman" w:hAnsi="Times New Roman" w:cs="Times New Roman"/>
          <w:b/>
          <w:sz w:val="28"/>
          <w:szCs w:val="28"/>
        </w:rPr>
      </w:pPr>
    </w:p>
    <w:p w14:paraId="268F5A49" w14:textId="1A3C3A58" w:rsidR="00A33DDB" w:rsidRDefault="00A33DDB" w:rsidP="00A33DDB">
      <w:pPr>
        <w:rPr>
          <w:rFonts w:ascii="Times New Roman" w:hAnsi="Times New Roman" w:cs="Times New Roman"/>
          <w:sz w:val="24"/>
          <w:szCs w:val="24"/>
        </w:rPr>
      </w:pPr>
      <w:r w:rsidRPr="00A33DDB">
        <w:rPr>
          <w:rFonts w:ascii="Times New Roman" w:hAnsi="Times New Roman" w:cs="Times New Roman"/>
          <w:sz w:val="24"/>
          <w:szCs w:val="24"/>
        </w:rPr>
        <w:t xml:space="preserve">Mr. Finneran said that MHIC is getting more applications this Spring.  He gave </w:t>
      </w:r>
      <w:r w:rsidR="00F17176">
        <w:rPr>
          <w:rFonts w:ascii="Times New Roman" w:hAnsi="Times New Roman" w:cs="Times New Roman"/>
          <w:sz w:val="24"/>
          <w:szCs w:val="24"/>
        </w:rPr>
        <w:t>k</w:t>
      </w:r>
      <w:r w:rsidRPr="00A33DDB">
        <w:rPr>
          <w:rFonts w:ascii="Times New Roman" w:hAnsi="Times New Roman" w:cs="Times New Roman"/>
          <w:sz w:val="24"/>
          <w:szCs w:val="24"/>
        </w:rPr>
        <w:t>udos to the Licensing Department for doing an outstanding job.  E</w:t>
      </w:r>
      <w:r w:rsidR="00F17176">
        <w:rPr>
          <w:rFonts w:ascii="Times New Roman" w:hAnsi="Times New Roman" w:cs="Times New Roman"/>
          <w:sz w:val="24"/>
          <w:szCs w:val="24"/>
        </w:rPr>
        <w:t>-</w:t>
      </w:r>
      <w:r w:rsidRPr="00A33DDB">
        <w:rPr>
          <w:rFonts w:ascii="Times New Roman" w:hAnsi="Times New Roman" w:cs="Times New Roman"/>
          <w:sz w:val="24"/>
          <w:szCs w:val="24"/>
        </w:rPr>
        <w:t xml:space="preserve">Licensing is really paying off.  </w:t>
      </w:r>
    </w:p>
    <w:p w14:paraId="13970AE1" w14:textId="77777777" w:rsidR="004A3A18" w:rsidRPr="00A33DDB" w:rsidRDefault="004A3A18" w:rsidP="00A33DDB">
      <w:pPr>
        <w:rPr>
          <w:rFonts w:ascii="Times New Roman" w:hAnsi="Times New Roman" w:cs="Times New Roman"/>
          <w:sz w:val="24"/>
          <w:szCs w:val="24"/>
        </w:rPr>
      </w:pPr>
    </w:p>
    <w:p w14:paraId="648776A9" w14:textId="0487FB5E" w:rsidR="00A33DDB" w:rsidRPr="00A33DDB" w:rsidRDefault="004A3A18" w:rsidP="00A33DDB">
      <w:pPr>
        <w:rPr>
          <w:rFonts w:ascii="Times New Roman" w:hAnsi="Times New Roman" w:cs="Times New Roman"/>
          <w:sz w:val="24"/>
          <w:szCs w:val="24"/>
        </w:rPr>
      </w:pPr>
      <w:r>
        <w:rPr>
          <w:rFonts w:ascii="Times New Roman" w:hAnsi="Times New Roman" w:cs="Times New Roman"/>
          <w:sz w:val="24"/>
          <w:szCs w:val="24"/>
        </w:rPr>
        <w:t xml:space="preserve">The number of claims that are waiting to be referred to the Office of Administrative Hearings (OAH) are high. </w:t>
      </w:r>
      <w:r w:rsidR="00A33DDB" w:rsidRPr="00A33DDB">
        <w:rPr>
          <w:rFonts w:ascii="Times New Roman" w:hAnsi="Times New Roman" w:cs="Times New Roman"/>
          <w:sz w:val="24"/>
          <w:szCs w:val="24"/>
        </w:rPr>
        <w:t>OAH can only handle so many</w:t>
      </w:r>
      <w:r>
        <w:rPr>
          <w:rFonts w:ascii="Times New Roman" w:hAnsi="Times New Roman" w:cs="Times New Roman"/>
          <w:sz w:val="24"/>
          <w:szCs w:val="24"/>
        </w:rPr>
        <w:t xml:space="preserve"> claims at a time and have restricted MHIC from referring more than 20 claims every 15 days.</w:t>
      </w:r>
    </w:p>
    <w:p w14:paraId="65C43CFD" w14:textId="77777777" w:rsidR="00A33DDB" w:rsidRDefault="00A33DDB" w:rsidP="00A33DDB">
      <w:pPr>
        <w:rPr>
          <w:rFonts w:ascii="Times New Roman" w:hAnsi="Times New Roman" w:cs="Times New Roman"/>
          <w:sz w:val="24"/>
          <w:szCs w:val="24"/>
        </w:rPr>
      </w:pPr>
    </w:p>
    <w:p w14:paraId="22C1AD6B" w14:textId="2987672D" w:rsidR="00A33DDB" w:rsidRPr="00A33DDB" w:rsidRDefault="00A33DDB" w:rsidP="00A33DDB">
      <w:pPr>
        <w:rPr>
          <w:rFonts w:ascii="Times New Roman" w:hAnsi="Times New Roman" w:cs="Times New Roman"/>
          <w:sz w:val="24"/>
          <w:szCs w:val="24"/>
        </w:rPr>
      </w:pPr>
      <w:r w:rsidRPr="00A33DDB">
        <w:rPr>
          <w:rFonts w:ascii="Times New Roman" w:hAnsi="Times New Roman" w:cs="Times New Roman"/>
          <w:sz w:val="24"/>
          <w:szCs w:val="24"/>
        </w:rPr>
        <w:t xml:space="preserve">The Commissioners like the new </w:t>
      </w:r>
      <w:r w:rsidR="00F17176">
        <w:rPr>
          <w:rFonts w:ascii="Times New Roman" w:hAnsi="Times New Roman" w:cs="Times New Roman"/>
          <w:sz w:val="24"/>
          <w:szCs w:val="24"/>
        </w:rPr>
        <w:t>statistics</w:t>
      </w:r>
      <w:r w:rsidRPr="00A33DDB">
        <w:rPr>
          <w:rFonts w:ascii="Times New Roman" w:hAnsi="Times New Roman" w:cs="Times New Roman"/>
          <w:sz w:val="24"/>
          <w:szCs w:val="24"/>
        </w:rPr>
        <w:t xml:space="preserve"> report.  </w:t>
      </w:r>
    </w:p>
    <w:p w14:paraId="5A5D520A" w14:textId="6D23012A" w:rsidR="00755892" w:rsidRDefault="00755892" w:rsidP="00755892"/>
    <w:p w14:paraId="62EF32F1" w14:textId="285C0957" w:rsidR="00A33DDB" w:rsidRPr="00A33DDB" w:rsidRDefault="00A33DDB" w:rsidP="00A33DDB">
      <w:pPr>
        <w:rPr>
          <w:rFonts w:ascii="Times New Roman" w:hAnsi="Times New Roman" w:cs="Times New Roman"/>
          <w:sz w:val="24"/>
          <w:szCs w:val="24"/>
        </w:rPr>
      </w:pPr>
      <w:r w:rsidRPr="00A33DDB">
        <w:rPr>
          <w:rFonts w:ascii="Times New Roman" w:hAnsi="Times New Roman" w:cs="Times New Roman"/>
          <w:sz w:val="24"/>
          <w:szCs w:val="24"/>
        </w:rPr>
        <w:lastRenderedPageBreak/>
        <w:t xml:space="preserve">Commissioner White asked how is the mediation program going?  Mr. Finneran explained that the MHIC uses a </w:t>
      </w:r>
      <w:r w:rsidR="00F17176" w:rsidRPr="00A33DDB">
        <w:rPr>
          <w:rFonts w:ascii="Times New Roman" w:hAnsi="Times New Roman" w:cs="Times New Roman"/>
          <w:sz w:val="24"/>
          <w:szCs w:val="24"/>
        </w:rPr>
        <w:t>nonprofit</w:t>
      </w:r>
      <w:r w:rsidRPr="00A33DDB">
        <w:rPr>
          <w:rFonts w:ascii="Times New Roman" w:hAnsi="Times New Roman" w:cs="Times New Roman"/>
          <w:sz w:val="24"/>
          <w:szCs w:val="24"/>
        </w:rPr>
        <w:t xml:space="preserve"> mediation program called Community Mediation Maryland.  MHIC has been using this firm for</w:t>
      </w:r>
      <w:r w:rsidR="009526FD">
        <w:t xml:space="preserve"> </w:t>
      </w:r>
      <w:r w:rsidR="00F17176">
        <w:rPr>
          <w:rFonts w:ascii="Times New Roman" w:hAnsi="Times New Roman" w:cs="Times New Roman"/>
          <w:sz w:val="24"/>
          <w:szCs w:val="24"/>
        </w:rPr>
        <w:t>over</w:t>
      </w:r>
      <w:r w:rsidRPr="00A33DDB">
        <w:rPr>
          <w:rFonts w:ascii="Times New Roman" w:hAnsi="Times New Roman" w:cs="Times New Roman"/>
          <w:sz w:val="24"/>
          <w:szCs w:val="24"/>
        </w:rPr>
        <w:t xml:space="preserve"> ten years.   The biggest problem that the mediation program is having is getting the pa</w:t>
      </w:r>
      <w:r w:rsidR="009526FD">
        <w:rPr>
          <w:rFonts w:ascii="Times New Roman" w:hAnsi="Times New Roman" w:cs="Times New Roman"/>
          <w:sz w:val="24"/>
          <w:szCs w:val="24"/>
        </w:rPr>
        <w:t>rties to mediate on any given day</w:t>
      </w:r>
      <w:r w:rsidRPr="00A33DDB">
        <w:rPr>
          <w:rFonts w:ascii="Times New Roman" w:hAnsi="Times New Roman" w:cs="Times New Roman"/>
          <w:sz w:val="24"/>
          <w:szCs w:val="24"/>
        </w:rPr>
        <w:t>.  The firm contacts the parties and some of them back out or never mediate.  Mediation is voluntary and an</w:t>
      </w:r>
      <w:r w:rsidR="009526FD">
        <w:rPr>
          <w:rFonts w:ascii="Times New Roman" w:hAnsi="Times New Roman" w:cs="Times New Roman"/>
          <w:sz w:val="24"/>
          <w:szCs w:val="24"/>
        </w:rPr>
        <w:t>yone can use withdraw from mediation for any reason</w:t>
      </w:r>
      <w:r w:rsidRPr="00A33DDB">
        <w:rPr>
          <w:rFonts w:ascii="Times New Roman" w:hAnsi="Times New Roman" w:cs="Times New Roman"/>
          <w:sz w:val="24"/>
          <w:szCs w:val="24"/>
        </w:rPr>
        <w:t xml:space="preserve">.  Mr. Finneran said that the Investigators </w:t>
      </w:r>
      <w:r w:rsidR="00F17176">
        <w:rPr>
          <w:rFonts w:ascii="Times New Roman" w:hAnsi="Times New Roman" w:cs="Times New Roman"/>
          <w:sz w:val="24"/>
          <w:szCs w:val="24"/>
        </w:rPr>
        <w:t>also try to mediate disputes</w:t>
      </w:r>
      <w:r w:rsidRPr="00A33DDB">
        <w:rPr>
          <w:rFonts w:ascii="Times New Roman" w:hAnsi="Times New Roman" w:cs="Times New Roman"/>
          <w:sz w:val="24"/>
          <w:szCs w:val="24"/>
        </w:rPr>
        <w:t xml:space="preserve">.  The Better Business Bureau also provides mediation.  </w:t>
      </w:r>
    </w:p>
    <w:p w14:paraId="72F0889D" w14:textId="37F6B749" w:rsidR="00755892" w:rsidRDefault="00755892" w:rsidP="00755892"/>
    <w:p w14:paraId="02832DD2" w14:textId="71873683" w:rsidR="005D43A6" w:rsidRPr="00AF5D10" w:rsidRDefault="00FF5975">
      <w:pPr>
        <w:pStyle w:val="Heading1"/>
        <w:keepNext w:val="0"/>
        <w:keepLines w:val="0"/>
        <w:rPr>
          <w:rFonts w:ascii="Times New Roman" w:hAnsi="Times New Roman" w:cs="Times New Roman"/>
          <w:b/>
          <w:sz w:val="28"/>
          <w:szCs w:val="28"/>
        </w:rPr>
      </w:pPr>
      <w:r w:rsidRPr="00AF5D10">
        <w:rPr>
          <w:rFonts w:ascii="Times New Roman" w:hAnsi="Times New Roman" w:cs="Times New Roman"/>
          <w:b/>
          <w:sz w:val="28"/>
          <w:szCs w:val="28"/>
        </w:rPr>
        <w:t xml:space="preserve">Review of the </w:t>
      </w:r>
      <w:r w:rsidR="00755892">
        <w:rPr>
          <w:rFonts w:ascii="Times New Roman" w:hAnsi="Times New Roman" w:cs="Times New Roman"/>
          <w:b/>
          <w:sz w:val="28"/>
          <w:szCs w:val="28"/>
        </w:rPr>
        <w:t>April</w:t>
      </w:r>
      <w:r w:rsidR="00831847">
        <w:rPr>
          <w:rFonts w:ascii="Times New Roman" w:hAnsi="Times New Roman" w:cs="Times New Roman"/>
          <w:b/>
          <w:sz w:val="28"/>
          <w:szCs w:val="28"/>
        </w:rPr>
        <w:t xml:space="preserve"> 2023</w:t>
      </w:r>
      <w:r w:rsidR="006B2C5A">
        <w:rPr>
          <w:rFonts w:ascii="Times New Roman" w:hAnsi="Times New Roman" w:cs="Times New Roman"/>
          <w:b/>
          <w:sz w:val="28"/>
          <w:szCs w:val="28"/>
        </w:rPr>
        <w:t xml:space="preserve"> &amp; </w:t>
      </w:r>
      <w:r w:rsidR="00755892">
        <w:rPr>
          <w:rFonts w:ascii="Times New Roman" w:hAnsi="Times New Roman" w:cs="Times New Roman"/>
          <w:b/>
          <w:sz w:val="28"/>
          <w:szCs w:val="28"/>
        </w:rPr>
        <w:t>May</w:t>
      </w:r>
      <w:r w:rsidR="005C2052">
        <w:rPr>
          <w:rFonts w:ascii="Times New Roman" w:hAnsi="Times New Roman" w:cs="Times New Roman"/>
          <w:b/>
          <w:sz w:val="28"/>
          <w:szCs w:val="28"/>
        </w:rPr>
        <w:t xml:space="preserve"> 2023</w:t>
      </w:r>
      <w:r w:rsidRPr="00AF5D10">
        <w:rPr>
          <w:rFonts w:ascii="Times New Roman" w:hAnsi="Times New Roman" w:cs="Times New Roman"/>
          <w:b/>
          <w:sz w:val="28"/>
          <w:szCs w:val="28"/>
        </w:rPr>
        <w:t xml:space="preserve"> PSI Results</w:t>
      </w:r>
    </w:p>
    <w:p w14:paraId="7D818270" w14:textId="77777777" w:rsidR="005D43A6" w:rsidRDefault="005D43A6"/>
    <w:tbl>
      <w:tblPr>
        <w:tblW w:w="8640" w:type="dxa"/>
        <w:tblInd w:w="108" w:type="dxa"/>
        <w:tblLook w:val="0000" w:firstRow="0" w:lastRow="0" w:firstColumn="0" w:lastColumn="0" w:noHBand="0" w:noVBand="0"/>
      </w:tblPr>
      <w:tblGrid>
        <w:gridCol w:w="162"/>
        <w:gridCol w:w="3467"/>
        <w:gridCol w:w="1676"/>
        <w:gridCol w:w="982"/>
        <w:gridCol w:w="1043"/>
        <w:gridCol w:w="1310"/>
      </w:tblGrid>
      <w:tr w:rsidR="00E95A2D" w:rsidRPr="006B5DCD" w14:paraId="4B644C7F" w14:textId="77777777" w:rsidTr="008C5725">
        <w:trPr>
          <w:trHeight w:val="450"/>
        </w:trPr>
        <w:tc>
          <w:tcPr>
            <w:tcW w:w="8640" w:type="dxa"/>
            <w:gridSpan w:val="6"/>
            <w:tcBorders>
              <w:top w:val="nil"/>
              <w:left w:val="nil"/>
              <w:bottom w:val="nil"/>
              <w:right w:val="nil"/>
            </w:tcBorders>
            <w:shd w:val="clear" w:color="auto" w:fill="auto"/>
            <w:vAlign w:val="bottom"/>
          </w:tcPr>
          <w:p w14:paraId="6C7608E2" w14:textId="1F16D590" w:rsidR="00E95A2D" w:rsidRPr="00755892" w:rsidRDefault="00E95A2D" w:rsidP="0099249C">
            <w:pPr>
              <w:rPr>
                <w:rFonts w:ascii="Times New Roman" w:hAnsi="Times New Roman" w:cs="Times New Roman"/>
                <w:sz w:val="24"/>
                <w:szCs w:val="24"/>
              </w:rPr>
            </w:pPr>
            <w:r w:rsidRPr="00755892">
              <w:rPr>
                <w:rFonts w:ascii="Times New Roman" w:hAnsi="Times New Roman" w:cs="Times New Roman"/>
                <w:sz w:val="24"/>
                <w:szCs w:val="24"/>
              </w:rPr>
              <w:t xml:space="preserve">Below is the examination statistics summary for the month of </w:t>
            </w:r>
            <w:r w:rsidR="00755892" w:rsidRPr="00755892">
              <w:rPr>
                <w:rFonts w:ascii="Times New Roman" w:hAnsi="Times New Roman" w:cs="Times New Roman"/>
                <w:sz w:val="24"/>
                <w:szCs w:val="24"/>
              </w:rPr>
              <w:t>April</w:t>
            </w:r>
            <w:r w:rsidR="00831847" w:rsidRPr="00755892">
              <w:rPr>
                <w:rFonts w:ascii="Times New Roman" w:hAnsi="Times New Roman" w:cs="Times New Roman"/>
                <w:sz w:val="24"/>
                <w:szCs w:val="24"/>
              </w:rPr>
              <w:t xml:space="preserve"> 2023</w:t>
            </w:r>
            <w:r w:rsidR="005C2052" w:rsidRPr="00755892">
              <w:rPr>
                <w:rFonts w:ascii="Times New Roman" w:hAnsi="Times New Roman" w:cs="Times New Roman"/>
                <w:sz w:val="24"/>
                <w:szCs w:val="24"/>
              </w:rPr>
              <w:t xml:space="preserve"> &amp; </w:t>
            </w:r>
            <w:r w:rsidR="00755892" w:rsidRPr="00755892">
              <w:rPr>
                <w:rFonts w:ascii="Times New Roman" w:hAnsi="Times New Roman" w:cs="Times New Roman"/>
                <w:sz w:val="24"/>
                <w:szCs w:val="24"/>
              </w:rPr>
              <w:t>May</w:t>
            </w:r>
            <w:r w:rsidR="00831847" w:rsidRPr="00755892">
              <w:rPr>
                <w:rFonts w:ascii="Times New Roman" w:hAnsi="Times New Roman" w:cs="Times New Roman"/>
                <w:sz w:val="24"/>
                <w:szCs w:val="24"/>
              </w:rPr>
              <w:t xml:space="preserve"> 2023</w:t>
            </w:r>
          </w:p>
          <w:p w14:paraId="073FC329" w14:textId="77777777" w:rsidR="00E95A2D" w:rsidRPr="00755892" w:rsidRDefault="00E95A2D" w:rsidP="0099249C">
            <w:pPr>
              <w:rPr>
                <w:rFonts w:ascii="Times New Roman" w:hAnsi="Times New Roman" w:cs="Times New Roman"/>
                <w:sz w:val="24"/>
                <w:szCs w:val="24"/>
              </w:rPr>
            </w:pPr>
          </w:p>
          <w:p w14:paraId="342EB584" w14:textId="11CE7BBB" w:rsidR="00E95A2D" w:rsidRPr="00755892" w:rsidRDefault="00755892" w:rsidP="0099249C">
            <w:pPr>
              <w:jc w:val="center"/>
              <w:rPr>
                <w:rFonts w:ascii="Times New Roman" w:hAnsi="Times New Roman" w:cs="Times New Roman"/>
                <w:sz w:val="24"/>
                <w:szCs w:val="24"/>
                <w:u w:val="single"/>
              </w:rPr>
            </w:pPr>
            <w:r w:rsidRPr="00755892">
              <w:rPr>
                <w:rFonts w:ascii="Times New Roman" w:hAnsi="Times New Roman" w:cs="Times New Roman"/>
                <w:sz w:val="24"/>
                <w:szCs w:val="24"/>
                <w:u w:val="single"/>
              </w:rPr>
              <w:t>April</w:t>
            </w:r>
            <w:r w:rsidR="00831847" w:rsidRPr="00755892">
              <w:rPr>
                <w:rFonts w:ascii="Times New Roman" w:hAnsi="Times New Roman" w:cs="Times New Roman"/>
                <w:sz w:val="24"/>
                <w:szCs w:val="24"/>
                <w:u w:val="single"/>
              </w:rPr>
              <w:t xml:space="preserve"> 2023</w:t>
            </w:r>
          </w:p>
          <w:p w14:paraId="7EF65693" w14:textId="77777777" w:rsidR="00E95A2D" w:rsidRPr="00755892" w:rsidRDefault="00E95A2D" w:rsidP="0099249C">
            <w:pPr>
              <w:rPr>
                <w:rFonts w:ascii="Times New Roman" w:hAnsi="Times New Roman" w:cs="Times New Roman"/>
                <w:sz w:val="24"/>
                <w:szCs w:val="24"/>
              </w:rPr>
            </w:pPr>
          </w:p>
        </w:tc>
      </w:tr>
      <w:tr w:rsidR="00E95A2D" w:rsidRPr="006B5DCD" w14:paraId="328E1593" w14:textId="77777777" w:rsidTr="008C5725">
        <w:trPr>
          <w:trHeight w:val="240"/>
        </w:trPr>
        <w:tc>
          <w:tcPr>
            <w:tcW w:w="3629" w:type="dxa"/>
            <w:gridSpan w:val="2"/>
            <w:tcBorders>
              <w:top w:val="nil"/>
              <w:left w:val="nil"/>
              <w:bottom w:val="double" w:sz="6" w:space="0" w:color="auto"/>
              <w:right w:val="nil"/>
            </w:tcBorders>
            <w:shd w:val="clear" w:color="auto" w:fill="auto"/>
            <w:vAlign w:val="bottom"/>
          </w:tcPr>
          <w:p w14:paraId="61D79128" w14:textId="77777777" w:rsidR="00E95A2D" w:rsidRPr="00755892" w:rsidRDefault="00E95A2D" w:rsidP="0099249C">
            <w:pPr>
              <w:rPr>
                <w:rFonts w:ascii="Times New Roman" w:hAnsi="Times New Roman" w:cs="Times New Roman"/>
                <w:b/>
                <w:bCs/>
                <w:sz w:val="24"/>
                <w:szCs w:val="24"/>
              </w:rPr>
            </w:pPr>
            <w:r w:rsidRPr="00755892">
              <w:rPr>
                <w:rFonts w:ascii="Times New Roman" w:hAnsi="Times New Roman" w:cs="Times New Roman"/>
                <w:b/>
                <w:bCs/>
                <w:sz w:val="24"/>
                <w:szCs w:val="24"/>
              </w:rPr>
              <w:t>Home Improvement</w:t>
            </w:r>
          </w:p>
        </w:tc>
        <w:tc>
          <w:tcPr>
            <w:tcW w:w="1676" w:type="dxa"/>
            <w:tcBorders>
              <w:top w:val="nil"/>
              <w:left w:val="nil"/>
              <w:bottom w:val="nil"/>
              <w:right w:val="nil"/>
            </w:tcBorders>
            <w:shd w:val="clear" w:color="auto" w:fill="auto"/>
            <w:vAlign w:val="bottom"/>
          </w:tcPr>
          <w:p w14:paraId="25E89063" w14:textId="77777777" w:rsidR="00E95A2D" w:rsidRPr="00755892" w:rsidRDefault="00E95A2D" w:rsidP="0099249C">
            <w:pPr>
              <w:jc w:val="center"/>
              <w:rPr>
                <w:rFonts w:ascii="Times New Roman" w:hAnsi="Times New Roman" w:cs="Times New Roman"/>
                <w:b/>
                <w:bCs/>
                <w:sz w:val="24"/>
                <w:szCs w:val="24"/>
              </w:rPr>
            </w:pPr>
            <w:r w:rsidRPr="00755892">
              <w:rPr>
                <w:rFonts w:ascii="Times New Roman" w:hAnsi="Times New Roman" w:cs="Times New Roman"/>
                <w:b/>
                <w:bCs/>
                <w:sz w:val="24"/>
                <w:szCs w:val="24"/>
              </w:rPr>
              <w:t>Candidates Tested</w:t>
            </w:r>
          </w:p>
        </w:tc>
        <w:tc>
          <w:tcPr>
            <w:tcW w:w="982" w:type="dxa"/>
            <w:tcBorders>
              <w:top w:val="nil"/>
              <w:left w:val="nil"/>
              <w:bottom w:val="nil"/>
              <w:right w:val="nil"/>
            </w:tcBorders>
            <w:shd w:val="clear" w:color="auto" w:fill="auto"/>
            <w:vAlign w:val="bottom"/>
          </w:tcPr>
          <w:p w14:paraId="65F7EC2C" w14:textId="77777777" w:rsidR="00E95A2D" w:rsidRPr="00755892" w:rsidRDefault="00E95A2D" w:rsidP="0099249C">
            <w:pPr>
              <w:rPr>
                <w:rFonts w:ascii="Times New Roman" w:hAnsi="Times New Roman" w:cs="Times New Roman"/>
                <w:b/>
                <w:bCs/>
                <w:sz w:val="24"/>
                <w:szCs w:val="24"/>
              </w:rPr>
            </w:pPr>
            <w:r w:rsidRPr="00755892">
              <w:rPr>
                <w:rFonts w:ascii="Times New Roman" w:hAnsi="Times New Roman" w:cs="Times New Roman"/>
                <w:b/>
                <w:bCs/>
                <w:sz w:val="24"/>
                <w:szCs w:val="24"/>
              </w:rPr>
              <w:t>Passed</w:t>
            </w:r>
          </w:p>
        </w:tc>
        <w:tc>
          <w:tcPr>
            <w:tcW w:w="1043" w:type="dxa"/>
            <w:tcBorders>
              <w:top w:val="nil"/>
              <w:left w:val="nil"/>
              <w:bottom w:val="nil"/>
              <w:right w:val="nil"/>
            </w:tcBorders>
            <w:shd w:val="clear" w:color="auto" w:fill="auto"/>
            <w:vAlign w:val="bottom"/>
          </w:tcPr>
          <w:p w14:paraId="732C3563" w14:textId="77777777" w:rsidR="00E95A2D" w:rsidRPr="00755892" w:rsidRDefault="00E95A2D" w:rsidP="0099249C">
            <w:pPr>
              <w:rPr>
                <w:rFonts w:ascii="Times New Roman" w:hAnsi="Times New Roman" w:cs="Times New Roman"/>
                <w:b/>
                <w:bCs/>
                <w:sz w:val="24"/>
                <w:szCs w:val="24"/>
              </w:rPr>
            </w:pPr>
            <w:r w:rsidRPr="00755892">
              <w:rPr>
                <w:rFonts w:ascii="Times New Roman" w:hAnsi="Times New Roman" w:cs="Times New Roman"/>
                <w:b/>
                <w:bCs/>
                <w:sz w:val="24"/>
                <w:szCs w:val="24"/>
              </w:rPr>
              <w:t>Failed</w:t>
            </w:r>
          </w:p>
        </w:tc>
        <w:tc>
          <w:tcPr>
            <w:tcW w:w="1310" w:type="dxa"/>
            <w:tcBorders>
              <w:top w:val="nil"/>
              <w:left w:val="nil"/>
              <w:bottom w:val="nil"/>
              <w:right w:val="nil"/>
            </w:tcBorders>
            <w:shd w:val="clear" w:color="auto" w:fill="auto"/>
            <w:vAlign w:val="bottom"/>
          </w:tcPr>
          <w:p w14:paraId="02091C44" w14:textId="77777777" w:rsidR="00E95A2D" w:rsidRPr="00755892" w:rsidRDefault="00E95A2D" w:rsidP="0099249C">
            <w:pPr>
              <w:rPr>
                <w:rFonts w:ascii="Times New Roman" w:hAnsi="Times New Roman" w:cs="Times New Roman"/>
                <w:b/>
                <w:bCs/>
                <w:sz w:val="24"/>
                <w:szCs w:val="24"/>
              </w:rPr>
            </w:pPr>
            <w:r w:rsidRPr="00755892">
              <w:rPr>
                <w:rFonts w:ascii="Times New Roman" w:hAnsi="Times New Roman" w:cs="Times New Roman"/>
                <w:b/>
                <w:bCs/>
                <w:sz w:val="24"/>
                <w:szCs w:val="24"/>
              </w:rPr>
              <w:t>Pass %</w:t>
            </w:r>
          </w:p>
        </w:tc>
      </w:tr>
      <w:tr w:rsidR="00E95A2D" w:rsidRPr="006B5DCD" w14:paraId="29764E24" w14:textId="77777777" w:rsidTr="008C5725">
        <w:trPr>
          <w:trHeight w:val="387"/>
        </w:trPr>
        <w:tc>
          <w:tcPr>
            <w:tcW w:w="3629" w:type="dxa"/>
            <w:gridSpan w:val="2"/>
            <w:tcBorders>
              <w:top w:val="nil"/>
              <w:left w:val="single" w:sz="4" w:space="0" w:color="auto"/>
              <w:bottom w:val="single" w:sz="4" w:space="0" w:color="auto"/>
              <w:right w:val="nil"/>
            </w:tcBorders>
            <w:shd w:val="clear" w:color="auto" w:fill="auto"/>
            <w:vAlign w:val="bottom"/>
          </w:tcPr>
          <w:p w14:paraId="0FDE7D14" w14:textId="77777777" w:rsidR="00E95A2D" w:rsidRPr="00755892" w:rsidRDefault="00E95A2D" w:rsidP="0099249C">
            <w:pPr>
              <w:rPr>
                <w:rFonts w:ascii="Times New Roman" w:hAnsi="Times New Roman" w:cs="Times New Roman"/>
                <w:sz w:val="24"/>
                <w:szCs w:val="24"/>
              </w:rPr>
            </w:pPr>
            <w:r w:rsidRPr="00755892">
              <w:rPr>
                <w:rFonts w:ascii="Times New Roman" w:hAnsi="Times New Roman" w:cs="Times New Roman"/>
                <w:sz w:val="24"/>
                <w:szCs w:val="24"/>
              </w:rPr>
              <w:t>Contractor</w:t>
            </w:r>
          </w:p>
        </w:tc>
        <w:tc>
          <w:tcPr>
            <w:tcW w:w="1676" w:type="dxa"/>
            <w:tcBorders>
              <w:top w:val="single" w:sz="12" w:space="0" w:color="auto"/>
              <w:left w:val="single" w:sz="12" w:space="0" w:color="auto"/>
              <w:bottom w:val="single" w:sz="4" w:space="0" w:color="auto"/>
              <w:right w:val="single" w:sz="4" w:space="0" w:color="auto"/>
            </w:tcBorders>
            <w:shd w:val="clear" w:color="auto" w:fill="auto"/>
            <w:vAlign w:val="bottom"/>
          </w:tcPr>
          <w:p w14:paraId="6571161F" w14:textId="4EDE9137" w:rsidR="00E95A2D"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161</w:t>
            </w:r>
          </w:p>
        </w:tc>
        <w:tc>
          <w:tcPr>
            <w:tcW w:w="982" w:type="dxa"/>
            <w:tcBorders>
              <w:top w:val="single" w:sz="12" w:space="0" w:color="auto"/>
              <w:left w:val="nil"/>
              <w:bottom w:val="single" w:sz="4" w:space="0" w:color="auto"/>
              <w:right w:val="single" w:sz="4" w:space="0" w:color="auto"/>
            </w:tcBorders>
            <w:shd w:val="clear" w:color="auto" w:fill="auto"/>
            <w:vAlign w:val="bottom"/>
          </w:tcPr>
          <w:p w14:paraId="3E6A8365" w14:textId="3BE3FAAA" w:rsidR="00E95A2D"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123</w:t>
            </w:r>
          </w:p>
        </w:tc>
        <w:tc>
          <w:tcPr>
            <w:tcW w:w="1043" w:type="dxa"/>
            <w:tcBorders>
              <w:top w:val="single" w:sz="12" w:space="0" w:color="auto"/>
              <w:left w:val="nil"/>
              <w:bottom w:val="single" w:sz="4" w:space="0" w:color="auto"/>
              <w:right w:val="single" w:sz="4" w:space="0" w:color="auto"/>
            </w:tcBorders>
            <w:shd w:val="clear" w:color="auto" w:fill="auto"/>
            <w:vAlign w:val="bottom"/>
          </w:tcPr>
          <w:p w14:paraId="173F9542" w14:textId="273C3685" w:rsidR="00E95A2D"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38</w:t>
            </w:r>
          </w:p>
        </w:tc>
        <w:tc>
          <w:tcPr>
            <w:tcW w:w="1310" w:type="dxa"/>
            <w:tcBorders>
              <w:top w:val="single" w:sz="12" w:space="0" w:color="auto"/>
              <w:left w:val="nil"/>
              <w:bottom w:val="single" w:sz="4" w:space="0" w:color="auto"/>
              <w:right w:val="single" w:sz="12" w:space="0" w:color="auto"/>
            </w:tcBorders>
            <w:shd w:val="clear" w:color="auto" w:fill="auto"/>
            <w:vAlign w:val="bottom"/>
          </w:tcPr>
          <w:p w14:paraId="7D4DB71A" w14:textId="3C73A714" w:rsidR="00E95A2D"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76</w:t>
            </w:r>
            <w:r w:rsidR="00AF5D10" w:rsidRPr="00755892">
              <w:rPr>
                <w:rFonts w:ascii="Times New Roman" w:hAnsi="Times New Roman" w:cs="Times New Roman"/>
                <w:sz w:val="24"/>
                <w:szCs w:val="24"/>
              </w:rPr>
              <w:t>%</w:t>
            </w:r>
          </w:p>
        </w:tc>
      </w:tr>
      <w:tr w:rsidR="00E95A2D" w:rsidRPr="006B5DCD" w14:paraId="2421F24F" w14:textId="77777777" w:rsidTr="008C5725">
        <w:trPr>
          <w:trHeight w:val="285"/>
        </w:trPr>
        <w:tc>
          <w:tcPr>
            <w:tcW w:w="3629" w:type="dxa"/>
            <w:gridSpan w:val="2"/>
            <w:tcBorders>
              <w:top w:val="nil"/>
              <w:left w:val="single" w:sz="4" w:space="0" w:color="auto"/>
              <w:bottom w:val="single" w:sz="4" w:space="0" w:color="auto"/>
              <w:right w:val="nil"/>
            </w:tcBorders>
            <w:shd w:val="clear" w:color="auto" w:fill="auto"/>
            <w:vAlign w:val="bottom"/>
          </w:tcPr>
          <w:p w14:paraId="3AA091EC" w14:textId="77777777" w:rsidR="00E95A2D" w:rsidRPr="00755892" w:rsidRDefault="00E95A2D" w:rsidP="0099249C">
            <w:pPr>
              <w:autoSpaceDE w:val="0"/>
              <w:autoSpaceDN w:val="0"/>
              <w:adjustRightInd w:val="0"/>
              <w:rPr>
                <w:rFonts w:ascii="Times New Roman" w:hAnsi="Times New Roman" w:cs="Times New Roman"/>
                <w:bCs/>
                <w:sz w:val="24"/>
                <w:szCs w:val="24"/>
              </w:rPr>
            </w:pPr>
            <w:r w:rsidRPr="00755892">
              <w:rPr>
                <w:rFonts w:ascii="Times New Roman" w:hAnsi="Times New Roman" w:cs="Times New Roman"/>
                <w:bCs/>
                <w:sz w:val="24"/>
                <w:szCs w:val="24"/>
              </w:rPr>
              <w:t>Contractor Spanish</w:t>
            </w:r>
          </w:p>
        </w:tc>
        <w:tc>
          <w:tcPr>
            <w:tcW w:w="1676" w:type="dxa"/>
            <w:tcBorders>
              <w:top w:val="nil"/>
              <w:left w:val="single" w:sz="12" w:space="0" w:color="auto"/>
              <w:bottom w:val="single" w:sz="4" w:space="0" w:color="auto"/>
              <w:right w:val="single" w:sz="4" w:space="0" w:color="auto"/>
            </w:tcBorders>
            <w:shd w:val="clear" w:color="auto" w:fill="auto"/>
            <w:vAlign w:val="bottom"/>
          </w:tcPr>
          <w:p w14:paraId="3D0AD237" w14:textId="63EF324E" w:rsidR="00E95A2D" w:rsidRPr="00755892" w:rsidRDefault="00755892" w:rsidP="006B2C5A">
            <w:pPr>
              <w:jc w:val="center"/>
              <w:rPr>
                <w:rFonts w:ascii="Times New Roman" w:hAnsi="Times New Roman" w:cs="Times New Roman"/>
                <w:sz w:val="24"/>
                <w:szCs w:val="24"/>
              </w:rPr>
            </w:pPr>
            <w:r>
              <w:rPr>
                <w:rFonts w:ascii="Times New Roman" w:hAnsi="Times New Roman" w:cs="Times New Roman"/>
                <w:sz w:val="24"/>
                <w:szCs w:val="24"/>
              </w:rPr>
              <w:t>174</w:t>
            </w:r>
          </w:p>
        </w:tc>
        <w:tc>
          <w:tcPr>
            <w:tcW w:w="982" w:type="dxa"/>
            <w:tcBorders>
              <w:top w:val="nil"/>
              <w:left w:val="nil"/>
              <w:bottom w:val="single" w:sz="4" w:space="0" w:color="auto"/>
              <w:right w:val="single" w:sz="4" w:space="0" w:color="auto"/>
            </w:tcBorders>
            <w:shd w:val="clear" w:color="auto" w:fill="auto"/>
            <w:vAlign w:val="bottom"/>
          </w:tcPr>
          <w:p w14:paraId="632F6CC2" w14:textId="43DF6EC3" w:rsidR="00E95A2D"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75</w:t>
            </w:r>
          </w:p>
        </w:tc>
        <w:tc>
          <w:tcPr>
            <w:tcW w:w="1043" w:type="dxa"/>
            <w:tcBorders>
              <w:top w:val="nil"/>
              <w:left w:val="nil"/>
              <w:bottom w:val="single" w:sz="4" w:space="0" w:color="auto"/>
              <w:right w:val="single" w:sz="4" w:space="0" w:color="auto"/>
            </w:tcBorders>
            <w:shd w:val="clear" w:color="auto" w:fill="auto"/>
            <w:vAlign w:val="bottom"/>
          </w:tcPr>
          <w:p w14:paraId="2D6C3415" w14:textId="1832B29A" w:rsidR="00E95A2D"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99</w:t>
            </w:r>
          </w:p>
        </w:tc>
        <w:tc>
          <w:tcPr>
            <w:tcW w:w="1310" w:type="dxa"/>
            <w:tcBorders>
              <w:top w:val="nil"/>
              <w:left w:val="nil"/>
              <w:bottom w:val="single" w:sz="4" w:space="0" w:color="auto"/>
              <w:right w:val="single" w:sz="12" w:space="0" w:color="auto"/>
            </w:tcBorders>
            <w:shd w:val="clear" w:color="auto" w:fill="auto"/>
            <w:vAlign w:val="bottom"/>
          </w:tcPr>
          <w:p w14:paraId="2B16C8CC" w14:textId="53726BB4" w:rsidR="00E95A2D" w:rsidRPr="00755892" w:rsidRDefault="00755892" w:rsidP="005C2052">
            <w:pPr>
              <w:jc w:val="center"/>
              <w:rPr>
                <w:rFonts w:ascii="Times New Roman" w:hAnsi="Times New Roman" w:cs="Times New Roman"/>
                <w:sz w:val="24"/>
                <w:szCs w:val="24"/>
              </w:rPr>
            </w:pPr>
            <w:r>
              <w:rPr>
                <w:rFonts w:ascii="Times New Roman" w:hAnsi="Times New Roman" w:cs="Times New Roman"/>
                <w:sz w:val="24"/>
                <w:szCs w:val="24"/>
              </w:rPr>
              <w:t>43</w:t>
            </w:r>
            <w:r w:rsidR="00AF5D10" w:rsidRPr="00755892">
              <w:rPr>
                <w:rFonts w:ascii="Times New Roman" w:hAnsi="Times New Roman" w:cs="Times New Roman"/>
                <w:sz w:val="24"/>
                <w:szCs w:val="24"/>
              </w:rPr>
              <w:t>%</w:t>
            </w:r>
          </w:p>
        </w:tc>
      </w:tr>
      <w:tr w:rsidR="00E95A2D" w:rsidRPr="006B5DCD" w14:paraId="053665B4" w14:textId="77777777" w:rsidTr="008C5725">
        <w:trPr>
          <w:trHeight w:val="285"/>
        </w:trPr>
        <w:tc>
          <w:tcPr>
            <w:tcW w:w="36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597D04" w14:textId="77777777" w:rsidR="00E95A2D" w:rsidRPr="00755892" w:rsidRDefault="00E95A2D" w:rsidP="0099249C">
            <w:pPr>
              <w:rPr>
                <w:rFonts w:ascii="Times New Roman" w:hAnsi="Times New Roman" w:cs="Times New Roman"/>
                <w:sz w:val="24"/>
                <w:szCs w:val="24"/>
              </w:rPr>
            </w:pPr>
            <w:r w:rsidRPr="00755892">
              <w:rPr>
                <w:rFonts w:ascii="Times New Roman" w:hAnsi="Times New Roman" w:cs="Times New Roman"/>
                <w:sz w:val="24"/>
                <w:szCs w:val="24"/>
              </w:rPr>
              <w:t>Salesperson</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151DE4C3" w14:textId="4F64C123" w:rsidR="00E95A2D"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118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36DDCC4E" w14:textId="0777F49E" w:rsidR="00E95A2D"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68</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75F3A067" w14:textId="4B3135AE" w:rsidR="00E95A2D"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50</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1E5D87FB" w14:textId="45F1A971" w:rsidR="00E95A2D"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58</w:t>
            </w:r>
            <w:r w:rsidR="00AF5D10" w:rsidRPr="00755892">
              <w:rPr>
                <w:rFonts w:ascii="Times New Roman" w:hAnsi="Times New Roman" w:cs="Times New Roman"/>
                <w:sz w:val="24"/>
                <w:szCs w:val="24"/>
              </w:rPr>
              <w:t>%</w:t>
            </w:r>
          </w:p>
        </w:tc>
      </w:tr>
      <w:tr w:rsidR="00E95A2D" w:rsidRPr="006B5DCD" w14:paraId="6CD1B43A" w14:textId="77777777" w:rsidTr="008C5725">
        <w:trPr>
          <w:trHeight w:val="285"/>
        </w:trPr>
        <w:tc>
          <w:tcPr>
            <w:tcW w:w="36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E862BD" w14:textId="77777777" w:rsidR="00E95A2D" w:rsidRPr="00755892" w:rsidRDefault="00E95A2D" w:rsidP="0099249C">
            <w:pPr>
              <w:rPr>
                <w:rFonts w:ascii="Times New Roman" w:hAnsi="Times New Roman" w:cs="Times New Roman"/>
                <w:sz w:val="24"/>
                <w:szCs w:val="24"/>
              </w:rPr>
            </w:pPr>
            <w:r w:rsidRPr="00755892">
              <w:rPr>
                <w:rFonts w:ascii="Times New Roman" w:hAnsi="Times New Roman" w:cs="Times New Roman"/>
                <w:sz w:val="24"/>
                <w:szCs w:val="24"/>
              </w:rPr>
              <w:t>Salesperson Spanish</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7820B6E9" w14:textId="1AC30A83" w:rsidR="00E95A2D"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1A160913" w14:textId="26B780B5" w:rsidR="00E95A2D"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1</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5A66DE44" w14:textId="1AACA996" w:rsidR="00E95A2D" w:rsidRPr="00755892" w:rsidRDefault="00831847" w:rsidP="0099249C">
            <w:pPr>
              <w:jc w:val="center"/>
              <w:rPr>
                <w:rFonts w:ascii="Times New Roman" w:hAnsi="Times New Roman" w:cs="Times New Roman"/>
                <w:sz w:val="24"/>
                <w:szCs w:val="24"/>
              </w:rPr>
            </w:pPr>
            <w:r w:rsidRPr="00755892">
              <w:rPr>
                <w:rFonts w:ascii="Times New Roman" w:hAnsi="Times New Roman" w:cs="Times New Roman"/>
                <w:sz w:val="24"/>
                <w:szCs w:val="24"/>
              </w:rPr>
              <w:t>1</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3769B1AB" w14:textId="6F8379F8" w:rsidR="00E95A2D" w:rsidRPr="00755892" w:rsidRDefault="00831847" w:rsidP="0099249C">
            <w:pPr>
              <w:jc w:val="center"/>
              <w:rPr>
                <w:rFonts w:ascii="Times New Roman" w:hAnsi="Times New Roman" w:cs="Times New Roman"/>
                <w:sz w:val="24"/>
                <w:szCs w:val="24"/>
              </w:rPr>
            </w:pPr>
            <w:r w:rsidRPr="00755892">
              <w:rPr>
                <w:rFonts w:ascii="Times New Roman" w:hAnsi="Times New Roman" w:cs="Times New Roman"/>
                <w:sz w:val="24"/>
                <w:szCs w:val="24"/>
              </w:rPr>
              <w:t>50</w:t>
            </w:r>
            <w:r w:rsidR="003E5773" w:rsidRPr="00755892">
              <w:rPr>
                <w:rFonts w:ascii="Times New Roman" w:hAnsi="Times New Roman" w:cs="Times New Roman"/>
                <w:sz w:val="24"/>
                <w:szCs w:val="24"/>
              </w:rPr>
              <w:t>%</w:t>
            </w:r>
          </w:p>
        </w:tc>
      </w:tr>
      <w:tr w:rsidR="00E95A2D" w:rsidRPr="006B5DCD" w14:paraId="7181AFA7" w14:textId="77777777" w:rsidTr="008C5725">
        <w:trPr>
          <w:trHeight w:val="285"/>
        </w:trPr>
        <w:tc>
          <w:tcPr>
            <w:tcW w:w="36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FBFD5F" w14:textId="77777777" w:rsidR="00E95A2D" w:rsidRPr="00755892" w:rsidRDefault="00E95A2D" w:rsidP="0099249C">
            <w:pPr>
              <w:rPr>
                <w:rFonts w:ascii="Times New Roman" w:hAnsi="Times New Roman" w:cs="Times New Roman"/>
                <w:b/>
                <w:sz w:val="24"/>
                <w:szCs w:val="24"/>
              </w:rPr>
            </w:pPr>
            <w:r w:rsidRPr="00755892">
              <w:rPr>
                <w:rFonts w:ascii="Times New Roman" w:hAnsi="Times New Roman" w:cs="Times New Roman"/>
                <w:b/>
                <w:sz w:val="24"/>
                <w:szCs w:val="24"/>
              </w:rPr>
              <w:t>TOTAL</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3533F95C" w14:textId="26108BF0" w:rsidR="00E95A2D" w:rsidRPr="00755892" w:rsidRDefault="00755892" w:rsidP="0099249C">
            <w:pPr>
              <w:jc w:val="center"/>
              <w:rPr>
                <w:rFonts w:ascii="Times New Roman" w:hAnsi="Times New Roman" w:cs="Times New Roman"/>
                <w:b/>
                <w:sz w:val="24"/>
                <w:szCs w:val="24"/>
              </w:rPr>
            </w:pPr>
            <w:r>
              <w:rPr>
                <w:rFonts w:ascii="Times New Roman" w:hAnsi="Times New Roman" w:cs="Times New Roman"/>
                <w:b/>
                <w:sz w:val="24"/>
                <w:szCs w:val="24"/>
              </w:rPr>
              <w:t>455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25F1FBB7" w14:textId="04DA8389" w:rsidR="00E95A2D" w:rsidRPr="00755892" w:rsidRDefault="00755892" w:rsidP="005C2052">
            <w:pPr>
              <w:jc w:val="center"/>
              <w:rPr>
                <w:rFonts w:ascii="Times New Roman" w:hAnsi="Times New Roman" w:cs="Times New Roman"/>
                <w:b/>
                <w:sz w:val="24"/>
                <w:szCs w:val="24"/>
              </w:rPr>
            </w:pPr>
            <w:r>
              <w:rPr>
                <w:rFonts w:ascii="Times New Roman" w:hAnsi="Times New Roman" w:cs="Times New Roman"/>
                <w:b/>
                <w:sz w:val="24"/>
                <w:szCs w:val="24"/>
              </w:rPr>
              <w:t>267</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4F526549" w14:textId="14B77A6E" w:rsidR="00E95A2D" w:rsidRPr="00755892" w:rsidRDefault="00755892" w:rsidP="00831847">
            <w:pPr>
              <w:jc w:val="center"/>
              <w:rPr>
                <w:rFonts w:ascii="Times New Roman" w:hAnsi="Times New Roman" w:cs="Times New Roman"/>
                <w:b/>
                <w:sz w:val="24"/>
                <w:szCs w:val="24"/>
              </w:rPr>
            </w:pPr>
            <w:r>
              <w:rPr>
                <w:rFonts w:ascii="Times New Roman" w:hAnsi="Times New Roman" w:cs="Times New Roman"/>
                <w:b/>
                <w:sz w:val="24"/>
                <w:szCs w:val="24"/>
              </w:rPr>
              <w:t>188</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27047823" w14:textId="28B7358D" w:rsidR="00E95A2D" w:rsidRPr="00755892" w:rsidRDefault="00755892" w:rsidP="0099249C">
            <w:pPr>
              <w:jc w:val="center"/>
              <w:rPr>
                <w:rFonts w:ascii="Times New Roman" w:hAnsi="Times New Roman" w:cs="Times New Roman"/>
                <w:b/>
                <w:sz w:val="24"/>
                <w:szCs w:val="24"/>
              </w:rPr>
            </w:pPr>
            <w:r>
              <w:rPr>
                <w:rFonts w:ascii="Times New Roman" w:hAnsi="Times New Roman" w:cs="Times New Roman"/>
                <w:b/>
                <w:sz w:val="24"/>
                <w:szCs w:val="24"/>
              </w:rPr>
              <w:t>59</w:t>
            </w:r>
            <w:r w:rsidR="00AF5D10" w:rsidRPr="00755892">
              <w:rPr>
                <w:rFonts w:ascii="Times New Roman" w:hAnsi="Times New Roman" w:cs="Times New Roman"/>
                <w:b/>
                <w:sz w:val="24"/>
                <w:szCs w:val="24"/>
              </w:rPr>
              <w:t>%</w:t>
            </w:r>
          </w:p>
        </w:tc>
      </w:tr>
      <w:tr w:rsidR="008C5725" w:rsidRPr="00755892" w14:paraId="5CFC7054" w14:textId="77777777" w:rsidTr="008C5725">
        <w:trPr>
          <w:gridBefore w:val="1"/>
          <w:wBefore w:w="162" w:type="dxa"/>
          <w:trHeight w:val="450"/>
        </w:trPr>
        <w:tc>
          <w:tcPr>
            <w:tcW w:w="8478" w:type="dxa"/>
            <w:gridSpan w:val="5"/>
            <w:tcBorders>
              <w:top w:val="nil"/>
              <w:left w:val="nil"/>
              <w:bottom w:val="nil"/>
              <w:right w:val="nil"/>
            </w:tcBorders>
            <w:shd w:val="clear" w:color="auto" w:fill="auto"/>
            <w:vAlign w:val="bottom"/>
          </w:tcPr>
          <w:p w14:paraId="14A352D3" w14:textId="77777777" w:rsidR="008C5725" w:rsidRPr="00755892" w:rsidRDefault="008C5725" w:rsidP="0099249C">
            <w:pPr>
              <w:rPr>
                <w:rFonts w:ascii="Times New Roman" w:hAnsi="Times New Roman" w:cs="Times New Roman"/>
                <w:sz w:val="24"/>
                <w:szCs w:val="24"/>
              </w:rPr>
            </w:pPr>
            <w:bookmarkStart w:id="10" w:name="_72x8vzcke0sf" w:colFirst="0" w:colLast="0"/>
            <w:bookmarkEnd w:id="10"/>
          </w:p>
          <w:p w14:paraId="58AD1D41" w14:textId="6E2347C2" w:rsidR="008C5725" w:rsidRPr="00755892" w:rsidRDefault="00755892" w:rsidP="0099249C">
            <w:pPr>
              <w:jc w:val="center"/>
              <w:rPr>
                <w:rFonts w:ascii="Times New Roman" w:hAnsi="Times New Roman" w:cs="Times New Roman"/>
                <w:sz w:val="24"/>
                <w:szCs w:val="24"/>
                <w:u w:val="single"/>
              </w:rPr>
            </w:pPr>
            <w:r w:rsidRPr="00755892">
              <w:rPr>
                <w:rFonts w:ascii="Times New Roman" w:hAnsi="Times New Roman" w:cs="Times New Roman"/>
                <w:sz w:val="24"/>
                <w:szCs w:val="24"/>
                <w:u w:val="single"/>
              </w:rPr>
              <w:t xml:space="preserve">May </w:t>
            </w:r>
            <w:r w:rsidR="005C2052" w:rsidRPr="00755892">
              <w:rPr>
                <w:rFonts w:ascii="Times New Roman" w:hAnsi="Times New Roman" w:cs="Times New Roman"/>
                <w:sz w:val="24"/>
                <w:szCs w:val="24"/>
                <w:u w:val="single"/>
              </w:rPr>
              <w:t>2023</w:t>
            </w:r>
          </w:p>
          <w:p w14:paraId="0448193A" w14:textId="77777777" w:rsidR="008C5725" w:rsidRPr="00755892" w:rsidRDefault="008C5725" w:rsidP="0099249C">
            <w:pPr>
              <w:rPr>
                <w:rFonts w:ascii="Times New Roman" w:hAnsi="Times New Roman" w:cs="Times New Roman"/>
                <w:sz w:val="24"/>
                <w:szCs w:val="24"/>
              </w:rPr>
            </w:pPr>
          </w:p>
        </w:tc>
      </w:tr>
      <w:tr w:rsidR="008C5725" w:rsidRPr="00755892" w14:paraId="760053EB" w14:textId="77777777" w:rsidTr="008C5725">
        <w:trPr>
          <w:gridBefore w:val="1"/>
          <w:wBefore w:w="162" w:type="dxa"/>
          <w:trHeight w:val="240"/>
        </w:trPr>
        <w:tc>
          <w:tcPr>
            <w:tcW w:w="3467" w:type="dxa"/>
            <w:tcBorders>
              <w:top w:val="nil"/>
              <w:left w:val="nil"/>
              <w:bottom w:val="double" w:sz="6" w:space="0" w:color="auto"/>
              <w:right w:val="nil"/>
            </w:tcBorders>
            <w:shd w:val="clear" w:color="auto" w:fill="auto"/>
            <w:vAlign w:val="bottom"/>
          </w:tcPr>
          <w:p w14:paraId="5B6E3170" w14:textId="77777777" w:rsidR="008C5725" w:rsidRPr="00755892" w:rsidRDefault="008C5725" w:rsidP="0099249C">
            <w:pPr>
              <w:rPr>
                <w:rFonts w:ascii="Times New Roman" w:hAnsi="Times New Roman" w:cs="Times New Roman"/>
                <w:b/>
                <w:bCs/>
                <w:sz w:val="24"/>
                <w:szCs w:val="24"/>
              </w:rPr>
            </w:pPr>
            <w:r w:rsidRPr="00755892">
              <w:rPr>
                <w:rFonts w:ascii="Times New Roman" w:hAnsi="Times New Roman" w:cs="Times New Roman"/>
                <w:b/>
                <w:bCs/>
                <w:sz w:val="24"/>
                <w:szCs w:val="24"/>
              </w:rPr>
              <w:t>Home Improvement</w:t>
            </w:r>
          </w:p>
        </w:tc>
        <w:tc>
          <w:tcPr>
            <w:tcW w:w="1676" w:type="dxa"/>
            <w:tcBorders>
              <w:top w:val="nil"/>
              <w:left w:val="nil"/>
              <w:bottom w:val="nil"/>
              <w:right w:val="nil"/>
            </w:tcBorders>
            <w:shd w:val="clear" w:color="auto" w:fill="auto"/>
            <w:vAlign w:val="bottom"/>
          </w:tcPr>
          <w:p w14:paraId="2D6B773F" w14:textId="77777777" w:rsidR="008C5725" w:rsidRPr="00755892" w:rsidRDefault="008C5725" w:rsidP="0099249C">
            <w:pPr>
              <w:jc w:val="center"/>
              <w:rPr>
                <w:rFonts w:ascii="Times New Roman" w:hAnsi="Times New Roman" w:cs="Times New Roman"/>
                <w:b/>
                <w:bCs/>
                <w:sz w:val="24"/>
                <w:szCs w:val="24"/>
              </w:rPr>
            </w:pPr>
            <w:r w:rsidRPr="00755892">
              <w:rPr>
                <w:rFonts w:ascii="Times New Roman" w:hAnsi="Times New Roman" w:cs="Times New Roman"/>
                <w:b/>
                <w:bCs/>
                <w:sz w:val="24"/>
                <w:szCs w:val="24"/>
              </w:rPr>
              <w:t>Candidates Tested</w:t>
            </w:r>
          </w:p>
        </w:tc>
        <w:tc>
          <w:tcPr>
            <w:tcW w:w="982" w:type="dxa"/>
            <w:tcBorders>
              <w:top w:val="nil"/>
              <w:left w:val="nil"/>
              <w:bottom w:val="nil"/>
              <w:right w:val="nil"/>
            </w:tcBorders>
            <w:shd w:val="clear" w:color="auto" w:fill="auto"/>
            <w:vAlign w:val="bottom"/>
          </w:tcPr>
          <w:p w14:paraId="0ECA7266" w14:textId="77777777" w:rsidR="008C5725" w:rsidRPr="00755892" w:rsidRDefault="008C5725" w:rsidP="0099249C">
            <w:pPr>
              <w:rPr>
                <w:rFonts w:ascii="Times New Roman" w:hAnsi="Times New Roman" w:cs="Times New Roman"/>
                <w:b/>
                <w:bCs/>
                <w:sz w:val="24"/>
                <w:szCs w:val="24"/>
              </w:rPr>
            </w:pPr>
            <w:r w:rsidRPr="00755892">
              <w:rPr>
                <w:rFonts w:ascii="Times New Roman" w:hAnsi="Times New Roman" w:cs="Times New Roman"/>
                <w:b/>
                <w:bCs/>
                <w:sz w:val="24"/>
                <w:szCs w:val="24"/>
              </w:rPr>
              <w:t>Passed</w:t>
            </w:r>
          </w:p>
        </w:tc>
        <w:tc>
          <w:tcPr>
            <w:tcW w:w="1043" w:type="dxa"/>
            <w:tcBorders>
              <w:top w:val="nil"/>
              <w:left w:val="nil"/>
              <w:bottom w:val="nil"/>
              <w:right w:val="nil"/>
            </w:tcBorders>
            <w:shd w:val="clear" w:color="auto" w:fill="auto"/>
            <w:vAlign w:val="bottom"/>
          </w:tcPr>
          <w:p w14:paraId="0793639D" w14:textId="77777777" w:rsidR="008C5725" w:rsidRPr="00755892" w:rsidRDefault="008C5725" w:rsidP="0099249C">
            <w:pPr>
              <w:rPr>
                <w:rFonts w:ascii="Times New Roman" w:hAnsi="Times New Roman" w:cs="Times New Roman"/>
                <w:b/>
                <w:bCs/>
                <w:sz w:val="24"/>
                <w:szCs w:val="24"/>
              </w:rPr>
            </w:pPr>
            <w:r w:rsidRPr="00755892">
              <w:rPr>
                <w:rFonts w:ascii="Times New Roman" w:hAnsi="Times New Roman" w:cs="Times New Roman"/>
                <w:b/>
                <w:bCs/>
                <w:sz w:val="24"/>
                <w:szCs w:val="24"/>
              </w:rPr>
              <w:t>Failed</w:t>
            </w:r>
          </w:p>
        </w:tc>
        <w:tc>
          <w:tcPr>
            <w:tcW w:w="1310" w:type="dxa"/>
            <w:tcBorders>
              <w:top w:val="nil"/>
              <w:left w:val="nil"/>
              <w:bottom w:val="nil"/>
              <w:right w:val="nil"/>
            </w:tcBorders>
            <w:shd w:val="clear" w:color="auto" w:fill="auto"/>
            <w:vAlign w:val="bottom"/>
          </w:tcPr>
          <w:p w14:paraId="3C61261F" w14:textId="77777777" w:rsidR="008C5725" w:rsidRPr="00755892" w:rsidRDefault="008C5725" w:rsidP="0099249C">
            <w:pPr>
              <w:rPr>
                <w:rFonts w:ascii="Times New Roman" w:hAnsi="Times New Roman" w:cs="Times New Roman"/>
                <w:b/>
                <w:bCs/>
                <w:sz w:val="24"/>
                <w:szCs w:val="24"/>
              </w:rPr>
            </w:pPr>
            <w:r w:rsidRPr="00755892">
              <w:rPr>
                <w:rFonts w:ascii="Times New Roman" w:hAnsi="Times New Roman" w:cs="Times New Roman"/>
                <w:b/>
                <w:bCs/>
                <w:sz w:val="24"/>
                <w:szCs w:val="24"/>
              </w:rPr>
              <w:t>Pass %</w:t>
            </w:r>
          </w:p>
        </w:tc>
      </w:tr>
      <w:tr w:rsidR="008C5725" w:rsidRPr="00755892" w14:paraId="7E02D55B" w14:textId="77777777" w:rsidTr="008C5725">
        <w:trPr>
          <w:gridBefore w:val="1"/>
          <w:wBefore w:w="162" w:type="dxa"/>
          <w:trHeight w:val="387"/>
        </w:trPr>
        <w:tc>
          <w:tcPr>
            <w:tcW w:w="3467" w:type="dxa"/>
            <w:tcBorders>
              <w:top w:val="nil"/>
              <w:left w:val="single" w:sz="4" w:space="0" w:color="auto"/>
              <w:bottom w:val="single" w:sz="4" w:space="0" w:color="auto"/>
              <w:right w:val="nil"/>
            </w:tcBorders>
            <w:shd w:val="clear" w:color="auto" w:fill="auto"/>
            <w:vAlign w:val="bottom"/>
          </w:tcPr>
          <w:p w14:paraId="05A0445A" w14:textId="77777777" w:rsidR="008C5725" w:rsidRPr="00755892" w:rsidRDefault="008C5725" w:rsidP="0099249C">
            <w:pPr>
              <w:rPr>
                <w:rFonts w:ascii="Times New Roman" w:hAnsi="Times New Roman" w:cs="Times New Roman"/>
                <w:sz w:val="24"/>
                <w:szCs w:val="24"/>
              </w:rPr>
            </w:pPr>
            <w:r w:rsidRPr="00755892">
              <w:rPr>
                <w:rFonts w:ascii="Times New Roman" w:hAnsi="Times New Roman" w:cs="Times New Roman"/>
                <w:sz w:val="24"/>
                <w:szCs w:val="24"/>
              </w:rPr>
              <w:t>Contractor</w:t>
            </w:r>
          </w:p>
        </w:tc>
        <w:tc>
          <w:tcPr>
            <w:tcW w:w="1676" w:type="dxa"/>
            <w:tcBorders>
              <w:top w:val="single" w:sz="12" w:space="0" w:color="auto"/>
              <w:left w:val="single" w:sz="12" w:space="0" w:color="auto"/>
              <w:bottom w:val="single" w:sz="4" w:space="0" w:color="auto"/>
              <w:right w:val="single" w:sz="4" w:space="0" w:color="auto"/>
            </w:tcBorders>
            <w:shd w:val="clear" w:color="auto" w:fill="auto"/>
            <w:vAlign w:val="bottom"/>
          </w:tcPr>
          <w:p w14:paraId="706AEC69" w14:textId="1E70F712" w:rsidR="008C5725"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137</w:t>
            </w:r>
          </w:p>
        </w:tc>
        <w:tc>
          <w:tcPr>
            <w:tcW w:w="982" w:type="dxa"/>
            <w:tcBorders>
              <w:top w:val="single" w:sz="12" w:space="0" w:color="auto"/>
              <w:left w:val="nil"/>
              <w:bottom w:val="single" w:sz="4" w:space="0" w:color="auto"/>
              <w:right w:val="single" w:sz="4" w:space="0" w:color="auto"/>
            </w:tcBorders>
            <w:shd w:val="clear" w:color="auto" w:fill="auto"/>
            <w:vAlign w:val="bottom"/>
          </w:tcPr>
          <w:p w14:paraId="50FC6F6E" w14:textId="7077DE8B" w:rsidR="008C5725"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88</w:t>
            </w:r>
          </w:p>
        </w:tc>
        <w:tc>
          <w:tcPr>
            <w:tcW w:w="1043" w:type="dxa"/>
            <w:tcBorders>
              <w:top w:val="single" w:sz="12" w:space="0" w:color="auto"/>
              <w:left w:val="nil"/>
              <w:bottom w:val="single" w:sz="4" w:space="0" w:color="auto"/>
              <w:right w:val="single" w:sz="4" w:space="0" w:color="auto"/>
            </w:tcBorders>
            <w:shd w:val="clear" w:color="auto" w:fill="auto"/>
            <w:vAlign w:val="bottom"/>
          </w:tcPr>
          <w:p w14:paraId="7F4BAF64" w14:textId="1FE8061F" w:rsidR="008C5725"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49</w:t>
            </w:r>
          </w:p>
        </w:tc>
        <w:tc>
          <w:tcPr>
            <w:tcW w:w="1310" w:type="dxa"/>
            <w:tcBorders>
              <w:top w:val="single" w:sz="12" w:space="0" w:color="auto"/>
              <w:left w:val="nil"/>
              <w:bottom w:val="single" w:sz="4" w:space="0" w:color="auto"/>
              <w:right w:val="single" w:sz="12" w:space="0" w:color="auto"/>
            </w:tcBorders>
            <w:shd w:val="clear" w:color="auto" w:fill="auto"/>
            <w:vAlign w:val="bottom"/>
          </w:tcPr>
          <w:p w14:paraId="159486C4" w14:textId="492F2A66" w:rsidR="008C5725"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64</w:t>
            </w:r>
            <w:r w:rsidR="008C5725" w:rsidRPr="00755892">
              <w:rPr>
                <w:rFonts w:ascii="Times New Roman" w:hAnsi="Times New Roman" w:cs="Times New Roman"/>
                <w:sz w:val="24"/>
                <w:szCs w:val="24"/>
              </w:rPr>
              <w:t>%</w:t>
            </w:r>
          </w:p>
        </w:tc>
      </w:tr>
      <w:tr w:rsidR="008C5725" w:rsidRPr="00755892" w14:paraId="38AEF27A" w14:textId="77777777" w:rsidTr="008C5725">
        <w:trPr>
          <w:gridBefore w:val="1"/>
          <w:wBefore w:w="162" w:type="dxa"/>
          <w:trHeight w:val="285"/>
        </w:trPr>
        <w:tc>
          <w:tcPr>
            <w:tcW w:w="3467" w:type="dxa"/>
            <w:tcBorders>
              <w:top w:val="nil"/>
              <w:left w:val="single" w:sz="4" w:space="0" w:color="auto"/>
              <w:bottom w:val="single" w:sz="4" w:space="0" w:color="auto"/>
              <w:right w:val="nil"/>
            </w:tcBorders>
            <w:shd w:val="clear" w:color="auto" w:fill="auto"/>
            <w:vAlign w:val="bottom"/>
          </w:tcPr>
          <w:p w14:paraId="4DC00130" w14:textId="77777777" w:rsidR="008C5725" w:rsidRPr="00755892" w:rsidRDefault="008C5725" w:rsidP="0099249C">
            <w:pPr>
              <w:autoSpaceDE w:val="0"/>
              <w:autoSpaceDN w:val="0"/>
              <w:adjustRightInd w:val="0"/>
              <w:rPr>
                <w:rFonts w:ascii="Times New Roman" w:hAnsi="Times New Roman" w:cs="Times New Roman"/>
                <w:bCs/>
                <w:sz w:val="24"/>
                <w:szCs w:val="24"/>
              </w:rPr>
            </w:pPr>
            <w:r w:rsidRPr="00755892">
              <w:rPr>
                <w:rFonts w:ascii="Times New Roman" w:hAnsi="Times New Roman" w:cs="Times New Roman"/>
                <w:bCs/>
                <w:sz w:val="24"/>
                <w:szCs w:val="24"/>
              </w:rPr>
              <w:t>Contractor Spanish</w:t>
            </w:r>
          </w:p>
        </w:tc>
        <w:tc>
          <w:tcPr>
            <w:tcW w:w="1676" w:type="dxa"/>
            <w:tcBorders>
              <w:top w:val="nil"/>
              <w:left w:val="single" w:sz="12" w:space="0" w:color="auto"/>
              <w:bottom w:val="single" w:sz="4" w:space="0" w:color="auto"/>
              <w:right w:val="single" w:sz="4" w:space="0" w:color="auto"/>
            </w:tcBorders>
            <w:shd w:val="clear" w:color="auto" w:fill="auto"/>
            <w:vAlign w:val="bottom"/>
          </w:tcPr>
          <w:p w14:paraId="59FA7576" w14:textId="2392759D" w:rsidR="008C5725"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147</w:t>
            </w:r>
          </w:p>
        </w:tc>
        <w:tc>
          <w:tcPr>
            <w:tcW w:w="982" w:type="dxa"/>
            <w:tcBorders>
              <w:top w:val="nil"/>
              <w:left w:val="nil"/>
              <w:bottom w:val="single" w:sz="4" w:space="0" w:color="auto"/>
              <w:right w:val="single" w:sz="4" w:space="0" w:color="auto"/>
            </w:tcBorders>
            <w:shd w:val="clear" w:color="auto" w:fill="auto"/>
            <w:vAlign w:val="bottom"/>
          </w:tcPr>
          <w:p w14:paraId="787926B3" w14:textId="567F1018" w:rsidR="008C5725"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61</w:t>
            </w:r>
          </w:p>
        </w:tc>
        <w:tc>
          <w:tcPr>
            <w:tcW w:w="1043" w:type="dxa"/>
            <w:tcBorders>
              <w:top w:val="nil"/>
              <w:left w:val="nil"/>
              <w:bottom w:val="single" w:sz="4" w:space="0" w:color="auto"/>
              <w:right w:val="single" w:sz="4" w:space="0" w:color="auto"/>
            </w:tcBorders>
            <w:shd w:val="clear" w:color="auto" w:fill="auto"/>
            <w:vAlign w:val="bottom"/>
          </w:tcPr>
          <w:p w14:paraId="5ACEA460" w14:textId="436ED3BB" w:rsidR="008C5725"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86</w:t>
            </w:r>
          </w:p>
        </w:tc>
        <w:tc>
          <w:tcPr>
            <w:tcW w:w="1310" w:type="dxa"/>
            <w:tcBorders>
              <w:top w:val="nil"/>
              <w:left w:val="nil"/>
              <w:bottom w:val="single" w:sz="4" w:space="0" w:color="auto"/>
              <w:right w:val="single" w:sz="12" w:space="0" w:color="auto"/>
            </w:tcBorders>
            <w:shd w:val="clear" w:color="auto" w:fill="auto"/>
            <w:vAlign w:val="bottom"/>
          </w:tcPr>
          <w:p w14:paraId="4484E0C0" w14:textId="2BAAD231" w:rsidR="008C5725" w:rsidRPr="00755892" w:rsidRDefault="00755892" w:rsidP="008C5725">
            <w:pPr>
              <w:jc w:val="center"/>
              <w:rPr>
                <w:rFonts w:ascii="Times New Roman" w:hAnsi="Times New Roman" w:cs="Times New Roman"/>
                <w:sz w:val="24"/>
                <w:szCs w:val="24"/>
              </w:rPr>
            </w:pPr>
            <w:r>
              <w:rPr>
                <w:rFonts w:ascii="Times New Roman" w:hAnsi="Times New Roman" w:cs="Times New Roman"/>
                <w:sz w:val="24"/>
                <w:szCs w:val="24"/>
              </w:rPr>
              <w:t>41</w:t>
            </w:r>
            <w:r w:rsidR="008C5725" w:rsidRPr="00755892">
              <w:rPr>
                <w:rFonts w:ascii="Times New Roman" w:hAnsi="Times New Roman" w:cs="Times New Roman"/>
                <w:sz w:val="24"/>
                <w:szCs w:val="24"/>
              </w:rPr>
              <w:t>%</w:t>
            </w:r>
          </w:p>
        </w:tc>
      </w:tr>
      <w:tr w:rsidR="008C5725" w:rsidRPr="00755892" w14:paraId="5ED852F6" w14:textId="77777777" w:rsidTr="008C5725">
        <w:trPr>
          <w:gridBefore w:val="1"/>
          <w:wBefore w:w="162" w:type="dxa"/>
          <w:trHeight w:val="285"/>
        </w:trPr>
        <w:tc>
          <w:tcPr>
            <w:tcW w:w="3467" w:type="dxa"/>
            <w:tcBorders>
              <w:top w:val="single" w:sz="4" w:space="0" w:color="auto"/>
              <w:left w:val="single" w:sz="4" w:space="0" w:color="auto"/>
              <w:bottom w:val="single" w:sz="4" w:space="0" w:color="auto"/>
              <w:right w:val="single" w:sz="4" w:space="0" w:color="auto"/>
            </w:tcBorders>
            <w:shd w:val="clear" w:color="auto" w:fill="auto"/>
            <w:vAlign w:val="bottom"/>
          </w:tcPr>
          <w:p w14:paraId="2A990C29" w14:textId="77777777" w:rsidR="008C5725" w:rsidRPr="00755892" w:rsidRDefault="008C5725" w:rsidP="0099249C">
            <w:pPr>
              <w:rPr>
                <w:rFonts w:ascii="Times New Roman" w:hAnsi="Times New Roman" w:cs="Times New Roman"/>
                <w:sz w:val="24"/>
                <w:szCs w:val="24"/>
              </w:rPr>
            </w:pPr>
            <w:r w:rsidRPr="00755892">
              <w:rPr>
                <w:rFonts w:ascii="Times New Roman" w:hAnsi="Times New Roman" w:cs="Times New Roman"/>
                <w:sz w:val="24"/>
                <w:szCs w:val="24"/>
              </w:rPr>
              <w:t>Salesperson</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4C745291" w14:textId="6B50C234" w:rsidR="008C5725"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107</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25905E11" w14:textId="73BC6789" w:rsidR="008C5725"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70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2E758067" w14:textId="01D292EB" w:rsidR="008C5725"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37</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6CCBBB2B" w14:textId="541D9692" w:rsidR="008C5725" w:rsidRPr="00755892" w:rsidRDefault="00755892" w:rsidP="008C5725">
            <w:pPr>
              <w:jc w:val="center"/>
              <w:rPr>
                <w:rFonts w:ascii="Times New Roman" w:hAnsi="Times New Roman" w:cs="Times New Roman"/>
                <w:sz w:val="24"/>
                <w:szCs w:val="24"/>
              </w:rPr>
            </w:pPr>
            <w:r>
              <w:rPr>
                <w:rFonts w:ascii="Times New Roman" w:hAnsi="Times New Roman" w:cs="Times New Roman"/>
                <w:sz w:val="24"/>
                <w:szCs w:val="24"/>
              </w:rPr>
              <w:t>65</w:t>
            </w:r>
            <w:r w:rsidR="008C5725" w:rsidRPr="00755892">
              <w:rPr>
                <w:rFonts w:ascii="Times New Roman" w:hAnsi="Times New Roman" w:cs="Times New Roman"/>
                <w:sz w:val="24"/>
                <w:szCs w:val="24"/>
              </w:rPr>
              <w:t>%</w:t>
            </w:r>
          </w:p>
        </w:tc>
      </w:tr>
      <w:tr w:rsidR="008C5725" w:rsidRPr="00755892" w14:paraId="4E0C9617" w14:textId="77777777" w:rsidTr="008C5725">
        <w:trPr>
          <w:gridBefore w:val="1"/>
          <w:wBefore w:w="162" w:type="dxa"/>
          <w:trHeight w:val="285"/>
        </w:trPr>
        <w:tc>
          <w:tcPr>
            <w:tcW w:w="3467" w:type="dxa"/>
            <w:tcBorders>
              <w:top w:val="single" w:sz="4" w:space="0" w:color="auto"/>
              <w:left w:val="single" w:sz="4" w:space="0" w:color="auto"/>
              <w:bottom w:val="single" w:sz="4" w:space="0" w:color="auto"/>
              <w:right w:val="single" w:sz="4" w:space="0" w:color="auto"/>
            </w:tcBorders>
            <w:shd w:val="clear" w:color="auto" w:fill="auto"/>
            <w:vAlign w:val="bottom"/>
          </w:tcPr>
          <w:p w14:paraId="2BF38867" w14:textId="77777777" w:rsidR="008C5725" w:rsidRPr="00755892" w:rsidRDefault="008C5725" w:rsidP="0099249C">
            <w:pPr>
              <w:rPr>
                <w:rFonts w:ascii="Times New Roman" w:hAnsi="Times New Roman" w:cs="Times New Roman"/>
                <w:sz w:val="24"/>
                <w:szCs w:val="24"/>
              </w:rPr>
            </w:pPr>
            <w:r w:rsidRPr="00755892">
              <w:rPr>
                <w:rFonts w:ascii="Times New Roman" w:hAnsi="Times New Roman" w:cs="Times New Roman"/>
                <w:sz w:val="24"/>
                <w:szCs w:val="24"/>
              </w:rPr>
              <w:t>Salesperson Spanish</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38C49383" w14:textId="1819E32D" w:rsidR="008C5725"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685BD5FD" w14:textId="5E485D9A" w:rsidR="008C5725" w:rsidRPr="00755892" w:rsidRDefault="00DC4F58" w:rsidP="0099249C">
            <w:pPr>
              <w:jc w:val="center"/>
              <w:rPr>
                <w:rFonts w:ascii="Times New Roman" w:hAnsi="Times New Roman" w:cs="Times New Roman"/>
                <w:sz w:val="24"/>
                <w:szCs w:val="24"/>
              </w:rPr>
            </w:pPr>
            <w:r w:rsidRPr="00755892">
              <w:rPr>
                <w:rFonts w:ascii="Times New Roman" w:hAnsi="Times New Roman" w:cs="Times New Roman"/>
                <w:sz w:val="24"/>
                <w:szCs w:val="24"/>
              </w:rPr>
              <w:t>1</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262D3D1A" w14:textId="4C86C519" w:rsidR="008C5725"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3</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308DE164" w14:textId="6005DDBF" w:rsidR="008C5725" w:rsidRPr="00755892" w:rsidRDefault="00755892" w:rsidP="0099249C">
            <w:pPr>
              <w:jc w:val="center"/>
              <w:rPr>
                <w:rFonts w:ascii="Times New Roman" w:hAnsi="Times New Roman" w:cs="Times New Roman"/>
                <w:sz w:val="24"/>
                <w:szCs w:val="24"/>
              </w:rPr>
            </w:pPr>
            <w:r>
              <w:rPr>
                <w:rFonts w:ascii="Times New Roman" w:hAnsi="Times New Roman" w:cs="Times New Roman"/>
                <w:sz w:val="24"/>
                <w:szCs w:val="24"/>
              </w:rPr>
              <w:t>25</w:t>
            </w:r>
            <w:r w:rsidR="00DC4F58" w:rsidRPr="00755892">
              <w:rPr>
                <w:rFonts w:ascii="Times New Roman" w:hAnsi="Times New Roman" w:cs="Times New Roman"/>
                <w:sz w:val="24"/>
                <w:szCs w:val="24"/>
              </w:rPr>
              <w:t>%</w:t>
            </w:r>
          </w:p>
        </w:tc>
      </w:tr>
      <w:tr w:rsidR="008C5725" w:rsidRPr="00755892" w14:paraId="7C20A914" w14:textId="77777777" w:rsidTr="005C2052">
        <w:trPr>
          <w:gridBefore w:val="1"/>
          <w:wBefore w:w="162" w:type="dxa"/>
          <w:trHeight w:val="215"/>
        </w:trPr>
        <w:tc>
          <w:tcPr>
            <w:tcW w:w="3467" w:type="dxa"/>
            <w:tcBorders>
              <w:top w:val="single" w:sz="4" w:space="0" w:color="auto"/>
              <w:left w:val="single" w:sz="4" w:space="0" w:color="auto"/>
              <w:bottom w:val="single" w:sz="4" w:space="0" w:color="auto"/>
              <w:right w:val="single" w:sz="4" w:space="0" w:color="auto"/>
            </w:tcBorders>
            <w:shd w:val="clear" w:color="auto" w:fill="auto"/>
            <w:vAlign w:val="bottom"/>
          </w:tcPr>
          <w:p w14:paraId="53E6C540" w14:textId="77777777" w:rsidR="008C5725" w:rsidRPr="00755892" w:rsidRDefault="008C5725" w:rsidP="0099249C">
            <w:pPr>
              <w:rPr>
                <w:rFonts w:ascii="Times New Roman" w:hAnsi="Times New Roman" w:cs="Times New Roman"/>
                <w:b/>
                <w:sz w:val="24"/>
                <w:szCs w:val="24"/>
              </w:rPr>
            </w:pPr>
            <w:r w:rsidRPr="00755892">
              <w:rPr>
                <w:rFonts w:ascii="Times New Roman" w:hAnsi="Times New Roman" w:cs="Times New Roman"/>
                <w:b/>
                <w:sz w:val="24"/>
                <w:szCs w:val="24"/>
              </w:rPr>
              <w:t>TOTAL</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bottom"/>
          </w:tcPr>
          <w:p w14:paraId="5729FA5F" w14:textId="4DD8AE8F" w:rsidR="008C5725" w:rsidRPr="00755892" w:rsidRDefault="00755892" w:rsidP="003E5773">
            <w:pPr>
              <w:jc w:val="center"/>
              <w:rPr>
                <w:rFonts w:ascii="Times New Roman" w:hAnsi="Times New Roman" w:cs="Times New Roman"/>
                <w:b/>
                <w:sz w:val="24"/>
                <w:szCs w:val="24"/>
              </w:rPr>
            </w:pPr>
            <w:r>
              <w:rPr>
                <w:rFonts w:ascii="Times New Roman" w:hAnsi="Times New Roman" w:cs="Times New Roman"/>
                <w:b/>
                <w:sz w:val="24"/>
                <w:szCs w:val="24"/>
              </w:rPr>
              <w:t>395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bottom"/>
          </w:tcPr>
          <w:p w14:paraId="0076EB5A" w14:textId="1578BD85" w:rsidR="008C5725" w:rsidRPr="00755892" w:rsidRDefault="00755892" w:rsidP="0099249C">
            <w:pPr>
              <w:jc w:val="center"/>
              <w:rPr>
                <w:rFonts w:ascii="Times New Roman" w:hAnsi="Times New Roman" w:cs="Times New Roman"/>
                <w:b/>
                <w:sz w:val="24"/>
                <w:szCs w:val="24"/>
              </w:rPr>
            </w:pPr>
            <w:r>
              <w:rPr>
                <w:rFonts w:ascii="Times New Roman" w:hAnsi="Times New Roman" w:cs="Times New Roman"/>
                <w:b/>
                <w:sz w:val="24"/>
                <w:szCs w:val="24"/>
              </w:rPr>
              <w:t>220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6D2F9131" w14:textId="29D58258" w:rsidR="008C5725" w:rsidRPr="00755892" w:rsidRDefault="00755892" w:rsidP="008C5725">
            <w:pPr>
              <w:jc w:val="center"/>
              <w:rPr>
                <w:rFonts w:ascii="Times New Roman" w:hAnsi="Times New Roman" w:cs="Times New Roman"/>
                <w:b/>
                <w:sz w:val="24"/>
                <w:szCs w:val="24"/>
              </w:rPr>
            </w:pPr>
            <w:r>
              <w:rPr>
                <w:rFonts w:ascii="Times New Roman" w:hAnsi="Times New Roman" w:cs="Times New Roman"/>
                <w:b/>
                <w:sz w:val="24"/>
                <w:szCs w:val="24"/>
              </w:rPr>
              <w:t>175</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bottom"/>
          </w:tcPr>
          <w:p w14:paraId="54E1F92A" w14:textId="2532BE18" w:rsidR="008C5725" w:rsidRPr="00755892" w:rsidRDefault="00755892" w:rsidP="0099249C">
            <w:pPr>
              <w:jc w:val="center"/>
              <w:rPr>
                <w:rFonts w:ascii="Times New Roman" w:hAnsi="Times New Roman" w:cs="Times New Roman"/>
                <w:b/>
                <w:sz w:val="24"/>
                <w:szCs w:val="24"/>
              </w:rPr>
            </w:pPr>
            <w:r>
              <w:rPr>
                <w:rFonts w:ascii="Times New Roman" w:hAnsi="Times New Roman" w:cs="Times New Roman"/>
                <w:b/>
                <w:sz w:val="24"/>
                <w:szCs w:val="24"/>
              </w:rPr>
              <w:t>56</w:t>
            </w:r>
            <w:r w:rsidR="008C5725" w:rsidRPr="00755892">
              <w:rPr>
                <w:rFonts w:ascii="Times New Roman" w:hAnsi="Times New Roman" w:cs="Times New Roman"/>
                <w:b/>
                <w:sz w:val="24"/>
                <w:szCs w:val="24"/>
              </w:rPr>
              <w:t>%</w:t>
            </w:r>
          </w:p>
        </w:tc>
      </w:tr>
    </w:tbl>
    <w:p w14:paraId="0C0368E4" w14:textId="4E4F255F" w:rsidR="008C5725" w:rsidRDefault="008C5725" w:rsidP="008C5725">
      <w:pPr>
        <w:pStyle w:val="Heading1"/>
        <w:keepNext w:val="0"/>
        <w:keepLines w:val="0"/>
        <w:rPr>
          <w:rFonts w:ascii="Times New Roman" w:hAnsi="Times New Roman" w:cs="Times New Roman"/>
          <w:b/>
          <w:sz w:val="24"/>
          <w:szCs w:val="24"/>
        </w:rPr>
      </w:pPr>
    </w:p>
    <w:p w14:paraId="265ED023" w14:textId="25D6327E" w:rsidR="00A33DDB" w:rsidRPr="00A33DDB" w:rsidRDefault="00A33DDB" w:rsidP="00A33DDB">
      <w:pPr>
        <w:rPr>
          <w:rFonts w:ascii="Times New Roman" w:hAnsi="Times New Roman" w:cs="Times New Roman"/>
          <w:sz w:val="24"/>
          <w:szCs w:val="24"/>
        </w:rPr>
      </w:pPr>
      <w:r w:rsidRPr="00A33DDB">
        <w:rPr>
          <w:rFonts w:ascii="Times New Roman" w:hAnsi="Times New Roman" w:cs="Times New Roman"/>
          <w:sz w:val="24"/>
          <w:szCs w:val="24"/>
        </w:rPr>
        <w:t>Mr. Finneran noted that this was the first time that the Spanish speaking contractor’s took more test then the English speaking contractors.  He gave credit to the three Spanish</w:t>
      </w:r>
      <w:r w:rsidR="009526FD">
        <w:rPr>
          <w:rFonts w:ascii="Times New Roman" w:hAnsi="Times New Roman" w:cs="Times New Roman"/>
          <w:sz w:val="24"/>
          <w:szCs w:val="24"/>
        </w:rPr>
        <w:t xml:space="preserve"> language</w:t>
      </w:r>
      <w:r w:rsidRPr="00A33DDB">
        <w:rPr>
          <w:rFonts w:ascii="Times New Roman" w:hAnsi="Times New Roman" w:cs="Times New Roman"/>
          <w:sz w:val="24"/>
          <w:szCs w:val="24"/>
        </w:rPr>
        <w:t xml:space="preserve"> schools for do</w:t>
      </w:r>
      <w:r w:rsidR="009526FD">
        <w:rPr>
          <w:rFonts w:ascii="Times New Roman" w:hAnsi="Times New Roman" w:cs="Times New Roman"/>
          <w:sz w:val="24"/>
          <w:szCs w:val="24"/>
        </w:rPr>
        <w:t>ing a wonderful job teaching</w:t>
      </w:r>
      <w:r w:rsidRPr="00A33DDB">
        <w:rPr>
          <w:rFonts w:ascii="Times New Roman" w:hAnsi="Times New Roman" w:cs="Times New Roman"/>
          <w:sz w:val="24"/>
          <w:szCs w:val="24"/>
        </w:rPr>
        <w:t xml:space="preserve"> Contractor exam</w:t>
      </w:r>
      <w:r w:rsidR="009526FD">
        <w:rPr>
          <w:rFonts w:ascii="Times New Roman" w:hAnsi="Times New Roman" w:cs="Times New Roman"/>
          <w:sz w:val="24"/>
          <w:szCs w:val="24"/>
        </w:rPr>
        <w:t xml:space="preserve"> candidates</w:t>
      </w:r>
      <w:r w:rsidRPr="00A33DDB">
        <w:rPr>
          <w:rFonts w:ascii="Times New Roman" w:hAnsi="Times New Roman" w:cs="Times New Roman"/>
          <w:sz w:val="24"/>
          <w:szCs w:val="24"/>
        </w:rPr>
        <w:t>.  The schools are worki</w:t>
      </w:r>
      <w:r w:rsidR="009526FD">
        <w:rPr>
          <w:rFonts w:ascii="Times New Roman" w:hAnsi="Times New Roman" w:cs="Times New Roman"/>
          <w:sz w:val="24"/>
          <w:szCs w:val="24"/>
        </w:rPr>
        <w:t>ng with the MHIC directly</w:t>
      </w:r>
      <w:r w:rsidRPr="00A33DDB">
        <w:rPr>
          <w:rFonts w:ascii="Times New Roman" w:hAnsi="Times New Roman" w:cs="Times New Roman"/>
          <w:sz w:val="24"/>
          <w:szCs w:val="24"/>
        </w:rPr>
        <w:t xml:space="preserve"> to get the Spanish applicants licensed.  There were no questions about the PSI exams</w:t>
      </w:r>
      <w:r w:rsidR="009526FD">
        <w:rPr>
          <w:rFonts w:ascii="Times New Roman" w:hAnsi="Times New Roman" w:cs="Times New Roman"/>
          <w:sz w:val="24"/>
          <w:szCs w:val="24"/>
        </w:rPr>
        <w:t>.</w:t>
      </w:r>
    </w:p>
    <w:p w14:paraId="4D598D6B" w14:textId="77777777" w:rsidR="00A33DDB" w:rsidRPr="00A33DDB" w:rsidRDefault="00A33DDB" w:rsidP="00A33DDB"/>
    <w:p w14:paraId="08A60BD5" w14:textId="7368609F" w:rsidR="00AF5D10" w:rsidRDefault="00F17176">
      <w:pPr>
        <w:pStyle w:val="Heading1"/>
        <w:keepNext w:val="0"/>
        <w:keepLines w:val="0"/>
        <w:rPr>
          <w:rFonts w:ascii="Times New Roman" w:hAnsi="Times New Roman" w:cs="Times New Roman"/>
          <w:b/>
          <w:sz w:val="28"/>
          <w:szCs w:val="28"/>
        </w:rPr>
      </w:pPr>
      <w:r>
        <w:rPr>
          <w:rFonts w:ascii="Times New Roman" w:hAnsi="Times New Roman" w:cs="Times New Roman"/>
          <w:b/>
          <w:sz w:val="28"/>
          <w:szCs w:val="28"/>
        </w:rPr>
        <w:br w:type="column"/>
      </w:r>
      <w:r w:rsidR="00B92A4A">
        <w:rPr>
          <w:rFonts w:ascii="Times New Roman" w:hAnsi="Times New Roman" w:cs="Times New Roman"/>
          <w:b/>
          <w:sz w:val="28"/>
          <w:szCs w:val="28"/>
        </w:rPr>
        <w:lastRenderedPageBreak/>
        <w:t>CITATION REPORT</w:t>
      </w:r>
    </w:p>
    <w:p w14:paraId="65209BAE" w14:textId="77777777" w:rsidR="00B92A4A" w:rsidRDefault="00B92A4A" w:rsidP="00B92A4A"/>
    <w:p w14:paraId="76CC368B" w14:textId="4490FD6D" w:rsidR="00DC4F58" w:rsidRPr="00F17176" w:rsidRDefault="00A46457" w:rsidP="00755892">
      <w:pPr>
        <w:rPr>
          <w:rFonts w:ascii="Times New Roman" w:hAnsi="Times New Roman" w:cs="Times New Roman"/>
          <w:bCs/>
          <w:sz w:val="24"/>
          <w:szCs w:val="24"/>
        </w:rPr>
      </w:pPr>
      <w:r w:rsidRPr="00F17176">
        <w:rPr>
          <w:rFonts w:ascii="Times New Roman" w:hAnsi="Times New Roman" w:cs="Times New Roman"/>
          <w:bCs/>
          <w:sz w:val="24"/>
          <w:szCs w:val="24"/>
        </w:rPr>
        <w:t xml:space="preserve"> </w:t>
      </w:r>
      <w:r w:rsidR="00755892" w:rsidRPr="00F17176">
        <w:rPr>
          <w:rFonts w:ascii="Times New Roman" w:hAnsi="Times New Roman" w:cs="Times New Roman"/>
          <w:bCs/>
          <w:sz w:val="24"/>
          <w:szCs w:val="24"/>
        </w:rPr>
        <w:t>There were no Citations</w:t>
      </w:r>
      <w:r w:rsidR="00E72FBA" w:rsidRPr="00F17176">
        <w:rPr>
          <w:rFonts w:ascii="Times New Roman" w:hAnsi="Times New Roman" w:cs="Times New Roman"/>
          <w:bCs/>
          <w:sz w:val="24"/>
          <w:szCs w:val="24"/>
        </w:rPr>
        <w:t xml:space="preserve"> for</w:t>
      </w:r>
      <w:r w:rsidR="00755892" w:rsidRPr="00F17176">
        <w:rPr>
          <w:rFonts w:ascii="Times New Roman" w:hAnsi="Times New Roman" w:cs="Times New Roman"/>
          <w:bCs/>
          <w:sz w:val="24"/>
          <w:szCs w:val="24"/>
        </w:rPr>
        <w:t xml:space="preserve"> April 2023 or May 202</w:t>
      </w:r>
      <w:r w:rsidR="00F17176">
        <w:rPr>
          <w:rFonts w:ascii="Times New Roman" w:hAnsi="Times New Roman" w:cs="Times New Roman"/>
          <w:bCs/>
          <w:sz w:val="24"/>
          <w:szCs w:val="24"/>
        </w:rPr>
        <w:t>3.</w:t>
      </w:r>
    </w:p>
    <w:p w14:paraId="5F6A97A7" w14:textId="77777777" w:rsidR="00DC4F58" w:rsidRDefault="00DC4F58" w:rsidP="00B92A4A">
      <w:pPr>
        <w:rPr>
          <w:rFonts w:ascii="Times New Roman" w:hAnsi="Times New Roman" w:cs="Times New Roman"/>
          <w:sz w:val="24"/>
          <w:szCs w:val="24"/>
        </w:rPr>
      </w:pPr>
    </w:p>
    <w:p w14:paraId="60662DFE" w14:textId="77777777" w:rsidR="005D43A6" w:rsidRPr="00AF5D10" w:rsidRDefault="00FF5975">
      <w:pPr>
        <w:pStyle w:val="Heading1"/>
        <w:keepNext w:val="0"/>
        <w:keepLines w:val="0"/>
        <w:rPr>
          <w:rFonts w:ascii="Times New Roman" w:hAnsi="Times New Roman" w:cs="Times New Roman"/>
          <w:b/>
          <w:i/>
          <w:sz w:val="28"/>
          <w:szCs w:val="28"/>
        </w:rPr>
      </w:pPr>
      <w:r w:rsidRPr="00AF5D10">
        <w:rPr>
          <w:rFonts w:ascii="Times New Roman" w:hAnsi="Times New Roman" w:cs="Times New Roman"/>
          <w:b/>
          <w:sz w:val="28"/>
          <w:szCs w:val="28"/>
        </w:rPr>
        <w:t>Comments from the Chairman</w:t>
      </w:r>
    </w:p>
    <w:p w14:paraId="4AFF52FF" w14:textId="1247491C" w:rsidR="005D43A6" w:rsidRDefault="005D43A6"/>
    <w:p w14:paraId="4DFEFB22" w14:textId="4E35ED95" w:rsidR="00A33DDB" w:rsidRPr="00A33DDB" w:rsidRDefault="00A33DDB" w:rsidP="00A33DDB">
      <w:pPr>
        <w:rPr>
          <w:rFonts w:ascii="Times New Roman" w:hAnsi="Times New Roman" w:cs="Times New Roman"/>
          <w:sz w:val="24"/>
          <w:szCs w:val="24"/>
        </w:rPr>
      </w:pPr>
      <w:r w:rsidRPr="00A33DDB">
        <w:rPr>
          <w:rFonts w:ascii="Times New Roman" w:hAnsi="Times New Roman" w:cs="Times New Roman"/>
          <w:sz w:val="24"/>
          <w:szCs w:val="24"/>
        </w:rPr>
        <w:t>Mr. Tunney thanked Commissioner Dove for attending the Commission meeting and looks forward to working with him.  He also thanked Commissioner Quackenbush for sitting in as Acting Chairman at the last Commission meeting.  Also</w:t>
      </w:r>
      <w:r w:rsidR="00F17176">
        <w:rPr>
          <w:rFonts w:ascii="Times New Roman" w:hAnsi="Times New Roman" w:cs="Times New Roman"/>
          <w:sz w:val="24"/>
          <w:szCs w:val="24"/>
        </w:rPr>
        <w:t>,</w:t>
      </w:r>
      <w:r w:rsidRPr="00A33DDB">
        <w:rPr>
          <w:rFonts w:ascii="Times New Roman" w:hAnsi="Times New Roman" w:cs="Times New Roman"/>
          <w:sz w:val="24"/>
          <w:szCs w:val="24"/>
        </w:rPr>
        <w:t xml:space="preserve"> with all of the complaints and applications coming into the Commission the support staff is doing a wonderful job.   Chair Tunney believes that this has been the best Commission he has ever had.  Ms. White said </w:t>
      </w:r>
      <w:r w:rsidR="00F17176">
        <w:rPr>
          <w:rFonts w:ascii="Times New Roman" w:hAnsi="Times New Roman" w:cs="Times New Roman"/>
          <w:sz w:val="24"/>
          <w:szCs w:val="24"/>
        </w:rPr>
        <w:t>k</w:t>
      </w:r>
      <w:r w:rsidRPr="00A33DDB">
        <w:rPr>
          <w:rFonts w:ascii="Times New Roman" w:hAnsi="Times New Roman" w:cs="Times New Roman"/>
          <w:sz w:val="24"/>
          <w:szCs w:val="24"/>
        </w:rPr>
        <w:t xml:space="preserve">udos to Mr. Finneran and the staff of the MHIC.  Commissioner White also gave </w:t>
      </w:r>
      <w:r w:rsidR="00F17176">
        <w:rPr>
          <w:rFonts w:ascii="Times New Roman" w:hAnsi="Times New Roman" w:cs="Times New Roman"/>
          <w:sz w:val="24"/>
          <w:szCs w:val="24"/>
        </w:rPr>
        <w:t>k</w:t>
      </w:r>
      <w:r w:rsidRPr="00A33DDB">
        <w:rPr>
          <w:rFonts w:ascii="Times New Roman" w:hAnsi="Times New Roman" w:cs="Times New Roman"/>
          <w:sz w:val="24"/>
          <w:szCs w:val="24"/>
        </w:rPr>
        <w:t xml:space="preserve">udos to Ms. Tenaea Thomas and the staff for getting everything to the Commissioners in a timely manner.    Commissioner Tunney said that we have a </w:t>
      </w:r>
      <w:r w:rsidR="00F17176" w:rsidRPr="00A33DDB">
        <w:rPr>
          <w:rFonts w:ascii="Times New Roman" w:hAnsi="Times New Roman" w:cs="Times New Roman"/>
          <w:sz w:val="24"/>
          <w:szCs w:val="24"/>
        </w:rPr>
        <w:t>well-balanced</w:t>
      </w:r>
      <w:r w:rsidRPr="00A33DDB">
        <w:rPr>
          <w:rFonts w:ascii="Times New Roman" w:hAnsi="Times New Roman" w:cs="Times New Roman"/>
          <w:sz w:val="24"/>
          <w:szCs w:val="24"/>
        </w:rPr>
        <w:t xml:space="preserve"> Commission.   He wished everyone a </w:t>
      </w:r>
      <w:r w:rsidR="00F17176" w:rsidRPr="00A33DDB">
        <w:rPr>
          <w:rFonts w:ascii="Times New Roman" w:hAnsi="Times New Roman" w:cs="Times New Roman"/>
          <w:sz w:val="24"/>
          <w:szCs w:val="24"/>
        </w:rPr>
        <w:t>happy summer</w:t>
      </w:r>
      <w:r w:rsidRPr="00A33DDB">
        <w:rPr>
          <w:rFonts w:ascii="Times New Roman" w:hAnsi="Times New Roman" w:cs="Times New Roman"/>
          <w:sz w:val="24"/>
          <w:szCs w:val="24"/>
        </w:rPr>
        <w:t xml:space="preserve">. </w:t>
      </w:r>
    </w:p>
    <w:p w14:paraId="63924760" w14:textId="38E71C8C" w:rsidR="00256AA3" w:rsidRDefault="00256AA3"/>
    <w:p w14:paraId="4ED8C588" w14:textId="0FAD8796" w:rsidR="00256AA3" w:rsidRPr="00256AA3" w:rsidRDefault="00256AA3">
      <w:pPr>
        <w:rPr>
          <w:rFonts w:ascii="Times New Roman" w:hAnsi="Times New Roman" w:cs="Times New Roman"/>
          <w:b/>
          <w:sz w:val="28"/>
          <w:szCs w:val="28"/>
          <w:u w:val="single"/>
        </w:rPr>
      </w:pPr>
      <w:r w:rsidRPr="00256AA3">
        <w:rPr>
          <w:rFonts w:ascii="Times New Roman" w:hAnsi="Times New Roman" w:cs="Times New Roman"/>
          <w:b/>
          <w:sz w:val="28"/>
          <w:szCs w:val="28"/>
          <w:u w:val="single"/>
        </w:rPr>
        <w:t xml:space="preserve">Comments from the Assistant Director  </w:t>
      </w:r>
    </w:p>
    <w:p w14:paraId="26FE2FA8" w14:textId="7D0C0786" w:rsidR="00256AA3" w:rsidRDefault="00256AA3"/>
    <w:p w14:paraId="692D5922" w14:textId="397BFAD6" w:rsidR="00A33DDB" w:rsidRPr="003C46FD" w:rsidRDefault="00A33DDB" w:rsidP="00A33DDB">
      <w:pPr>
        <w:rPr>
          <w:rFonts w:ascii="Times New Roman" w:hAnsi="Times New Roman" w:cs="Times New Roman"/>
          <w:sz w:val="24"/>
          <w:szCs w:val="24"/>
        </w:rPr>
      </w:pPr>
      <w:bookmarkStart w:id="11" w:name="_csstecrgpc3r" w:colFirst="0" w:colLast="0"/>
      <w:bookmarkEnd w:id="11"/>
      <w:r w:rsidRPr="003C46FD">
        <w:rPr>
          <w:rFonts w:ascii="Times New Roman" w:hAnsi="Times New Roman" w:cs="Times New Roman"/>
          <w:sz w:val="24"/>
          <w:szCs w:val="24"/>
        </w:rPr>
        <w:t xml:space="preserve">Mr. Finneran said that two interviews are being conducted this week.  MHIC is trying to fill a contractual Investigator position and a full time Intake Secretary position.   Mr. Finneran appreciates his staff and appreciates all that the Commissioners do for the MHIC.  He looks forward to working with the new Commissioner Dove.  He wishes everyone a </w:t>
      </w:r>
      <w:r w:rsidR="00F17176" w:rsidRPr="003C46FD">
        <w:rPr>
          <w:rFonts w:ascii="Times New Roman" w:hAnsi="Times New Roman" w:cs="Times New Roman"/>
          <w:sz w:val="24"/>
          <w:szCs w:val="24"/>
        </w:rPr>
        <w:t>happy summer</w:t>
      </w:r>
      <w:r w:rsidRPr="003C46FD">
        <w:rPr>
          <w:rFonts w:ascii="Times New Roman" w:hAnsi="Times New Roman" w:cs="Times New Roman"/>
          <w:sz w:val="24"/>
          <w:szCs w:val="24"/>
        </w:rPr>
        <w:t xml:space="preserve">. </w:t>
      </w:r>
    </w:p>
    <w:p w14:paraId="0BC14C84" w14:textId="77777777" w:rsidR="00A33DDB" w:rsidRDefault="00A33DDB" w:rsidP="00A33DDB"/>
    <w:p w14:paraId="76C80E2E" w14:textId="77777777" w:rsidR="005D43A6" w:rsidRDefault="005D43A6"/>
    <w:p w14:paraId="73D4F48B" w14:textId="77777777" w:rsidR="005D43A6" w:rsidRDefault="00FF5975">
      <w:pPr>
        <w:pStyle w:val="Heading1"/>
        <w:widowControl w:val="0"/>
        <w:rPr>
          <w:rFonts w:ascii="Times New Roman" w:hAnsi="Times New Roman" w:cs="Times New Roman"/>
          <w:b/>
          <w:sz w:val="28"/>
          <w:szCs w:val="28"/>
        </w:rPr>
      </w:pPr>
      <w:bookmarkStart w:id="12" w:name="_cgobfz8361gy" w:colFirst="0" w:colLast="0"/>
      <w:bookmarkEnd w:id="12"/>
      <w:r w:rsidRPr="00AF5D10">
        <w:rPr>
          <w:rFonts w:ascii="Times New Roman" w:hAnsi="Times New Roman" w:cs="Times New Roman"/>
          <w:b/>
          <w:sz w:val="28"/>
          <w:szCs w:val="28"/>
        </w:rPr>
        <w:t>Adjournment</w:t>
      </w:r>
    </w:p>
    <w:p w14:paraId="4BB65FD2" w14:textId="77777777" w:rsidR="00AF5D10" w:rsidRPr="00AF5D10" w:rsidRDefault="00AF5D10" w:rsidP="00AF5D10"/>
    <w:p w14:paraId="2E86E7B6" w14:textId="2AF75FB6" w:rsidR="005D43A6" w:rsidRDefault="00FF5975">
      <w:pPr>
        <w:rPr>
          <w:rFonts w:ascii="Times New Roman" w:hAnsi="Times New Roman" w:cs="Times New Roman"/>
          <w:sz w:val="24"/>
          <w:szCs w:val="24"/>
        </w:rPr>
      </w:pPr>
      <w:r w:rsidRPr="003C46FD">
        <w:rPr>
          <w:rFonts w:ascii="Times New Roman" w:hAnsi="Times New Roman" w:cs="Times New Roman"/>
          <w:sz w:val="24"/>
          <w:szCs w:val="24"/>
        </w:rPr>
        <w:t xml:space="preserve">The meeting was adjourned at </w:t>
      </w:r>
      <w:r w:rsidR="00DC4F58" w:rsidRPr="003C46FD">
        <w:rPr>
          <w:rFonts w:ascii="Times New Roman" w:hAnsi="Times New Roman" w:cs="Times New Roman"/>
          <w:sz w:val="24"/>
          <w:szCs w:val="24"/>
        </w:rPr>
        <w:t>10:</w:t>
      </w:r>
      <w:r w:rsidR="00E72FBA" w:rsidRPr="003C46FD">
        <w:rPr>
          <w:rFonts w:ascii="Times New Roman" w:hAnsi="Times New Roman" w:cs="Times New Roman"/>
          <w:sz w:val="24"/>
          <w:szCs w:val="24"/>
        </w:rPr>
        <w:t>49</w:t>
      </w:r>
      <w:r w:rsidR="00395220" w:rsidRPr="003C46FD">
        <w:rPr>
          <w:rFonts w:ascii="Times New Roman" w:hAnsi="Times New Roman" w:cs="Times New Roman"/>
          <w:sz w:val="24"/>
          <w:szCs w:val="24"/>
        </w:rPr>
        <w:t xml:space="preserve"> </w:t>
      </w:r>
      <w:r w:rsidRPr="003C46FD">
        <w:rPr>
          <w:rFonts w:ascii="Times New Roman" w:hAnsi="Times New Roman" w:cs="Times New Roman"/>
          <w:sz w:val="24"/>
          <w:szCs w:val="24"/>
        </w:rPr>
        <w:t xml:space="preserve"> a.m. </w:t>
      </w:r>
    </w:p>
    <w:p w14:paraId="6F1F8CDA" w14:textId="77777777" w:rsidR="00D05829" w:rsidRPr="003C46FD" w:rsidRDefault="00D05829">
      <w:pPr>
        <w:rPr>
          <w:rFonts w:ascii="Times New Roman" w:hAnsi="Times New Roman" w:cs="Times New Roman"/>
          <w:sz w:val="24"/>
          <w:szCs w:val="24"/>
        </w:rPr>
      </w:pPr>
      <w:bookmarkStart w:id="13" w:name="_GoBack"/>
      <w:bookmarkEnd w:id="13"/>
    </w:p>
    <w:p w14:paraId="08740497" w14:textId="40FA7E85" w:rsidR="005D43A6" w:rsidRPr="00D05829" w:rsidRDefault="00D05829">
      <w:pPr>
        <w:rPr>
          <w:rFonts w:ascii="Edwardian Script ITC" w:hAnsi="Edwardian Script ITC" w:cs="Times New Roman"/>
          <w:sz w:val="28"/>
          <w:szCs w:val="28"/>
        </w:rPr>
      </w:pPr>
      <w:r>
        <w:rPr>
          <w:rFonts w:ascii="Times New Roman" w:hAnsi="Times New Roman" w:cs="Times New Roman"/>
          <w:sz w:val="24"/>
          <w:szCs w:val="24"/>
        </w:rPr>
        <w:t xml:space="preserve">                                     </w:t>
      </w:r>
      <w:r w:rsidRPr="00D05829">
        <w:rPr>
          <w:rFonts w:ascii="Edwardian Script ITC" w:hAnsi="Edwardian Script ITC" w:cs="Times New Roman"/>
          <w:sz w:val="28"/>
          <w:szCs w:val="28"/>
        </w:rPr>
        <w:t xml:space="preserve">Signature on File                 </w:t>
      </w:r>
      <w:r>
        <w:rPr>
          <w:rFonts w:ascii="Edwardian Script ITC" w:hAnsi="Edwardian Script ITC" w:cs="Times New Roman"/>
          <w:sz w:val="28"/>
          <w:szCs w:val="28"/>
        </w:rPr>
        <w:t xml:space="preserve">   </w:t>
      </w:r>
      <w:r w:rsidRPr="00D05829">
        <w:rPr>
          <w:rFonts w:ascii="Edwardian Script ITC" w:hAnsi="Edwardian Script ITC" w:cs="Times New Roman"/>
          <w:sz w:val="28"/>
          <w:szCs w:val="28"/>
        </w:rPr>
        <w:t xml:space="preserve"> </w:t>
      </w:r>
      <w:r>
        <w:rPr>
          <w:rFonts w:ascii="Edwardian Script ITC" w:hAnsi="Edwardian Script ITC" w:cs="Times New Roman"/>
          <w:sz w:val="28"/>
          <w:szCs w:val="28"/>
        </w:rPr>
        <w:t xml:space="preserve">                </w:t>
      </w:r>
      <w:r w:rsidRPr="00D05829">
        <w:rPr>
          <w:rFonts w:ascii="Edwardian Script ITC" w:hAnsi="Edwardian Script ITC" w:cs="Times New Roman"/>
          <w:sz w:val="28"/>
          <w:szCs w:val="28"/>
        </w:rPr>
        <w:t xml:space="preserve">    August 3, 2023</w:t>
      </w:r>
    </w:p>
    <w:p w14:paraId="65E0D5AB" w14:textId="700F6828" w:rsidR="005D43A6" w:rsidRPr="003C46FD" w:rsidRDefault="00FF5975">
      <w:pPr>
        <w:pStyle w:val="Heading3"/>
        <w:rPr>
          <w:rFonts w:ascii="Times New Roman" w:hAnsi="Times New Roman" w:cs="Times New Roman"/>
          <w:sz w:val="24"/>
          <w:szCs w:val="24"/>
        </w:rPr>
      </w:pPr>
      <w:bookmarkStart w:id="14" w:name="_3mg37b4qj1so" w:colFirst="0" w:colLast="0"/>
      <w:bookmarkEnd w:id="14"/>
      <w:r w:rsidRPr="003C46FD">
        <w:rPr>
          <w:rFonts w:ascii="Times New Roman" w:hAnsi="Times New Roman" w:cs="Times New Roman"/>
          <w:sz w:val="24"/>
          <w:szCs w:val="24"/>
        </w:rPr>
        <w:t>Chair’s Signature: ___</w:t>
      </w:r>
      <w:r w:rsidR="00D05829">
        <w:rPr>
          <w:rFonts w:ascii="Times New Roman" w:hAnsi="Times New Roman" w:cs="Times New Roman"/>
          <w:sz w:val="24"/>
          <w:szCs w:val="24"/>
        </w:rPr>
        <w:t>___________</w:t>
      </w:r>
      <w:r w:rsidRPr="003C46FD">
        <w:rPr>
          <w:rFonts w:ascii="Times New Roman" w:hAnsi="Times New Roman" w:cs="Times New Roman"/>
          <w:sz w:val="24"/>
          <w:szCs w:val="24"/>
        </w:rPr>
        <w:t xml:space="preserve">_____ </w:t>
      </w:r>
      <w:r w:rsidRPr="003C46FD">
        <w:rPr>
          <w:rFonts w:ascii="Times New Roman" w:hAnsi="Times New Roman" w:cs="Times New Roman"/>
          <w:sz w:val="24"/>
          <w:szCs w:val="24"/>
        </w:rPr>
        <w:tab/>
      </w:r>
      <w:r w:rsidRPr="003C46FD">
        <w:rPr>
          <w:rFonts w:ascii="Times New Roman" w:hAnsi="Times New Roman" w:cs="Times New Roman"/>
          <w:sz w:val="24"/>
          <w:szCs w:val="24"/>
        </w:rPr>
        <w:tab/>
        <w:t>Date: ________________</w:t>
      </w:r>
    </w:p>
    <w:p w14:paraId="7D71DF87" w14:textId="77777777" w:rsidR="005D43A6" w:rsidRDefault="005D43A6">
      <w:pPr>
        <w:pStyle w:val="Heading1"/>
      </w:pPr>
      <w:bookmarkStart w:id="15" w:name="_79m7ydgyo8my" w:colFirst="0" w:colLast="0"/>
      <w:bookmarkEnd w:id="15"/>
    </w:p>
    <w:sectPr w:rsidR="005D43A6" w:rsidSect="00D24DFB">
      <w:headerReference w:type="default" r:id="rId8"/>
      <w:footerReference w:type="default" r:id="rId9"/>
      <w:headerReference w:type="first" r:id="rId10"/>
      <w:footerReference w:type="first" r:id="rId11"/>
      <w:pgSz w:w="12240" w:h="15840"/>
      <w:pgMar w:top="1440" w:right="1440" w:bottom="720" w:left="1440" w:header="72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B4D86" w14:textId="77777777" w:rsidR="00E74498" w:rsidRDefault="00E74498">
      <w:pPr>
        <w:spacing w:after="0"/>
      </w:pPr>
      <w:r>
        <w:separator/>
      </w:r>
    </w:p>
  </w:endnote>
  <w:endnote w:type="continuationSeparator" w:id="0">
    <w:p w14:paraId="274F920C" w14:textId="77777777" w:rsidR="00E74498" w:rsidRDefault="00E744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Medium">
    <w:altName w:val="Courier New"/>
    <w:charset w:val="4D"/>
    <w:family w:val="auto"/>
    <w:pitch w:val="variable"/>
    <w:sig w:usb0="00000001" w:usb1="00000003" w:usb2="00000000" w:usb3="00000000" w:csb0="00000197" w:csb1="00000000"/>
  </w:font>
  <w:font w:name="Montserrat SemiBold">
    <w:altName w:val="Courier New"/>
    <w:charset w:val="4D"/>
    <w:family w:val="auto"/>
    <w:pitch w:val="variable"/>
    <w:sig w:usb0="00000001" w:usb1="00000003" w:usb2="00000000" w:usb3="00000000" w:csb0="00000197" w:csb1="00000000"/>
  </w:font>
  <w:font w:name="Montserrat">
    <w:altName w:val="Courier New"/>
    <w:charset w:val="4D"/>
    <w:family w:val="auto"/>
    <w:pitch w:val="variable"/>
    <w:sig w:usb0="00000001"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B Garamond">
    <w:altName w:val="Cambria Math"/>
    <w:charset w:val="00"/>
    <w:family w:val="auto"/>
    <w:pitch w:val="variable"/>
    <w:sig w:usb0="00000001"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3C7BB" w14:textId="177F35BB" w:rsidR="00967236" w:rsidRDefault="00967236">
    <w:pPr>
      <w:spacing w:before="240" w:after="240" w:line="360" w:lineRule="auto"/>
      <w:jc w:val="right"/>
    </w:pPr>
    <w:r>
      <w:fldChar w:fldCharType="begin"/>
    </w:r>
    <w:r>
      <w:instrText>PAGE</w:instrText>
    </w:r>
    <w:r>
      <w:fldChar w:fldCharType="separate"/>
    </w:r>
    <w:r w:rsidR="00D05829">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91EBD" w14:textId="3D9C51EE" w:rsidR="00967236" w:rsidRDefault="00967236">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www.labor.maryland.gov</w:t>
    </w:r>
  </w:p>
  <w:bookmarkStart w:id="16" w:name="_gjdgxs" w:colFirst="0" w:colLast="0"/>
  <w:bookmarkEnd w:id="16"/>
  <w:p w14:paraId="19CD1280" w14:textId="22BBDDFF" w:rsidR="00967236" w:rsidRPr="001A6C97" w:rsidRDefault="00967236" w:rsidP="001A6C97">
    <w:pPr>
      <w:tabs>
        <w:tab w:val="center" w:pos="4680"/>
        <w:tab w:val="right" w:pos="9360"/>
      </w:tabs>
      <w:spacing w:before="240" w:after="0"/>
      <w:rPr>
        <w:rFonts w:ascii="Montserrat" w:eastAsia="Montserrat" w:hAnsi="Montserrat" w:cs="Montserrat"/>
        <w:sz w:val="20"/>
        <w:szCs w:val="20"/>
      </w:rPr>
    </w:pPr>
    <w:r w:rsidRPr="001A6C97">
      <w:rPr>
        <w:noProof/>
        <w:sz w:val="20"/>
        <w:szCs w:val="20"/>
        <w:lang w:val="en-US"/>
      </w:rPr>
      <mc:AlternateContent>
        <mc:Choice Requires="wpg">
          <w:drawing>
            <wp:anchor distT="0" distB="0" distL="114300" distR="114300" simplePos="0" relativeHeight="251660288" behindDoc="0" locked="0" layoutInCell="1" hidden="0" allowOverlap="1" wp14:anchorId="6685A9E7" wp14:editId="30D3FD34">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58674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67400" cy="12700"/>
                      </a:xfrm>
                      <a:prstGeom prst="rect"/>
                      <a:ln/>
                    </pic:spPr>
                  </pic:pic>
                </a:graphicData>
              </a:graphic>
            </wp:anchor>
          </w:drawing>
        </mc:Fallback>
      </mc:AlternateContent>
    </w:r>
    <w:r w:rsidRPr="001A6C97">
      <w:rPr>
        <w:rFonts w:ascii="Montserrat" w:eastAsia="Montserrat" w:hAnsi="Montserrat" w:cs="Montserrat"/>
        <w:sz w:val="20"/>
        <w:szCs w:val="20"/>
      </w:rPr>
      <w:t xml:space="preserve">   </w:t>
    </w:r>
    <w:r>
      <w:rPr>
        <w:rFonts w:ascii="Montserrat" w:eastAsia="Montserrat" w:hAnsi="Montserrat" w:cs="Montserrat"/>
        <w:sz w:val="20"/>
        <w:szCs w:val="20"/>
      </w:rPr>
      <w:t>WES MOORE, GOVERNOR  /</w:t>
    </w:r>
    <w:r w:rsidRPr="001A6C97">
      <w:rPr>
        <w:rFonts w:ascii="Montserrat" w:eastAsia="Montserrat" w:hAnsi="Montserrat" w:cs="Montserrat"/>
        <w:sz w:val="20"/>
        <w:szCs w:val="20"/>
      </w:rPr>
      <w:t xml:space="preserve">  ARUNA MILLER LT. GOVERNOR </w:t>
    </w:r>
    <w:r>
      <w:rPr>
        <w:rFonts w:ascii="Montserrat" w:eastAsia="Montserrat" w:hAnsi="Montserrat" w:cs="Montserrat"/>
        <w:sz w:val="20"/>
        <w:szCs w:val="20"/>
      </w:rPr>
      <w:t>/</w:t>
    </w:r>
    <w:r w:rsidRPr="001A6C97">
      <w:rPr>
        <w:rFonts w:ascii="Montserrat" w:eastAsia="Montserrat" w:hAnsi="Montserrat" w:cs="Montserrat"/>
        <w:sz w:val="20"/>
        <w:szCs w:val="20"/>
      </w:rPr>
      <w:t xml:space="preserve">   PORTIA WU, SECRETARY</w:t>
    </w:r>
  </w:p>
  <w:p w14:paraId="6B4B8A2B" w14:textId="77777777" w:rsidR="00967236" w:rsidRDefault="009672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54755" w14:textId="77777777" w:rsidR="00E74498" w:rsidRDefault="00E74498">
      <w:pPr>
        <w:spacing w:after="0"/>
      </w:pPr>
      <w:r>
        <w:separator/>
      </w:r>
    </w:p>
  </w:footnote>
  <w:footnote w:type="continuationSeparator" w:id="0">
    <w:p w14:paraId="1FBBDB92" w14:textId="77777777" w:rsidR="00E74498" w:rsidRDefault="00E744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9B4B7" w14:textId="77777777" w:rsidR="00967236" w:rsidRDefault="00967236">
    <w:pP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4157" w14:textId="77777777" w:rsidR="00967236" w:rsidRDefault="00967236">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Division of Occupational and Professional Licensing</w:t>
    </w:r>
    <w:r>
      <w:rPr>
        <w:rFonts w:ascii="Century Gothic" w:eastAsia="Century Gothic" w:hAnsi="Century Gothic" w:cs="Century Gothic"/>
      </w:rPr>
      <w:br/>
      <w:t>Maryland Home Improvement Commission</w:t>
    </w:r>
    <w:r>
      <w:rPr>
        <w:noProof/>
        <w:lang w:val="en-US"/>
      </w:rPr>
      <w:drawing>
        <wp:anchor distT="0" distB="0" distL="114300" distR="114300" simplePos="0" relativeHeight="251658240" behindDoc="0" locked="0" layoutInCell="1" hidden="0" allowOverlap="1" wp14:anchorId="4334C912" wp14:editId="5B127F65">
          <wp:simplePos x="0" y="0"/>
          <wp:positionH relativeFrom="column">
            <wp:posOffset>1</wp:posOffset>
          </wp:positionH>
          <wp:positionV relativeFrom="paragraph">
            <wp:posOffset>9525</wp:posOffset>
          </wp:positionV>
          <wp:extent cx="2156185" cy="646856"/>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p>
  <w:p w14:paraId="38EC8F81" w14:textId="77777777" w:rsidR="00967236" w:rsidRDefault="00967236">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1100 N. Eutaw Street, Room 300</w:t>
    </w:r>
  </w:p>
  <w:p w14:paraId="664A2D17" w14:textId="77777777" w:rsidR="00967236" w:rsidRDefault="00967236">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6B0B468" w14:textId="77777777" w:rsidR="00967236" w:rsidRDefault="00967236">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g">
          <w:drawing>
            <wp:anchor distT="0" distB="0" distL="114300" distR="114300" simplePos="0" relativeHeight="251659264" behindDoc="0" locked="0" layoutInCell="1" hidden="0" allowOverlap="1" wp14:anchorId="6FAE26F2" wp14:editId="07190947">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5943600" cy="18989"/>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943600" cy="18989"/>
                      </a:xfrm>
                      <a:prstGeom prst="rect"/>
                      <a:ln/>
                    </pic:spPr>
                  </pic:pic>
                </a:graphicData>
              </a:graphic>
            </wp:anchor>
          </w:drawing>
        </mc:Fallback>
      </mc:AlternateContent>
    </w:r>
  </w:p>
  <w:p w14:paraId="0405C696" w14:textId="77777777" w:rsidR="00967236" w:rsidRDefault="0096723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62ECA"/>
    <w:multiLevelType w:val="hybridMultilevel"/>
    <w:tmpl w:val="EA4C2C92"/>
    <w:lvl w:ilvl="0" w:tplc="1960E544">
      <w:start w:val="1"/>
      <w:numFmt w:val="upperRoman"/>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40C3468C"/>
    <w:multiLevelType w:val="hybridMultilevel"/>
    <w:tmpl w:val="991AFD42"/>
    <w:lvl w:ilvl="0" w:tplc="869EE5E2">
      <w:start w:val="1"/>
      <w:numFmt w:val="upperRoman"/>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A6"/>
    <w:rsid w:val="00000B1A"/>
    <w:rsid w:val="00011D8D"/>
    <w:rsid w:val="00063123"/>
    <w:rsid w:val="00070E8A"/>
    <w:rsid w:val="000F3181"/>
    <w:rsid w:val="00185B97"/>
    <w:rsid w:val="001878E4"/>
    <w:rsid w:val="0019667F"/>
    <w:rsid w:val="001A6C97"/>
    <w:rsid w:val="001C3AC1"/>
    <w:rsid w:val="001F3EB4"/>
    <w:rsid w:val="00200201"/>
    <w:rsid w:val="00215AE8"/>
    <w:rsid w:val="00256AA3"/>
    <w:rsid w:val="002A449F"/>
    <w:rsid w:val="002D7126"/>
    <w:rsid w:val="002F4156"/>
    <w:rsid w:val="00313D31"/>
    <w:rsid w:val="00367BB1"/>
    <w:rsid w:val="00373795"/>
    <w:rsid w:val="00395220"/>
    <w:rsid w:val="003A3C01"/>
    <w:rsid w:val="003C46FD"/>
    <w:rsid w:val="003E07D7"/>
    <w:rsid w:val="003E5773"/>
    <w:rsid w:val="004401F8"/>
    <w:rsid w:val="00460AE7"/>
    <w:rsid w:val="00471468"/>
    <w:rsid w:val="0047697D"/>
    <w:rsid w:val="00480139"/>
    <w:rsid w:val="0048237F"/>
    <w:rsid w:val="004A0C72"/>
    <w:rsid w:val="004A1906"/>
    <w:rsid w:val="004A3A18"/>
    <w:rsid w:val="004E7D0B"/>
    <w:rsid w:val="00500F2F"/>
    <w:rsid w:val="00525D3E"/>
    <w:rsid w:val="00534510"/>
    <w:rsid w:val="005535DC"/>
    <w:rsid w:val="00567670"/>
    <w:rsid w:val="005C2052"/>
    <w:rsid w:val="005D2DAC"/>
    <w:rsid w:val="005D43A6"/>
    <w:rsid w:val="005E08B0"/>
    <w:rsid w:val="005E4863"/>
    <w:rsid w:val="00610833"/>
    <w:rsid w:val="0061152E"/>
    <w:rsid w:val="00637737"/>
    <w:rsid w:val="0065014B"/>
    <w:rsid w:val="006667C5"/>
    <w:rsid w:val="00693601"/>
    <w:rsid w:val="006B2C5A"/>
    <w:rsid w:val="006E3DF0"/>
    <w:rsid w:val="006F71EF"/>
    <w:rsid w:val="00707DAE"/>
    <w:rsid w:val="00755892"/>
    <w:rsid w:val="00786183"/>
    <w:rsid w:val="0080696E"/>
    <w:rsid w:val="00831847"/>
    <w:rsid w:val="008634F3"/>
    <w:rsid w:val="008C5725"/>
    <w:rsid w:val="008C7966"/>
    <w:rsid w:val="008E7509"/>
    <w:rsid w:val="009334A7"/>
    <w:rsid w:val="009372B9"/>
    <w:rsid w:val="009526FD"/>
    <w:rsid w:val="00967236"/>
    <w:rsid w:val="00972B06"/>
    <w:rsid w:val="00973672"/>
    <w:rsid w:val="00982418"/>
    <w:rsid w:val="009917B6"/>
    <w:rsid w:val="0099249C"/>
    <w:rsid w:val="009A684B"/>
    <w:rsid w:val="009B38B5"/>
    <w:rsid w:val="009D2C06"/>
    <w:rsid w:val="00A2480A"/>
    <w:rsid w:val="00A33DDB"/>
    <w:rsid w:val="00A46457"/>
    <w:rsid w:val="00A61DA7"/>
    <w:rsid w:val="00A73731"/>
    <w:rsid w:val="00AA5DDB"/>
    <w:rsid w:val="00AD5353"/>
    <w:rsid w:val="00AF5D10"/>
    <w:rsid w:val="00B03378"/>
    <w:rsid w:val="00B06784"/>
    <w:rsid w:val="00B1531D"/>
    <w:rsid w:val="00B23450"/>
    <w:rsid w:val="00B50889"/>
    <w:rsid w:val="00B92A4A"/>
    <w:rsid w:val="00BA0D63"/>
    <w:rsid w:val="00BA2C27"/>
    <w:rsid w:val="00BA30B9"/>
    <w:rsid w:val="00BC4AB2"/>
    <w:rsid w:val="00C034C3"/>
    <w:rsid w:val="00C05A40"/>
    <w:rsid w:val="00C11408"/>
    <w:rsid w:val="00C11AA2"/>
    <w:rsid w:val="00C33F62"/>
    <w:rsid w:val="00C5561C"/>
    <w:rsid w:val="00C8437A"/>
    <w:rsid w:val="00CC60B7"/>
    <w:rsid w:val="00CE2DC7"/>
    <w:rsid w:val="00D05829"/>
    <w:rsid w:val="00D24DFB"/>
    <w:rsid w:val="00D45000"/>
    <w:rsid w:val="00D65310"/>
    <w:rsid w:val="00DB6E0F"/>
    <w:rsid w:val="00DC4F58"/>
    <w:rsid w:val="00DC5EB0"/>
    <w:rsid w:val="00DD2628"/>
    <w:rsid w:val="00DE4992"/>
    <w:rsid w:val="00DE75D0"/>
    <w:rsid w:val="00DF2126"/>
    <w:rsid w:val="00E05A5F"/>
    <w:rsid w:val="00E10808"/>
    <w:rsid w:val="00E22B1A"/>
    <w:rsid w:val="00E359C2"/>
    <w:rsid w:val="00E427F2"/>
    <w:rsid w:val="00E43A9B"/>
    <w:rsid w:val="00E64048"/>
    <w:rsid w:val="00E72FBA"/>
    <w:rsid w:val="00E74498"/>
    <w:rsid w:val="00E95A2D"/>
    <w:rsid w:val="00EB2073"/>
    <w:rsid w:val="00F17176"/>
    <w:rsid w:val="00F21C7D"/>
    <w:rsid w:val="00F36C95"/>
    <w:rsid w:val="00F51311"/>
    <w:rsid w:val="00F95C47"/>
    <w:rsid w:val="00FA5EA0"/>
    <w:rsid w:val="00FB3B9F"/>
    <w:rsid w:val="00FD7E05"/>
    <w:rsid w:val="00FE4BF4"/>
    <w:rsid w:val="00FF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F35DB"/>
  <w15:docId w15:val="{14504C5A-2ACA-4C6F-A6AB-04062C71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table" w:styleId="TableGrid">
    <w:name w:val="Table Grid"/>
    <w:basedOn w:val="TableNormal"/>
    <w:uiPriority w:val="59"/>
    <w:rsid w:val="00E95A2D"/>
    <w:pPr>
      <w:spacing w:after="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2A4A"/>
    <w:pPr>
      <w:spacing w:after="0"/>
      <w:jc w:val="left"/>
    </w:pPr>
    <w:rPr>
      <w:rFonts w:ascii="Calibri" w:eastAsia="Calibri" w:hAnsi="Calibri" w:cs="Times New Roman"/>
      <w:lang w:val="en-US"/>
    </w:rPr>
  </w:style>
  <w:style w:type="paragraph" w:styleId="ListParagraph">
    <w:name w:val="List Paragraph"/>
    <w:basedOn w:val="Normal"/>
    <w:uiPriority w:val="34"/>
    <w:qFormat/>
    <w:rsid w:val="00B06784"/>
    <w:pPr>
      <w:ind w:left="720"/>
      <w:contextualSpacing/>
    </w:pPr>
  </w:style>
  <w:style w:type="table" w:styleId="GridTable5Dark-Accent5">
    <w:name w:val="Grid Table 5 Dark Accent 5"/>
    <w:basedOn w:val="TableNormal"/>
    <w:uiPriority w:val="50"/>
    <w:rsid w:val="00A2480A"/>
    <w:pPr>
      <w:spacing w:after="0"/>
      <w:jc w:val="left"/>
    </w:pPr>
    <w:rPr>
      <w:rFonts w:asciiTheme="minorHAnsi" w:eastAsiaTheme="minorHAnsi" w:hAnsiTheme="minorHAnsi" w:cstheme="minorBid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Header">
    <w:name w:val="header"/>
    <w:basedOn w:val="Normal"/>
    <w:link w:val="HeaderChar"/>
    <w:uiPriority w:val="99"/>
    <w:unhideWhenUsed/>
    <w:rsid w:val="00E427F2"/>
    <w:pPr>
      <w:tabs>
        <w:tab w:val="center" w:pos="4680"/>
        <w:tab w:val="right" w:pos="9360"/>
      </w:tabs>
      <w:spacing w:after="0"/>
    </w:pPr>
  </w:style>
  <w:style w:type="character" w:customStyle="1" w:styleId="HeaderChar">
    <w:name w:val="Header Char"/>
    <w:basedOn w:val="DefaultParagraphFont"/>
    <w:link w:val="Header"/>
    <w:uiPriority w:val="99"/>
    <w:rsid w:val="00E427F2"/>
  </w:style>
  <w:style w:type="paragraph" w:styleId="Footer">
    <w:name w:val="footer"/>
    <w:basedOn w:val="Normal"/>
    <w:link w:val="FooterChar"/>
    <w:uiPriority w:val="99"/>
    <w:unhideWhenUsed/>
    <w:rsid w:val="00E427F2"/>
    <w:pPr>
      <w:tabs>
        <w:tab w:val="center" w:pos="4680"/>
        <w:tab w:val="right" w:pos="9360"/>
      </w:tabs>
      <w:spacing w:after="0"/>
    </w:pPr>
  </w:style>
  <w:style w:type="character" w:customStyle="1" w:styleId="FooterChar">
    <w:name w:val="Footer Char"/>
    <w:basedOn w:val="DefaultParagraphFont"/>
    <w:link w:val="Footer"/>
    <w:uiPriority w:val="99"/>
    <w:rsid w:val="00E42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8D0C1-B134-4D5A-B4BD-F735845C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Rosenthal</dc:creator>
  <cp:lastModifiedBy>Deborah Irvin</cp:lastModifiedBy>
  <cp:revision>2</cp:revision>
  <dcterms:created xsi:type="dcterms:W3CDTF">2023-08-16T18:40:00Z</dcterms:created>
  <dcterms:modified xsi:type="dcterms:W3CDTF">2023-08-16T18:40:00Z</dcterms:modified>
</cp:coreProperties>
</file>