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MARYLAND STATE ATHLETIC COMMISSION</w:t>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MINUTES – Wednesday June 14, 2023 </w:t>
      </w:r>
    </w:p>
    <w:p w:rsidR="00000000" w:rsidDel="00000000" w:rsidP="00000000" w:rsidRDefault="00000000" w:rsidRPr="00000000" w14:paraId="0000000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 Wednesday, June 14, 2023, the Maryland State Athletic Commission meeting was called to order by Chairman David Norman at 3:06 p.m.  Present were the following:  Chairman Norman; Commissioner Chuck Gast; Commissioner Lenny Moore; Commissioner David Shull; Commissioner Brian Boles; John Dove, Commissioner for O&amp;P; Kausar Sayed, Deputy Commissioner; Eric London, Assistant Attorney General and Counsel; Olga Escobar, Board Specialist; Matthew McKinney, Acting Executive Director of the Athletic Commission. This was a hybrid meeting with Commission members, Commission staff, and the public calling into Google Meets, as well as joining in person.</w:t>
      </w:r>
    </w:p>
    <w:p w:rsidR="00000000" w:rsidDel="00000000" w:rsidP="00000000" w:rsidRDefault="00000000" w:rsidRPr="00000000" w14:paraId="0000000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APPROVAL OF COMMISSION MINUTES</w:t>
      </w:r>
    </w:p>
    <w:p w:rsidR="00000000" w:rsidDel="00000000" w:rsidP="00000000" w:rsidRDefault="00000000" w:rsidRPr="00000000" w14:paraId="0000000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Chairman David Norman called for a Motion to approve the minutes of the May meeting, and the minutes were unanimously approved. </w:t>
      </w:r>
    </w:p>
    <w:p w:rsidR="00000000" w:rsidDel="00000000" w:rsidP="00000000" w:rsidRDefault="00000000" w:rsidRPr="00000000" w14:paraId="0000000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APPROVAL OF PROMOTERS</w:t>
      </w:r>
    </w:p>
    <w:p w:rsidR="00000000" w:rsidDel="00000000" w:rsidP="00000000" w:rsidRDefault="00000000" w:rsidRPr="00000000" w14:paraId="0000000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Board Specialist Olga Escobar presented Bad Girl Promotions, LLC to the Commission for approval. She informed the Commission that Commissioner Shull conducted the interview. The Commission voted unanimously to approve the licensure of Bad Girl Promotions, LLC. </w:t>
      </w:r>
    </w:p>
    <w:p w:rsidR="00000000" w:rsidDel="00000000" w:rsidP="00000000" w:rsidRDefault="00000000" w:rsidRPr="00000000" w14:paraId="0000000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APPROVAL OF PROFESSIONAL WRESTLING EVENTS</w:t>
      </w:r>
    </w:p>
    <w:p w:rsidR="00000000" w:rsidDel="00000000" w:rsidP="00000000" w:rsidRDefault="00000000" w:rsidRPr="00000000" w14:paraId="0000001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Board Specialist Olga Escobar led a Commission discussion concerning the professional wrestling events currently scheduled in the State of Maryland. </w:t>
      </w:r>
    </w:p>
    <w:p w:rsidR="00000000" w:rsidDel="00000000" w:rsidP="00000000" w:rsidRDefault="00000000" w:rsidRPr="00000000" w14:paraId="0000001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sz w:val="28"/>
          <w:szCs w:val="28"/>
          <w:rtl w:val="0"/>
        </w:rPr>
        <w:t xml:space="preserve">Upon a motion by Commissioner Gast, seconded by Commissioner Boles, the Commission voted unanimously to approve the following professional wrestling events:</w:t>
      </w:r>
      <w:r w:rsidDel="00000000" w:rsidR="00000000" w:rsidRPr="00000000">
        <w:rPr>
          <w:rFonts w:ascii="Times New Roman" w:cs="Times New Roman" w:eastAsia="Times New Roman" w:hAnsi="Times New Roman"/>
          <w:color w:val="222222"/>
          <w:sz w:val="28"/>
          <w:szCs w:val="28"/>
          <w:rtl w:val="0"/>
        </w:rPr>
        <w:t xml:space="preserve"> </w:t>
      </w:r>
    </w:p>
    <w:p w:rsidR="00000000" w:rsidDel="00000000" w:rsidP="00000000" w:rsidRDefault="00000000" w:rsidRPr="00000000" w14:paraId="00000018">
      <w:pPr>
        <w:rPr>
          <w:rFonts w:ascii="Times New Roman" w:cs="Times New Roman" w:eastAsia="Times New Roman" w:hAnsi="Times New Roman"/>
          <w:color w:val="222222"/>
          <w:sz w:val="28"/>
          <w:szCs w:val="28"/>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color w:val="222222"/>
          <w:sz w:val="28"/>
          <w:szCs w:val="28"/>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color w:val="222222"/>
          <w:sz w:val="28"/>
          <w:szCs w:val="28"/>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80"/>
          <w:tab w:val="left" w:leader="none" w:pos="1481"/>
        </w:tabs>
        <w:spacing w:after="0" w:before="0" w:line="240" w:lineRule="auto"/>
        <w:ind w:left="198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EWA Wrestling Event June 17, 2023, Dundalk </w:t>
      </w:r>
    </w:p>
    <w:p w:rsidR="00000000" w:rsidDel="00000000" w:rsidP="00000000" w:rsidRDefault="00000000" w:rsidRPr="00000000" w14:paraId="0000001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80"/>
          <w:tab w:val="left" w:leader="none" w:pos="1481"/>
        </w:tabs>
        <w:spacing w:after="0" w:before="0" w:line="240" w:lineRule="auto"/>
        <w:ind w:left="198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C3W Wrestling Event June 17, 2023, Baltimore </w:t>
      </w:r>
    </w:p>
    <w:p w:rsidR="00000000" w:rsidDel="00000000" w:rsidP="00000000" w:rsidRDefault="00000000" w:rsidRPr="00000000" w14:paraId="0000001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80"/>
          <w:tab w:val="left" w:leader="none" w:pos="1481"/>
        </w:tabs>
        <w:spacing w:after="0" w:before="0" w:line="240" w:lineRule="auto"/>
        <w:ind w:left="198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C3W Wrestling Event June 18, 2023, Baltimore </w:t>
      </w:r>
    </w:p>
    <w:p w:rsidR="00000000" w:rsidDel="00000000" w:rsidP="00000000" w:rsidRDefault="00000000" w:rsidRPr="00000000" w14:paraId="0000001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80"/>
          <w:tab w:val="left" w:leader="none" w:pos="1481"/>
        </w:tabs>
        <w:spacing w:after="0" w:before="0" w:line="240" w:lineRule="auto"/>
        <w:ind w:left="198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ACW Wrestling Event June 23, 2023, Hagerstown </w:t>
      </w:r>
    </w:p>
    <w:p w:rsidR="00000000" w:rsidDel="00000000" w:rsidP="00000000" w:rsidRDefault="00000000" w:rsidRPr="00000000" w14:paraId="0000001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80"/>
          <w:tab w:val="left" w:leader="none" w:pos="1481"/>
        </w:tabs>
        <w:spacing w:after="0" w:before="0" w:line="240" w:lineRule="auto"/>
        <w:ind w:left="198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MCW Wrestling Event June 24, 2023, Joppa </w:t>
      </w:r>
    </w:p>
    <w:p w:rsidR="00000000" w:rsidDel="00000000" w:rsidP="00000000" w:rsidRDefault="00000000" w:rsidRPr="00000000" w14:paraId="0000002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80"/>
          <w:tab w:val="left" w:leader="none" w:pos="1481"/>
        </w:tabs>
        <w:spacing w:after="0" w:before="0" w:line="240" w:lineRule="auto"/>
        <w:ind w:left="198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EWA Wrestling Event June 24, 2023, Havre de Grace </w:t>
      </w:r>
    </w:p>
    <w:p w:rsidR="00000000" w:rsidDel="00000000" w:rsidP="00000000" w:rsidRDefault="00000000" w:rsidRPr="00000000" w14:paraId="0000002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80"/>
          <w:tab w:val="left" w:leader="none" w:pos="1481"/>
        </w:tabs>
        <w:spacing w:after="0" w:before="0" w:line="240" w:lineRule="auto"/>
        <w:ind w:left="1980" w:right="0" w:hanging="360"/>
        <w:jc w:val="left"/>
        <w:rPr>
          <w:rFonts w:ascii="Calibri" w:cs="Calibri" w:eastAsia="Calibri" w:hAnsi="Calibri"/>
          <w:b w:val="0"/>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Ponytail Promotions, LLC Boxing Event June 24</w:t>
      </w:r>
      <w:r w:rsidDel="00000000" w:rsidR="00000000" w:rsidRPr="00000000">
        <w:rPr>
          <w:rFonts w:ascii="Calibri" w:cs="Calibri" w:eastAsia="Calibri" w:hAnsi="Calibri"/>
          <w:b w:val="0"/>
          <w:i w:val="0"/>
          <w:smallCaps w:val="0"/>
          <w:strike w:val="0"/>
          <w:color w:val="000000"/>
          <w:sz w:val="28"/>
          <w:szCs w:val="28"/>
          <w:u w:val="none"/>
          <w:shd w:fill="auto" w:val="clear"/>
          <w:vertAlign w:val="superscript"/>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2023, Patapsco Arena </w:t>
      </w:r>
    </w:p>
    <w:p w:rsidR="00000000" w:rsidDel="00000000" w:rsidP="00000000" w:rsidRDefault="00000000" w:rsidRPr="00000000" w14:paraId="0000002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80"/>
          <w:tab w:val="left" w:leader="none" w:pos="1481"/>
        </w:tabs>
        <w:spacing w:after="0" w:before="0" w:line="240" w:lineRule="auto"/>
        <w:ind w:left="198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CZW Wrestling Event, July 1, 2023, Havre de Grace</w:t>
        <w:tab/>
      </w:r>
    </w:p>
    <w:p w:rsidR="00000000" w:rsidDel="00000000" w:rsidP="00000000" w:rsidRDefault="00000000" w:rsidRPr="00000000" w14:paraId="0000002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80"/>
          <w:tab w:val="left" w:leader="none" w:pos="1481"/>
        </w:tabs>
        <w:spacing w:after="0" w:before="0" w:line="240" w:lineRule="auto"/>
        <w:ind w:left="198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WWE Wrestling Event July 3, 2023, Baltimore </w:t>
      </w:r>
    </w:p>
    <w:p w:rsidR="00000000" w:rsidDel="00000000" w:rsidP="00000000" w:rsidRDefault="00000000" w:rsidRPr="00000000" w14:paraId="000000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80"/>
          <w:tab w:val="left" w:leader="none" w:pos="1481"/>
        </w:tabs>
        <w:spacing w:after="0" w:before="0" w:line="240" w:lineRule="auto"/>
        <w:ind w:left="198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Showtime Boxing Event, July 8, 2023, MGM National Harbor</w:t>
        <w:tab/>
      </w:r>
    </w:p>
    <w:p w:rsidR="00000000" w:rsidDel="00000000" w:rsidP="00000000" w:rsidRDefault="00000000" w:rsidRPr="00000000" w14:paraId="000000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80"/>
          <w:tab w:val="left" w:leader="none" w:pos="1481"/>
        </w:tabs>
        <w:spacing w:after="0" w:before="0" w:line="240" w:lineRule="auto"/>
        <w:ind w:left="198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MCW Wrestling Event July 8, 2023, Hollywood </w:t>
      </w:r>
    </w:p>
    <w:p w:rsidR="00000000" w:rsidDel="00000000" w:rsidP="00000000" w:rsidRDefault="00000000" w:rsidRPr="00000000" w14:paraId="000000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80"/>
          <w:tab w:val="left" w:leader="none" w:pos="1481"/>
        </w:tabs>
        <w:spacing w:after="0" w:before="0" w:line="240" w:lineRule="auto"/>
        <w:ind w:left="198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MCW Wrestling Event July 9, 2023, Perryville </w:t>
      </w:r>
    </w:p>
    <w:p w:rsidR="00000000" w:rsidDel="00000000" w:rsidP="00000000" w:rsidRDefault="00000000" w:rsidRPr="00000000" w14:paraId="0000002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80"/>
          <w:tab w:val="left" w:leader="none" w:pos="1481"/>
        </w:tabs>
        <w:spacing w:after="0" w:before="0" w:line="240" w:lineRule="auto"/>
        <w:ind w:left="198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Jeter Promotions, LLC Boxing Event, July 15, 2023, Maryland Live! </w:t>
      </w:r>
    </w:p>
    <w:p w:rsidR="00000000" w:rsidDel="00000000" w:rsidP="00000000" w:rsidRDefault="00000000" w:rsidRPr="00000000" w14:paraId="0000002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80"/>
          <w:tab w:val="left" w:leader="none" w:pos="1481"/>
        </w:tabs>
        <w:spacing w:after="0" w:before="0" w:line="240" w:lineRule="auto"/>
        <w:ind w:left="198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WWE Wrestling Event July 16, 2023, Salisbury </w:t>
      </w:r>
    </w:p>
    <w:p w:rsidR="00000000" w:rsidDel="00000000" w:rsidP="00000000" w:rsidRDefault="00000000" w:rsidRPr="00000000" w14:paraId="0000002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80"/>
          <w:tab w:val="left" w:leader="none" w:pos="1481"/>
        </w:tabs>
        <w:spacing w:after="0" w:before="0" w:line="240" w:lineRule="auto"/>
        <w:ind w:left="198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MCW Wrestling Event July 22, 2023, Joppa </w:t>
      </w:r>
    </w:p>
    <w:p w:rsidR="00000000" w:rsidDel="00000000" w:rsidP="00000000" w:rsidRDefault="00000000" w:rsidRPr="00000000" w14:paraId="0000002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80"/>
          <w:tab w:val="left" w:leader="none" w:pos="1481"/>
        </w:tabs>
        <w:spacing w:after="0" w:before="0" w:line="240" w:lineRule="auto"/>
        <w:ind w:left="198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EWA Wrestling Event July 22, 2023, Havre de Grace </w:t>
      </w:r>
    </w:p>
    <w:p w:rsidR="00000000" w:rsidDel="00000000" w:rsidP="00000000" w:rsidRDefault="00000000" w:rsidRPr="00000000" w14:paraId="0000002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80"/>
          <w:tab w:val="left" w:leader="none" w:pos="1481"/>
        </w:tabs>
        <w:spacing w:after="0" w:before="0" w:line="240" w:lineRule="auto"/>
        <w:ind w:left="198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ACW Wrestling Event July 22, 2023, Cambridge </w:t>
      </w:r>
    </w:p>
    <w:p w:rsidR="00000000" w:rsidDel="00000000" w:rsidP="00000000" w:rsidRDefault="00000000" w:rsidRPr="00000000" w14:paraId="0000002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80"/>
          <w:tab w:val="left" w:leader="none" w:pos="1481"/>
        </w:tabs>
        <w:spacing w:after="0" w:before="0" w:line="240" w:lineRule="auto"/>
        <w:ind w:left="198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NoXcuse Promotions Boxing Event July 22, 2023, Ft. Washington (postponed)</w:t>
      </w:r>
    </w:p>
    <w:p w:rsidR="00000000" w:rsidDel="00000000" w:rsidP="00000000" w:rsidRDefault="00000000" w:rsidRPr="00000000" w14:paraId="0000002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480"/>
          <w:tab w:val="left" w:leader="none" w:pos="1481"/>
        </w:tabs>
        <w:spacing w:after="0" w:before="0" w:line="240" w:lineRule="auto"/>
        <w:ind w:left="198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MCW Wrestling Event July 23, 2023, Joppa</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80"/>
          <w:tab w:val="left" w:leader="none" w:pos="1481"/>
        </w:tabs>
        <w:spacing w:after="160" w:before="0" w:line="259" w:lineRule="auto"/>
        <w:ind w:left="1909"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color w:val="222222"/>
          <w:sz w:val="28"/>
          <w:szCs w:val="28"/>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ind w:left="720" w:firstLine="72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CHAIRMAN’S REPORT</w:t>
      </w:r>
    </w:p>
    <w:p w:rsidR="00000000" w:rsidDel="00000000" w:rsidP="00000000" w:rsidRDefault="00000000" w:rsidRPr="00000000" w14:paraId="0000003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Chairman Norman announced the retirement of Commissioner Moore and thanked him for his 20 plus years of service and leadership. </w:t>
      </w:r>
    </w:p>
    <w:p w:rsidR="00000000" w:rsidDel="00000000" w:rsidP="00000000" w:rsidRDefault="00000000" w:rsidRPr="00000000" w14:paraId="0000003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Executive Director’s Report </w:t>
      </w:r>
    </w:p>
    <w:p w:rsidR="00000000" w:rsidDel="00000000" w:rsidP="00000000" w:rsidRDefault="00000000" w:rsidRPr="00000000" w14:paraId="0000003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Acting Executive Director Matt McKinney reiterated the application process for those Commissioners that will be finishing their term on June 30, 2023, and reminded the Commissioners that if they want to continue to serve that they should reapply on the Governor’s website. Mr. McKinney also introduced Commissioner John Dove. Commissioner Dove thanked everyone for their service and introduced himself to the Commission. </w:t>
      </w:r>
    </w:p>
    <w:p w:rsidR="00000000" w:rsidDel="00000000" w:rsidP="00000000" w:rsidRDefault="00000000" w:rsidRPr="00000000" w14:paraId="0000003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NEW BUSINESS</w:t>
      </w:r>
    </w:p>
    <w:p w:rsidR="00000000" w:rsidDel="00000000" w:rsidP="00000000" w:rsidRDefault="00000000" w:rsidRPr="00000000" w14:paraId="0000003F">
      <w:pPr>
        <w:keepLines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keepLines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was no new business brought to the Commission.</w:t>
      </w:r>
    </w:p>
    <w:p w:rsidR="00000000" w:rsidDel="00000000" w:rsidP="00000000" w:rsidRDefault="00000000" w:rsidRPr="00000000" w14:paraId="00000041">
      <w:pPr>
        <w:keepLines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2">
      <w:pPr>
        <w:keepLines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member of the public, Mr. Ratioender Melo, expressed interest in becoming a referee for the State of Maryland. Commissioner Norman asked that he reach out to Ms. Escobar or Mr. McKinney. </w:t>
      </w:r>
    </w:p>
    <w:p w:rsidR="00000000" w:rsidDel="00000000" w:rsidP="00000000" w:rsidRDefault="00000000" w:rsidRPr="00000000" w14:paraId="0000004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ADJOURNMENT</w:t>
      </w:r>
    </w:p>
    <w:p w:rsidR="00000000" w:rsidDel="00000000" w:rsidP="00000000" w:rsidRDefault="00000000" w:rsidRPr="00000000" w14:paraId="00000045">
      <w:pPr>
        <w:keepLines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keepLines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Upon a motion by Commissioner Shull, and seconded by Commissioner Gast, the Commission voted unanimously to adjourn the meeting at 3:30 p.m.</w:t>
      </w:r>
    </w:p>
    <w:p w:rsidR="00000000" w:rsidDel="00000000" w:rsidP="00000000" w:rsidRDefault="00000000" w:rsidRPr="00000000" w14:paraId="00000047">
      <w:pPr>
        <w:keepLines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keepLines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ab/>
        <w:tab/>
        <w:tab/>
        <w:tab/>
        <w:tab/>
        <w:tab/>
        <w:tab/>
        <w:tab/>
      </w:r>
      <w:r w:rsidDel="00000000" w:rsidR="00000000" w:rsidRPr="00000000">
        <w:rPr>
          <w:rFonts w:ascii="Times New Roman" w:cs="Times New Roman" w:eastAsia="Times New Roman" w:hAnsi="Times New Roman"/>
          <w:sz w:val="28"/>
          <w:szCs w:val="28"/>
          <w:u w:val="single"/>
          <w:rtl w:val="0"/>
        </w:rPr>
        <w:t xml:space="preserve">/s/</w:t>
      </w:r>
      <w:r w:rsidDel="00000000" w:rsidR="00000000" w:rsidRPr="00000000">
        <w:rPr>
          <w:rFonts w:ascii="Times New Roman" w:cs="Times New Roman" w:eastAsia="Times New Roman" w:hAnsi="Times New Roman"/>
          <w:b w:val="1"/>
          <w:sz w:val="28"/>
          <w:szCs w:val="28"/>
          <w:rtl w:val="0"/>
        </w:rPr>
        <w:t xml:space="preserve">David J. Norman</w:t>
      </w:r>
    </w:p>
    <w:p w:rsidR="00000000" w:rsidDel="00000000" w:rsidP="00000000" w:rsidRDefault="00000000" w:rsidRPr="00000000" w14:paraId="00000049">
      <w:pPr>
        <w:keepLines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tab/>
        <w:tab/>
        <w:tab/>
        <w:t xml:space="preserve"> </w:t>
        <w:tab/>
        <w:tab/>
        <w:tab/>
        <w:tab/>
        <w:t xml:space="preserve">Chairman</w:t>
      </w:r>
    </w:p>
    <w:p w:rsidR="00000000" w:rsidDel="00000000" w:rsidP="00000000" w:rsidRDefault="00000000" w:rsidRPr="00000000" w14:paraId="0000004A">
      <w:pPr>
        <w:keepLines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B">
      <w:pPr>
        <w:keepLines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ab/>
        <w:tab/>
        <w:tab/>
        <w:tab/>
        <w:tab/>
        <w:tab/>
        <w:tab/>
        <w:tab/>
        <w:t xml:space="preserve">Date:  July 19, 2023 </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sectPr>
      <w:footerReference r:id="rId7" w:type="default"/>
      <w:pgSz w:h="15840" w:w="12240" w:orient="portrait"/>
      <w:pgMar w:bottom="1440" w:top="1440" w:left="1440" w:right="1440" w:header="1440" w:footer="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Shruti"/>
  <w:font w:name="Georgia"/>
  <w:font w:name="Times New Roman"/>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spacing w:line="240" w:lineRule="auto"/>
      <w:rPr/>
    </w:pPr>
    <w:r w:rsidDel="00000000" w:rsidR="00000000" w:rsidRPr="00000000">
      <w:rPr>
        <w:rtl w:val="0"/>
      </w:rPr>
    </w:r>
  </w:p>
  <w:p w:rsidR="00000000" w:rsidDel="00000000" w:rsidP="00000000" w:rsidRDefault="00000000" w:rsidRPr="00000000" w14:paraId="0000004E">
    <w:pPr>
      <w:spacing w:line="240" w:lineRule="auto"/>
      <w:rPr/>
    </w:pPr>
    <w:r w:rsidDel="00000000" w:rsidR="00000000" w:rsidRPr="00000000">
      <w:rPr>
        <w:rtl w:val="0"/>
      </w:rPr>
    </w:r>
  </w:p>
  <w:p w:rsidR="00000000" w:rsidDel="00000000" w:rsidP="00000000" w:rsidRDefault="00000000" w:rsidRPr="00000000" w14:paraId="0000004F">
    <w:pPr>
      <w:pBdr>
        <w:top w:color="ffffff" w:space="0" w:sz="6" w:val="single"/>
        <w:left w:color="ffffff" w:space="0" w:sz="6" w:val="single"/>
        <w:bottom w:color="ffffff" w:space="0" w:sz="6" w:val="single"/>
        <w:right w:color="ffffff" w:space="0" w:sz="6" w:val="single"/>
      </w:pBdr>
      <w:tabs>
        <w:tab w:val="left" w:leader="none" w:pos="1440"/>
        <w:tab w:val="right" w:leader="none" w:pos="10080"/>
        <w:tab w:val="left" w:leader="none" w:pos="10800"/>
      </w:tabs>
      <w:jc w:val="both"/>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0">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80" w:hanging="720"/>
      </w:pPr>
      <w:rPr>
        <w:rFonts w:ascii="Times New Roman" w:cs="Times New Roman" w:eastAsia="Times New Roman" w:hAnsi="Times New Roman"/>
        <w:b w:val="0"/>
        <w:i w:val="0"/>
        <w:sz w:val="28"/>
        <w:szCs w:val="28"/>
      </w:rPr>
    </w:lvl>
    <w:lvl w:ilvl="1">
      <w:start w:val="1"/>
      <w:numFmt w:val="bullet"/>
      <w:lvlText w:val="●"/>
      <w:lvlJc w:val="left"/>
      <w:pPr>
        <w:ind w:left="1909" w:hanging="360"/>
      </w:pPr>
      <w:rPr>
        <w:rFonts w:ascii="Noto Sans Symbols" w:cs="Noto Sans Symbols" w:eastAsia="Noto Sans Symbols" w:hAnsi="Noto Sans Symbols"/>
      </w:rPr>
    </w:lvl>
    <w:lvl w:ilvl="2">
      <w:start w:val="1"/>
      <w:numFmt w:val="upperLetter"/>
      <w:lvlText w:val="%3."/>
      <w:lvlJc w:val="left"/>
      <w:pPr>
        <w:ind w:left="2471" w:hanging="360"/>
      </w:pPr>
      <w:rPr>
        <w:rFonts w:ascii="Times New Roman" w:cs="Times New Roman" w:eastAsia="Times New Roman" w:hAnsi="Times New Roman"/>
        <w:b w:val="0"/>
        <w:i w:val="0"/>
        <w:sz w:val="28"/>
        <w:szCs w:val="28"/>
      </w:rPr>
    </w:lvl>
    <w:lvl w:ilvl="3">
      <w:start w:val="0"/>
      <w:numFmt w:val="bullet"/>
      <w:lvlText w:val="•"/>
      <w:lvlJc w:val="left"/>
      <w:pPr>
        <w:ind w:left="3587" w:hanging="360"/>
      </w:pPr>
      <w:rPr/>
    </w:lvl>
    <w:lvl w:ilvl="4">
      <w:start w:val="0"/>
      <w:numFmt w:val="bullet"/>
      <w:lvlText w:val="•"/>
      <w:lvlJc w:val="left"/>
      <w:pPr>
        <w:ind w:left="4695" w:hanging="360"/>
      </w:pPr>
      <w:rPr/>
    </w:lvl>
    <w:lvl w:ilvl="5">
      <w:start w:val="0"/>
      <w:numFmt w:val="bullet"/>
      <w:lvlText w:val="•"/>
      <w:lvlJc w:val="left"/>
      <w:pPr>
        <w:ind w:left="5802" w:hanging="360"/>
      </w:pPr>
      <w:rPr/>
    </w:lvl>
    <w:lvl w:ilvl="6">
      <w:start w:val="0"/>
      <w:numFmt w:val="bullet"/>
      <w:lvlText w:val="•"/>
      <w:lvlJc w:val="left"/>
      <w:pPr>
        <w:ind w:left="6910" w:hanging="360"/>
      </w:pPr>
      <w:rPr/>
    </w:lvl>
    <w:lvl w:ilvl="7">
      <w:start w:val="0"/>
      <w:numFmt w:val="bullet"/>
      <w:lvlText w:val="•"/>
      <w:lvlJc w:val="left"/>
      <w:pPr>
        <w:ind w:left="8017" w:hanging="360"/>
      </w:pPr>
      <w:rPr/>
    </w:lvl>
    <w:lvl w:ilvl="8">
      <w:start w:val="0"/>
      <w:numFmt w:val="bullet"/>
      <w:lvlText w:val="•"/>
      <w:lvlJc w:val="left"/>
      <w:pPr>
        <w:ind w:left="9125" w:hanging="360"/>
      </w:pPr>
      <w:rPr/>
    </w:lvl>
  </w:abstractNum>
  <w:abstractNum w:abstractNumId="2">
    <w:lvl w:ilvl="0">
      <w:start w:val="1"/>
      <w:numFmt w:val="bullet"/>
      <w:lvlText w:val="●"/>
      <w:lvlJc w:val="left"/>
      <w:pPr>
        <w:ind w:left="1980" w:hanging="360"/>
      </w:pPr>
      <w:rPr>
        <w:rFonts w:ascii="Noto Sans Symbols" w:cs="Noto Sans Symbols" w:eastAsia="Noto Sans Symbols" w:hAnsi="Noto Sans Symbols"/>
      </w:rPr>
    </w:lvl>
    <w:lvl w:ilvl="1">
      <w:start w:val="1"/>
      <w:numFmt w:val="bullet"/>
      <w:lvlText w:val="o"/>
      <w:lvlJc w:val="left"/>
      <w:pPr>
        <w:ind w:left="2700" w:hanging="360"/>
      </w:pPr>
      <w:rPr>
        <w:rFonts w:ascii="Courier New" w:cs="Courier New" w:eastAsia="Courier New" w:hAnsi="Courier New"/>
      </w:rPr>
    </w:lvl>
    <w:lvl w:ilvl="2">
      <w:start w:val="1"/>
      <w:numFmt w:val="bullet"/>
      <w:lvlText w:val="▪"/>
      <w:lvlJc w:val="left"/>
      <w:pPr>
        <w:ind w:left="3420" w:hanging="360"/>
      </w:pPr>
      <w:rPr>
        <w:rFonts w:ascii="Noto Sans Symbols" w:cs="Noto Sans Symbols" w:eastAsia="Noto Sans Symbols" w:hAnsi="Noto Sans Symbols"/>
      </w:rPr>
    </w:lvl>
    <w:lvl w:ilvl="3">
      <w:start w:val="1"/>
      <w:numFmt w:val="bullet"/>
      <w:lvlText w:val="●"/>
      <w:lvlJc w:val="left"/>
      <w:pPr>
        <w:ind w:left="4140" w:hanging="360"/>
      </w:pPr>
      <w:rPr>
        <w:rFonts w:ascii="Noto Sans Symbols" w:cs="Noto Sans Symbols" w:eastAsia="Noto Sans Symbols" w:hAnsi="Noto Sans Symbols"/>
      </w:rPr>
    </w:lvl>
    <w:lvl w:ilvl="4">
      <w:start w:val="1"/>
      <w:numFmt w:val="bullet"/>
      <w:lvlText w:val="o"/>
      <w:lvlJc w:val="left"/>
      <w:pPr>
        <w:ind w:left="4860" w:hanging="360"/>
      </w:pPr>
      <w:rPr>
        <w:rFonts w:ascii="Courier New" w:cs="Courier New" w:eastAsia="Courier New" w:hAnsi="Courier New"/>
      </w:rPr>
    </w:lvl>
    <w:lvl w:ilvl="5">
      <w:start w:val="1"/>
      <w:numFmt w:val="bullet"/>
      <w:lvlText w:val="▪"/>
      <w:lvlJc w:val="left"/>
      <w:pPr>
        <w:ind w:left="5580" w:hanging="360"/>
      </w:pPr>
      <w:rPr>
        <w:rFonts w:ascii="Noto Sans Symbols" w:cs="Noto Sans Symbols" w:eastAsia="Noto Sans Symbols" w:hAnsi="Noto Sans Symbols"/>
      </w:rPr>
    </w:lvl>
    <w:lvl w:ilvl="6">
      <w:start w:val="1"/>
      <w:numFmt w:val="bullet"/>
      <w:lvlText w:val="●"/>
      <w:lvlJc w:val="left"/>
      <w:pPr>
        <w:ind w:left="6300" w:hanging="360"/>
      </w:pPr>
      <w:rPr>
        <w:rFonts w:ascii="Noto Sans Symbols" w:cs="Noto Sans Symbols" w:eastAsia="Noto Sans Symbols" w:hAnsi="Noto Sans Symbols"/>
      </w:rPr>
    </w:lvl>
    <w:lvl w:ilvl="7">
      <w:start w:val="1"/>
      <w:numFmt w:val="bullet"/>
      <w:lvlText w:val="o"/>
      <w:lvlJc w:val="left"/>
      <w:pPr>
        <w:ind w:left="7020" w:hanging="360"/>
      </w:pPr>
      <w:rPr>
        <w:rFonts w:ascii="Courier New" w:cs="Courier New" w:eastAsia="Courier New" w:hAnsi="Courier New"/>
      </w:rPr>
    </w:lvl>
    <w:lvl w:ilvl="8">
      <w:start w:val="1"/>
      <w:numFmt w:val="bullet"/>
      <w:lvlText w:val="▪"/>
      <w:lvlJc w:val="left"/>
      <w:pPr>
        <w:ind w:left="77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hruti" w:cs="Shruti" w:eastAsia="Shruti" w:hAnsi="Shrut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41B73"/>
    <w:pPr>
      <w:widowControl w:val="0"/>
      <w:autoSpaceDE w:val="0"/>
      <w:autoSpaceDN w:val="0"/>
      <w:adjustRightInd w:val="0"/>
      <w:spacing w:after="0" w:line="240" w:lineRule="auto"/>
    </w:pPr>
    <w:rPr>
      <w:rFonts w:ascii="Shruti" w:cs="Times New Roman" w:eastAsia="Times New Roman" w:hAnsi="Shruti"/>
      <w:kern w:val="0"/>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1"/>
    <w:qFormat w:val="1"/>
    <w:rsid w:val="00C41B73"/>
    <w:pPr>
      <w:widowControl w:val="1"/>
      <w:autoSpaceDE w:val="1"/>
      <w:autoSpaceDN w:val="1"/>
      <w:adjustRightInd w:val="1"/>
      <w:spacing w:after="160" w:line="259" w:lineRule="auto"/>
      <w:ind w:left="720"/>
      <w:contextualSpacing w:val="1"/>
    </w:pPr>
    <w:rPr>
      <w:rFonts w:ascii="Calibri" w:eastAsia="Calibri" w:hAnsi="Calibri"/>
      <w:sz w:val="22"/>
      <w:szCs w:val="22"/>
    </w:rPr>
  </w:style>
  <w:style w:type="paragraph" w:styleId="Revision">
    <w:name w:val="Revision"/>
    <w:hidden w:val="1"/>
    <w:uiPriority w:val="99"/>
    <w:semiHidden w:val="1"/>
    <w:rsid w:val="009C6D77"/>
    <w:pPr>
      <w:spacing w:after="0" w:line="240" w:lineRule="auto"/>
    </w:pPr>
    <w:rPr>
      <w:rFonts w:ascii="Shruti" w:cs="Times New Roman" w:eastAsia="Times New Roman" w:hAnsi="Shruti"/>
      <w:kern w:val="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DBectCBcDkfa6FzBP378UhR24w==">CgMxLjAyCGguZ2pkZ3hzOAByITFxWTVmLUZDREhoNmtnZEdScGNKcXRnYmZtajNKS0daUQ==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2023-06-15T20:12:00Z</dcterms:created>
  <dc:creator>Matthew McKinney</dc:creator>
</cp:coreProperties>
</file>